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B8CCE" w14:textId="7BC7A1C3" w:rsidR="001D6683" w:rsidRPr="007B1751" w:rsidRDefault="00D4155A" w:rsidP="001D6683">
      <w:pPr>
        <w:pStyle w:val="Judul1"/>
        <w:rPr>
          <w:sz w:val="26"/>
        </w:rPr>
      </w:pPr>
      <w:bookmarkStart w:id="0" w:name="_Toc158243790"/>
      <w:r w:rsidRPr="007B1751">
        <w:rPr>
          <w:sz w:val="26"/>
        </w:rPr>
        <w:t>SKRIPSI</w:t>
      </w:r>
    </w:p>
    <w:p w14:paraId="26D58BD6" w14:textId="77777777" w:rsidR="001D6683" w:rsidRPr="007B1751" w:rsidRDefault="001D6683" w:rsidP="001D6683">
      <w:pPr>
        <w:rPr>
          <w:sz w:val="24"/>
        </w:rPr>
      </w:pPr>
    </w:p>
    <w:p w14:paraId="696251C7" w14:textId="77777777" w:rsidR="001D6683" w:rsidRPr="007B1751" w:rsidRDefault="001D6683" w:rsidP="001D6683">
      <w:pPr>
        <w:spacing w:after="0" w:line="360" w:lineRule="auto"/>
        <w:jc w:val="center"/>
        <w:rPr>
          <w:rFonts w:ascii="Arial" w:hAnsi="Arial" w:cs="Arial"/>
          <w:b/>
          <w:sz w:val="26"/>
        </w:rPr>
      </w:pPr>
      <w:r w:rsidRPr="007B1751">
        <w:rPr>
          <w:rFonts w:ascii="Arial" w:hAnsi="Arial" w:cs="Arial"/>
          <w:b/>
          <w:sz w:val="26"/>
        </w:rPr>
        <w:t xml:space="preserve">ANALISIS YURIDIS TINDAK PIDANA TANPA HAK MENGUASAI SENJATA TAJAM DAN MELAKUKAN PERBUATAN </w:t>
      </w:r>
    </w:p>
    <w:p w14:paraId="7BE8329B" w14:textId="77777777" w:rsidR="001D6683" w:rsidRPr="007B1751" w:rsidRDefault="001D6683" w:rsidP="001D6683">
      <w:pPr>
        <w:spacing w:after="0" w:line="360" w:lineRule="auto"/>
        <w:jc w:val="center"/>
        <w:rPr>
          <w:rFonts w:ascii="Arial" w:hAnsi="Arial" w:cs="Arial"/>
          <w:b/>
          <w:sz w:val="26"/>
        </w:rPr>
      </w:pPr>
      <w:r w:rsidRPr="007B1751">
        <w:rPr>
          <w:rFonts w:ascii="Arial" w:hAnsi="Arial" w:cs="Arial"/>
          <w:b/>
          <w:sz w:val="26"/>
        </w:rPr>
        <w:t>PENGANCAMAN TERHADAP ORANG LAIN</w:t>
      </w:r>
    </w:p>
    <w:p w14:paraId="15EA530E" w14:textId="77777777" w:rsidR="001D6683" w:rsidRDefault="001D6683" w:rsidP="001D6683">
      <w:pPr>
        <w:jc w:val="center"/>
        <w:rPr>
          <w:rFonts w:ascii="Arial" w:hAnsi="Arial" w:cs="Arial"/>
          <w:b/>
          <w:sz w:val="20"/>
          <w:lang w:val="id-ID"/>
        </w:rPr>
      </w:pPr>
      <w:r w:rsidRPr="00A257E0">
        <w:rPr>
          <w:rFonts w:ascii="Arial" w:hAnsi="Arial" w:cs="Arial"/>
          <w:b/>
          <w:sz w:val="20"/>
        </w:rPr>
        <w:t>(Studi Kasus Putusan N</w:t>
      </w:r>
      <w:r>
        <w:rPr>
          <w:rFonts w:ascii="Arial" w:hAnsi="Arial" w:cs="Arial"/>
          <w:b/>
          <w:sz w:val="20"/>
        </w:rPr>
        <w:t>omor;2361/XI/2023/Restabes.Mks)</w:t>
      </w:r>
    </w:p>
    <w:p w14:paraId="24B24119" w14:textId="77777777" w:rsidR="00F27622" w:rsidRPr="00F27622" w:rsidRDefault="00F27622" w:rsidP="001D6683">
      <w:pPr>
        <w:jc w:val="center"/>
        <w:rPr>
          <w:rFonts w:ascii="Arial" w:hAnsi="Arial" w:cs="Arial"/>
          <w:b/>
          <w:lang w:val="id-ID"/>
        </w:rPr>
      </w:pPr>
    </w:p>
    <w:p w14:paraId="5981058B" w14:textId="3C03188E" w:rsidR="001D6683" w:rsidRDefault="001D6683" w:rsidP="001D6683">
      <w:pPr>
        <w:jc w:val="center"/>
        <w:rPr>
          <w:rFonts w:ascii="Arial" w:hAnsi="Arial" w:cs="Arial"/>
          <w:b/>
          <w:sz w:val="24"/>
        </w:rPr>
      </w:pPr>
      <w:r>
        <w:rPr>
          <w:rFonts w:ascii="Arial" w:hAnsi="Arial" w:cs="Arial"/>
          <w:b/>
          <w:noProof/>
          <w:sz w:val="24"/>
        </w:rPr>
        <w:drawing>
          <wp:inline distT="0" distB="0" distL="0" distR="0" wp14:anchorId="3F9DD481" wp14:editId="42F3F95D">
            <wp:extent cx="2065282" cy="1957508"/>
            <wp:effectExtent l="0" t="0" r="0" b="0"/>
            <wp:docPr id="715617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640" cy="1964482"/>
                    </a:xfrm>
                    <a:prstGeom prst="rect">
                      <a:avLst/>
                    </a:prstGeom>
                    <a:noFill/>
                  </pic:spPr>
                </pic:pic>
              </a:graphicData>
            </a:graphic>
          </wp:inline>
        </w:drawing>
      </w:r>
    </w:p>
    <w:p w14:paraId="45BE8DF2" w14:textId="5B6D52FC" w:rsidR="001D6683" w:rsidRDefault="001D6683" w:rsidP="001D6683">
      <w:pPr>
        <w:jc w:val="center"/>
        <w:rPr>
          <w:rFonts w:ascii="Arial" w:hAnsi="Arial" w:cs="Arial"/>
          <w:b/>
          <w:sz w:val="24"/>
        </w:rPr>
      </w:pPr>
    </w:p>
    <w:p w14:paraId="3A585EB2" w14:textId="77777777" w:rsidR="001D6683" w:rsidRDefault="001D6683" w:rsidP="001D6683">
      <w:pPr>
        <w:spacing w:line="360" w:lineRule="auto"/>
        <w:ind w:left="80"/>
        <w:jc w:val="center"/>
        <w:rPr>
          <w:rFonts w:ascii="Arial" w:eastAsia="Arial Unicode MS" w:hAnsi="Arial" w:cs="Arial"/>
          <w:b/>
          <w:sz w:val="24"/>
          <w:szCs w:val="24"/>
          <w:lang w:val="id-ID"/>
        </w:rPr>
      </w:pPr>
      <w:r w:rsidRPr="009207E9">
        <w:rPr>
          <w:rFonts w:ascii="Arial" w:eastAsia="Arial Unicode MS" w:hAnsi="Arial" w:cs="Arial"/>
          <w:b/>
          <w:sz w:val="24"/>
          <w:szCs w:val="24"/>
          <w:lang w:val="id-ID"/>
        </w:rPr>
        <w:t xml:space="preserve">OLEH : </w:t>
      </w:r>
    </w:p>
    <w:p w14:paraId="6B35AE13" w14:textId="77777777" w:rsidR="001D6683" w:rsidRPr="00D12B8A" w:rsidRDefault="001D6683" w:rsidP="001D6683">
      <w:pPr>
        <w:spacing w:after="0" w:line="360" w:lineRule="auto"/>
        <w:jc w:val="center"/>
        <w:rPr>
          <w:rFonts w:ascii="Arial" w:eastAsia="Arial Unicode MS" w:hAnsi="Arial" w:cs="Arial"/>
          <w:b/>
          <w:sz w:val="24"/>
          <w:szCs w:val="24"/>
        </w:rPr>
      </w:pPr>
      <w:r>
        <w:rPr>
          <w:rFonts w:ascii="Arial" w:eastAsia="Arial Unicode MS" w:hAnsi="Arial" w:cs="Arial"/>
          <w:b/>
          <w:sz w:val="24"/>
          <w:szCs w:val="24"/>
        </w:rPr>
        <w:t>MUHAMMAD FIQRI ABDILLAH BURHAN</w:t>
      </w:r>
    </w:p>
    <w:p w14:paraId="0563FFD3" w14:textId="77777777" w:rsidR="001D6683" w:rsidRPr="00D12B8A" w:rsidRDefault="001D6683" w:rsidP="001D6683">
      <w:pPr>
        <w:spacing w:after="0" w:line="360" w:lineRule="auto"/>
        <w:jc w:val="center"/>
        <w:rPr>
          <w:rFonts w:ascii="Arial" w:eastAsia="Arial Unicode MS" w:hAnsi="Arial" w:cs="Arial"/>
          <w:b/>
          <w:sz w:val="24"/>
          <w:szCs w:val="24"/>
        </w:rPr>
      </w:pPr>
      <w:r w:rsidRPr="009207E9">
        <w:rPr>
          <w:rFonts w:ascii="Arial" w:eastAsia="Arial Unicode MS" w:hAnsi="Arial" w:cs="Arial"/>
          <w:b/>
          <w:sz w:val="24"/>
          <w:szCs w:val="24"/>
          <w:lang w:val="id-ID"/>
        </w:rPr>
        <w:t>04020200</w:t>
      </w:r>
      <w:r>
        <w:rPr>
          <w:rFonts w:ascii="Arial" w:eastAsia="Arial Unicode MS" w:hAnsi="Arial" w:cs="Arial"/>
          <w:b/>
          <w:sz w:val="24"/>
          <w:szCs w:val="24"/>
        </w:rPr>
        <w:t>659</w:t>
      </w:r>
    </w:p>
    <w:p w14:paraId="6859EAF0" w14:textId="77777777" w:rsidR="001D6683" w:rsidRPr="007B1751" w:rsidRDefault="001D6683" w:rsidP="001D6683">
      <w:pPr>
        <w:spacing w:line="360" w:lineRule="auto"/>
        <w:ind w:left="80"/>
        <w:jc w:val="center"/>
        <w:rPr>
          <w:rFonts w:ascii="Arial" w:eastAsia="Arial Unicode MS" w:hAnsi="Arial" w:cs="Arial"/>
          <w:sz w:val="48"/>
          <w:szCs w:val="24"/>
          <w:lang w:val="id-ID"/>
        </w:rPr>
      </w:pPr>
    </w:p>
    <w:p w14:paraId="22467325" w14:textId="77777777" w:rsidR="00D4155A" w:rsidRPr="007B1751" w:rsidRDefault="00D4155A" w:rsidP="00D4155A">
      <w:pPr>
        <w:spacing w:line="240" w:lineRule="auto"/>
        <w:jc w:val="center"/>
        <w:rPr>
          <w:rFonts w:ascii="Arial" w:hAnsi="Arial" w:cs="Arial"/>
          <w:bCs/>
          <w:i/>
          <w:sz w:val="24"/>
          <w:szCs w:val="24"/>
        </w:rPr>
      </w:pPr>
      <w:r w:rsidRPr="007B1751">
        <w:rPr>
          <w:rFonts w:ascii="Arial" w:hAnsi="Arial" w:cs="Arial"/>
          <w:bCs/>
          <w:i/>
          <w:sz w:val="20"/>
          <w:szCs w:val="24"/>
        </w:rPr>
        <w:t>Diajukan Sebagai Tugas Akhir Dalam Rangka Penyelesaian Studi</w:t>
      </w:r>
    </w:p>
    <w:p w14:paraId="4A934B75" w14:textId="7842DEDA" w:rsidR="001D6683" w:rsidRPr="007B1751" w:rsidRDefault="001D6683" w:rsidP="001D6683">
      <w:pPr>
        <w:spacing w:line="360" w:lineRule="auto"/>
        <w:ind w:left="80"/>
        <w:jc w:val="center"/>
        <w:rPr>
          <w:rFonts w:ascii="Arial" w:eastAsia="Arial Unicode MS" w:hAnsi="Arial" w:cs="Arial"/>
          <w:sz w:val="44"/>
          <w:szCs w:val="24"/>
        </w:rPr>
      </w:pPr>
    </w:p>
    <w:p w14:paraId="0FC2955C" w14:textId="77777777" w:rsidR="001D6683" w:rsidRDefault="001D6683" w:rsidP="001D6683">
      <w:pPr>
        <w:spacing w:line="240" w:lineRule="auto"/>
        <w:ind w:left="80"/>
        <w:jc w:val="center"/>
        <w:rPr>
          <w:rFonts w:ascii="Arial" w:eastAsia="Arial Unicode MS" w:hAnsi="Arial" w:cs="Arial"/>
          <w:b/>
          <w:sz w:val="28"/>
          <w:szCs w:val="28"/>
          <w:lang w:val="id-ID"/>
        </w:rPr>
      </w:pPr>
      <w:r w:rsidRPr="009207E9">
        <w:rPr>
          <w:rFonts w:ascii="Arial" w:eastAsia="Arial Unicode MS" w:hAnsi="Arial" w:cs="Arial"/>
          <w:b/>
          <w:sz w:val="28"/>
          <w:szCs w:val="28"/>
          <w:lang w:val="id-ID"/>
        </w:rPr>
        <w:t xml:space="preserve">FAKULTAS HUKUM </w:t>
      </w:r>
    </w:p>
    <w:p w14:paraId="36E89355" w14:textId="77777777" w:rsidR="001D6683" w:rsidRDefault="001D6683" w:rsidP="001D6683">
      <w:pPr>
        <w:spacing w:line="240" w:lineRule="auto"/>
        <w:ind w:left="80"/>
        <w:jc w:val="center"/>
        <w:rPr>
          <w:rFonts w:ascii="Arial" w:eastAsia="Arial Unicode MS" w:hAnsi="Arial" w:cs="Arial"/>
          <w:b/>
          <w:sz w:val="28"/>
          <w:szCs w:val="28"/>
          <w:lang w:val="id-ID"/>
        </w:rPr>
      </w:pPr>
      <w:r w:rsidRPr="009207E9">
        <w:rPr>
          <w:rFonts w:ascii="Arial" w:eastAsia="Arial Unicode MS" w:hAnsi="Arial" w:cs="Arial"/>
          <w:b/>
          <w:sz w:val="28"/>
          <w:szCs w:val="28"/>
          <w:lang w:val="id-ID"/>
        </w:rPr>
        <w:t>UNIVERSITAS MUSLIM INDONESIA</w:t>
      </w:r>
    </w:p>
    <w:p w14:paraId="13690477" w14:textId="77777777" w:rsidR="001D6683" w:rsidRDefault="001D6683" w:rsidP="001D6683">
      <w:pPr>
        <w:spacing w:line="240" w:lineRule="auto"/>
        <w:ind w:left="80"/>
        <w:jc w:val="center"/>
        <w:rPr>
          <w:rFonts w:ascii="Arial" w:eastAsia="Arial Unicode MS" w:hAnsi="Arial" w:cs="Arial"/>
          <w:b/>
          <w:sz w:val="28"/>
          <w:szCs w:val="28"/>
          <w:lang w:val="id-ID"/>
        </w:rPr>
      </w:pPr>
      <w:r>
        <w:rPr>
          <w:rFonts w:ascii="Arial" w:eastAsia="Arial Unicode MS" w:hAnsi="Arial" w:cs="Arial"/>
          <w:b/>
          <w:sz w:val="28"/>
          <w:szCs w:val="28"/>
          <w:lang w:val="id-ID"/>
        </w:rPr>
        <w:t>MAKASSAR</w:t>
      </w:r>
    </w:p>
    <w:p w14:paraId="3EDD01E0" w14:textId="77777777" w:rsidR="001D6683" w:rsidRDefault="001D6683" w:rsidP="001D6683">
      <w:pPr>
        <w:spacing w:line="240" w:lineRule="auto"/>
        <w:ind w:left="80"/>
        <w:jc w:val="center"/>
        <w:rPr>
          <w:rFonts w:ascii="Arial" w:hAnsi="Arial" w:cs="Arial"/>
          <w:b/>
          <w:bCs/>
          <w:sz w:val="24"/>
          <w:szCs w:val="24"/>
        </w:rPr>
      </w:pPr>
      <w:r>
        <w:rPr>
          <w:rFonts w:ascii="Arial" w:eastAsia="Arial Unicode MS" w:hAnsi="Arial" w:cs="Arial"/>
          <w:b/>
          <w:sz w:val="28"/>
          <w:szCs w:val="28"/>
          <w:lang w:val="id-ID"/>
        </w:rPr>
        <w:t>2024</w:t>
      </w:r>
      <w:r>
        <w:br w:type="page"/>
      </w:r>
    </w:p>
    <w:p w14:paraId="2B3E36E6" w14:textId="77777777" w:rsidR="00CD3129" w:rsidRDefault="00CD3129" w:rsidP="00D4155A">
      <w:pPr>
        <w:pStyle w:val="BAB"/>
        <w:sectPr w:rsidR="00CD3129" w:rsidSect="00CD3129">
          <w:footerReference w:type="default" r:id="rId9"/>
          <w:footerReference w:type="first" r:id="rId10"/>
          <w:pgSz w:w="11907" w:h="16840" w:code="9"/>
          <w:pgMar w:top="2268" w:right="1701" w:bottom="1701" w:left="2268" w:header="720" w:footer="794" w:gutter="0"/>
          <w:pgNumType w:fmt="lowerRoman" w:start="1"/>
          <w:cols w:space="720"/>
          <w:titlePg/>
          <w:docGrid w:linePitch="360"/>
        </w:sectPr>
      </w:pPr>
      <w:bookmarkStart w:id="1" w:name="_Toc128227085"/>
    </w:p>
    <w:p w14:paraId="3B2F4748" w14:textId="0FF7A9EA" w:rsidR="00D4155A" w:rsidRPr="007032F5" w:rsidRDefault="00D4155A" w:rsidP="00D4155A">
      <w:pPr>
        <w:pStyle w:val="BAB"/>
      </w:pPr>
      <w:r w:rsidRPr="007032F5">
        <w:t>HALAMAN JUDUL</w:t>
      </w:r>
      <w:bookmarkEnd w:id="1"/>
    </w:p>
    <w:p w14:paraId="4AE45C92" w14:textId="2B1406F1" w:rsidR="00D4155A" w:rsidRPr="007032F5" w:rsidRDefault="00D4155A" w:rsidP="00F7329B">
      <w:pPr>
        <w:spacing w:after="0" w:line="480" w:lineRule="auto"/>
        <w:jc w:val="center"/>
        <w:rPr>
          <w:rFonts w:ascii="Arial" w:hAnsi="Arial" w:cs="Arial"/>
          <w:b/>
          <w:bCs/>
          <w:sz w:val="24"/>
          <w:szCs w:val="24"/>
        </w:rPr>
      </w:pPr>
      <w:r>
        <w:rPr>
          <w:rFonts w:ascii="Arial" w:hAnsi="Arial" w:cs="Arial"/>
          <w:b/>
          <w:bCs/>
          <w:sz w:val="24"/>
          <w:szCs w:val="24"/>
        </w:rPr>
        <w:t>ANALISIS YURIDIS TINDAK PIDANA TANPA HAK MENGUASAI SENJATA TAJAM DAN MELAKUKAN PERBUATAN PENGANAMAN TERHADAP ORANG LAIN</w:t>
      </w:r>
    </w:p>
    <w:p w14:paraId="35C02BAD" w14:textId="77777777" w:rsidR="00D4155A" w:rsidRPr="007032F5" w:rsidRDefault="00D4155A" w:rsidP="00D4155A">
      <w:pPr>
        <w:spacing w:line="480" w:lineRule="auto"/>
        <w:jc w:val="center"/>
        <w:rPr>
          <w:rFonts w:ascii="Arial" w:hAnsi="Arial" w:cs="Arial"/>
          <w:b/>
          <w:bCs/>
          <w:sz w:val="24"/>
          <w:szCs w:val="24"/>
        </w:rPr>
      </w:pPr>
    </w:p>
    <w:p w14:paraId="28584F23" w14:textId="77777777" w:rsidR="00D4155A" w:rsidRDefault="00D4155A" w:rsidP="00D4155A">
      <w:pPr>
        <w:spacing w:line="480" w:lineRule="auto"/>
        <w:jc w:val="center"/>
        <w:rPr>
          <w:rFonts w:ascii="Arial" w:hAnsi="Arial" w:cs="Arial"/>
          <w:sz w:val="24"/>
          <w:szCs w:val="24"/>
        </w:rPr>
      </w:pPr>
      <w:r>
        <w:rPr>
          <w:rFonts w:ascii="Arial" w:hAnsi="Arial" w:cs="Arial"/>
          <w:sz w:val="24"/>
          <w:szCs w:val="24"/>
        </w:rPr>
        <w:t>Disusun dan Diajukan</w:t>
      </w:r>
    </w:p>
    <w:p w14:paraId="5EE0A989" w14:textId="77777777" w:rsidR="00D4155A" w:rsidRDefault="00D4155A" w:rsidP="00D4155A">
      <w:pPr>
        <w:spacing w:line="480" w:lineRule="auto"/>
        <w:jc w:val="center"/>
        <w:rPr>
          <w:rFonts w:ascii="Arial" w:hAnsi="Arial" w:cs="Arial"/>
          <w:sz w:val="24"/>
          <w:szCs w:val="24"/>
        </w:rPr>
      </w:pPr>
      <w:r>
        <w:rPr>
          <w:rFonts w:ascii="Arial" w:hAnsi="Arial" w:cs="Arial"/>
          <w:sz w:val="24"/>
          <w:szCs w:val="24"/>
        </w:rPr>
        <w:t>Oleh</w:t>
      </w:r>
    </w:p>
    <w:p w14:paraId="6BD4D2F8" w14:textId="24D6DB34" w:rsidR="00D4155A" w:rsidRPr="007032F5" w:rsidRDefault="00F7329B" w:rsidP="00D4155A">
      <w:pPr>
        <w:spacing w:line="480" w:lineRule="auto"/>
        <w:jc w:val="center"/>
        <w:rPr>
          <w:rFonts w:ascii="Arial" w:hAnsi="Arial" w:cs="Arial"/>
          <w:b/>
          <w:bCs/>
          <w:sz w:val="24"/>
          <w:szCs w:val="24"/>
        </w:rPr>
      </w:pPr>
      <w:r>
        <w:rPr>
          <w:rFonts w:ascii="Arial" w:hAnsi="Arial" w:cs="Arial"/>
          <w:b/>
          <w:bCs/>
          <w:sz w:val="24"/>
          <w:szCs w:val="24"/>
        </w:rPr>
        <w:t>Muhammad Fiqri Abdillah Burhan</w:t>
      </w:r>
    </w:p>
    <w:p w14:paraId="5EAE6B01" w14:textId="12CB5941" w:rsidR="00D4155A" w:rsidRPr="007032F5" w:rsidRDefault="00F7329B" w:rsidP="00D4155A">
      <w:pPr>
        <w:spacing w:line="480" w:lineRule="auto"/>
        <w:jc w:val="center"/>
        <w:rPr>
          <w:rFonts w:ascii="Arial" w:hAnsi="Arial" w:cs="Arial"/>
          <w:b/>
          <w:bCs/>
          <w:sz w:val="24"/>
          <w:szCs w:val="24"/>
        </w:rPr>
      </w:pPr>
      <w:r>
        <w:rPr>
          <w:rFonts w:ascii="Arial" w:hAnsi="Arial" w:cs="Arial"/>
          <w:b/>
          <w:bCs/>
          <w:sz w:val="24"/>
          <w:szCs w:val="24"/>
        </w:rPr>
        <w:t>040 2020 0659</w:t>
      </w:r>
    </w:p>
    <w:p w14:paraId="644BE964" w14:textId="77777777" w:rsidR="00D4155A" w:rsidRDefault="00D4155A" w:rsidP="00D4155A">
      <w:pPr>
        <w:spacing w:line="480" w:lineRule="auto"/>
        <w:jc w:val="center"/>
        <w:rPr>
          <w:rFonts w:ascii="Arial" w:hAnsi="Arial" w:cs="Arial"/>
          <w:sz w:val="24"/>
          <w:szCs w:val="24"/>
        </w:rPr>
      </w:pPr>
    </w:p>
    <w:p w14:paraId="4F458DF9" w14:textId="77777777" w:rsidR="00D4155A" w:rsidRPr="007032F5" w:rsidRDefault="00D4155A" w:rsidP="00D4155A">
      <w:pPr>
        <w:spacing w:line="480" w:lineRule="auto"/>
        <w:jc w:val="center"/>
        <w:rPr>
          <w:rFonts w:ascii="Arial" w:hAnsi="Arial" w:cs="Arial"/>
          <w:b/>
          <w:bCs/>
          <w:sz w:val="24"/>
          <w:szCs w:val="24"/>
        </w:rPr>
      </w:pPr>
      <w:r w:rsidRPr="007032F5">
        <w:rPr>
          <w:rFonts w:ascii="Arial" w:hAnsi="Arial" w:cs="Arial"/>
          <w:b/>
          <w:bCs/>
          <w:sz w:val="24"/>
          <w:szCs w:val="24"/>
        </w:rPr>
        <w:t>SKRIPSI</w:t>
      </w:r>
    </w:p>
    <w:p w14:paraId="3A6471D5" w14:textId="77777777" w:rsidR="00D4155A" w:rsidRDefault="00D4155A" w:rsidP="00D4155A">
      <w:pPr>
        <w:spacing w:line="480" w:lineRule="auto"/>
        <w:jc w:val="center"/>
        <w:rPr>
          <w:rFonts w:ascii="Arial" w:hAnsi="Arial" w:cs="Arial"/>
          <w:sz w:val="24"/>
          <w:szCs w:val="24"/>
        </w:rPr>
      </w:pPr>
    </w:p>
    <w:p w14:paraId="3A6FD331" w14:textId="77777777" w:rsidR="00D4155A" w:rsidRPr="00CD3129" w:rsidRDefault="00D4155A" w:rsidP="00D4155A">
      <w:pPr>
        <w:spacing w:line="480" w:lineRule="auto"/>
        <w:jc w:val="center"/>
        <w:rPr>
          <w:rFonts w:ascii="Arial" w:hAnsi="Arial" w:cs="Arial"/>
          <w:sz w:val="24"/>
          <w:szCs w:val="24"/>
        </w:rPr>
      </w:pPr>
      <w:r w:rsidRPr="00CD3129">
        <w:rPr>
          <w:rFonts w:ascii="Arial" w:hAnsi="Arial" w:cs="Arial"/>
          <w:sz w:val="24"/>
          <w:szCs w:val="24"/>
        </w:rPr>
        <w:t>Diajukan Sebagai Tugas Akhir Dalam Rangka Penyelesaian Studi Sarjana Pada Bagian Hukum Pidana</w:t>
      </w:r>
    </w:p>
    <w:p w14:paraId="6F05DE55" w14:textId="77777777" w:rsidR="00D4155A" w:rsidRDefault="00D4155A" w:rsidP="00D4155A">
      <w:pPr>
        <w:spacing w:line="480" w:lineRule="auto"/>
        <w:jc w:val="center"/>
        <w:rPr>
          <w:rFonts w:ascii="Arial" w:hAnsi="Arial" w:cs="Arial"/>
          <w:b/>
          <w:sz w:val="24"/>
          <w:szCs w:val="24"/>
          <w:lang w:val="id-ID"/>
        </w:rPr>
      </w:pPr>
    </w:p>
    <w:p w14:paraId="2314E3F8" w14:textId="77777777" w:rsidR="00CD3129" w:rsidRPr="00CD3129" w:rsidRDefault="00CD3129" w:rsidP="00D4155A">
      <w:pPr>
        <w:spacing w:line="480" w:lineRule="auto"/>
        <w:jc w:val="center"/>
        <w:rPr>
          <w:rFonts w:ascii="Arial" w:hAnsi="Arial" w:cs="Arial"/>
          <w:b/>
          <w:sz w:val="24"/>
          <w:szCs w:val="24"/>
          <w:lang w:val="id-ID"/>
        </w:rPr>
      </w:pPr>
    </w:p>
    <w:p w14:paraId="4F2F536C" w14:textId="77777777" w:rsidR="00D4155A" w:rsidRDefault="00D4155A" w:rsidP="00CD3129">
      <w:pPr>
        <w:spacing w:after="0" w:line="480" w:lineRule="auto"/>
        <w:jc w:val="center"/>
        <w:rPr>
          <w:rFonts w:ascii="Arial" w:hAnsi="Arial" w:cs="Arial"/>
          <w:b/>
          <w:sz w:val="24"/>
          <w:szCs w:val="24"/>
        </w:rPr>
      </w:pPr>
      <w:r>
        <w:rPr>
          <w:rFonts w:ascii="Arial" w:hAnsi="Arial" w:cs="Arial"/>
          <w:b/>
          <w:sz w:val="24"/>
          <w:szCs w:val="24"/>
        </w:rPr>
        <w:t>FAKULTAS HUKUM</w:t>
      </w:r>
    </w:p>
    <w:p w14:paraId="65A02954" w14:textId="77777777" w:rsidR="00D4155A" w:rsidRDefault="00D4155A" w:rsidP="00CD3129">
      <w:pPr>
        <w:spacing w:after="0" w:line="480" w:lineRule="auto"/>
        <w:jc w:val="center"/>
        <w:rPr>
          <w:rFonts w:ascii="Arial" w:hAnsi="Arial" w:cs="Arial"/>
          <w:b/>
          <w:sz w:val="24"/>
          <w:szCs w:val="24"/>
        </w:rPr>
      </w:pPr>
      <w:r>
        <w:rPr>
          <w:rFonts w:ascii="Arial" w:hAnsi="Arial" w:cs="Arial"/>
          <w:b/>
          <w:sz w:val="24"/>
          <w:szCs w:val="24"/>
        </w:rPr>
        <w:t>UNIVERSITAS MUSLIM INDONESIA</w:t>
      </w:r>
    </w:p>
    <w:p w14:paraId="4C5E6637" w14:textId="77777777" w:rsidR="00D4155A" w:rsidRDefault="00D4155A" w:rsidP="00CD3129">
      <w:pPr>
        <w:spacing w:after="0" w:line="480" w:lineRule="auto"/>
        <w:jc w:val="center"/>
        <w:rPr>
          <w:rFonts w:ascii="Arial" w:hAnsi="Arial" w:cs="Arial"/>
          <w:b/>
          <w:sz w:val="24"/>
          <w:szCs w:val="24"/>
        </w:rPr>
      </w:pPr>
      <w:r>
        <w:rPr>
          <w:rFonts w:ascii="Arial" w:hAnsi="Arial" w:cs="Arial"/>
          <w:b/>
          <w:sz w:val="24"/>
          <w:szCs w:val="24"/>
        </w:rPr>
        <w:t>MAKASSAR</w:t>
      </w:r>
    </w:p>
    <w:p w14:paraId="2E0F7C00" w14:textId="0AE6DBBC" w:rsidR="00CD3129" w:rsidRDefault="00D4155A" w:rsidP="00CD3129">
      <w:pPr>
        <w:spacing w:after="0" w:line="480" w:lineRule="auto"/>
        <w:jc w:val="center"/>
        <w:rPr>
          <w:rFonts w:ascii="Arial" w:hAnsi="Arial" w:cs="Arial"/>
          <w:b/>
          <w:bCs/>
          <w:sz w:val="24"/>
          <w:szCs w:val="24"/>
        </w:rPr>
      </w:pPr>
      <w:r>
        <w:rPr>
          <w:rFonts w:ascii="Arial" w:hAnsi="Arial" w:cs="Arial"/>
          <w:b/>
          <w:sz w:val="24"/>
          <w:szCs w:val="24"/>
        </w:rPr>
        <w:t>202</w:t>
      </w:r>
      <w:r w:rsidR="00CD3129">
        <w:rPr>
          <w:rFonts w:ascii="Arial" w:hAnsi="Arial" w:cs="Arial"/>
          <w:b/>
          <w:sz w:val="24"/>
          <w:szCs w:val="24"/>
          <w:lang w:val="id-ID"/>
        </w:rPr>
        <w:t>4</w:t>
      </w:r>
      <w:r w:rsidR="00CD3129">
        <w:br w:type="page"/>
      </w:r>
    </w:p>
    <w:p w14:paraId="562F7D6A" w14:textId="4BE10F6A" w:rsidR="00CB4D04" w:rsidRPr="00412DD7" w:rsidRDefault="00DB1364" w:rsidP="00965F78">
      <w:pPr>
        <w:pStyle w:val="Judul1"/>
      </w:pPr>
      <w:r>
        <w:rPr>
          <w:noProof/>
        </w:rPr>
        <w:drawing>
          <wp:anchor distT="0" distB="0" distL="114300" distR="114300" simplePos="0" relativeHeight="251662336" behindDoc="0" locked="0" layoutInCell="1" allowOverlap="1" wp14:anchorId="380AA0C6" wp14:editId="734669F1">
            <wp:simplePos x="0" y="0"/>
            <wp:positionH relativeFrom="column">
              <wp:posOffset>-1426532</wp:posOffset>
            </wp:positionH>
            <wp:positionV relativeFrom="paragraph">
              <wp:posOffset>-1426532</wp:posOffset>
            </wp:positionV>
            <wp:extent cx="7547212" cy="10665738"/>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4115" cy="10675493"/>
                    </a:xfrm>
                    <a:prstGeom prst="rect">
                      <a:avLst/>
                    </a:prstGeom>
                  </pic:spPr>
                </pic:pic>
              </a:graphicData>
            </a:graphic>
            <wp14:sizeRelH relativeFrom="page">
              <wp14:pctWidth>0</wp14:pctWidth>
            </wp14:sizeRelH>
            <wp14:sizeRelV relativeFrom="page">
              <wp14:pctHeight>0</wp14:pctHeight>
            </wp14:sizeRelV>
          </wp:anchor>
        </w:drawing>
      </w:r>
      <w:r w:rsidR="00CB4D04" w:rsidRPr="00412DD7">
        <w:t>PERSETUJUAN PEMBIMBING</w:t>
      </w:r>
      <w:bookmarkEnd w:id="0"/>
    </w:p>
    <w:p w14:paraId="613E9AF9" w14:textId="341C48B4" w:rsidR="001D4362" w:rsidRDefault="00CB4D04" w:rsidP="00417539">
      <w:pPr>
        <w:spacing w:after="0" w:line="360" w:lineRule="auto"/>
        <w:jc w:val="both"/>
        <w:rPr>
          <w:rFonts w:ascii="Arial" w:eastAsia="Arial Unicode MS" w:hAnsi="Arial" w:cs="Arial"/>
          <w:sz w:val="24"/>
          <w:szCs w:val="24"/>
        </w:rPr>
      </w:pPr>
      <w:r w:rsidRPr="009207E9">
        <w:rPr>
          <w:rFonts w:ascii="Arial" w:eastAsia="Arial Unicode MS" w:hAnsi="Arial" w:cs="Arial"/>
          <w:sz w:val="24"/>
          <w:szCs w:val="24"/>
          <w:lang w:val="id-ID"/>
        </w:rPr>
        <w:t xml:space="preserve">Diterangkan bahwa </w:t>
      </w:r>
      <w:r w:rsidR="001D6683">
        <w:rPr>
          <w:rFonts w:ascii="Arial" w:eastAsia="Arial Unicode MS" w:hAnsi="Arial" w:cs="Arial"/>
          <w:sz w:val="24"/>
          <w:szCs w:val="24"/>
        </w:rPr>
        <w:t>hasil</w:t>
      </w:r>
      <w:r w:rsidRPr="009207E9">
        <w:rPr>
          <w:rFonts w:ascii="Arial" w:eastAsia="Arial Unicode MS" w:hAnsi="Arial" w:cs="Arial"/>
          <w:sz w:val="24"/>
          <w:szCs w:val="24"/>
          <w:lang w:val="id-ID"/>
        </w:rPr>
        <w:t xml:space="preserve"> penelitian untuk penyusunan skripsi mahasiswa :</w:t>
      </w:r>
    </w:p>
    <w:p w14:paraId="52D54B91" w14:textId="77777777" w:rsidR="00417539" w:rsidRPr="00417539" w:rsidRDefault="00417539" w:rsidP="00417539">
      <w:pPr>
        <w:spacing w:after="0" w:line="360" w:lineRule="auto"/>
        <w:jc w:val="both"/>
        <w:rPr>
          <w:rFonts w:ascii="Arial" w:eastAsia="Arial Unicode MS" w:hAnsi="Arial" w:cs="Arial"/>
          <w:sz w:val="24"/>
          <w:szCs w:val="24"/>
        </w:rPr>
      </w:pPr>
    </w:p>
    <w:p w14:paraId="352742F7" w14:textId="2167CC2D" w:rsidR="00CB4D04" w:rsidRPr="001D4362" w:rsidRDefault="00CB4D04" w:rsidP="00417539">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Nama Mahasiswa</w:t>
      </w:r>
      <w:r w:rsidR="00417539">
        <w:rPr>
          <w:rFonts w:ascii="Arial" w:eastAsia="Arial Unicode MS" w:hAnsi="Arial" w:cs="Arial"/>
          <w:sz w:val="24"/>
          <w:szCs w:val="24"/>
        </w:rPr>
        <w:tab/>
      </w:r>
      <w:r w:rsidRPr="009207E9">
        <w:rPr>
          <w:rFonts w:ascii="Arial" w:eastAsia="Arial Unicode MS" w:hAnsi="Arial" w:cs="Arial"/>
          <w:sz w:val="24"/>
          <w:szCs w:val="24"/>
          <w:lang w:val="id-ID"/>
        </w:rPr>
        <w:t xml:space="preserve">: </w:t>
      </w:r>
      <w:r>
        <w:rPr>
          <w:rFonts w:ascii="Arial" w:eastAsia="Arial Unicode MS" w:hAnsi="Arial" w:cs="Arial"/>
          <w:sz w:val="24"/>
          <w:szCs w:val="24"/>
        </w:rPr>
        <w:t>Muhammad Fiqri Abdillah Burhan</w:t>
      </w:r>
    </w:p>
    <w:p w14:paraId="3E40BB3F" w14:textId="03AE2C20" w:rsidR="00CB4D04" w:rsidRPr="00A205DE" w:rsidRDefault="008614E0" w:rsidP="00417539">
      <w:pPr>
        <w:tabs>
          <w:tab w:val="left" w:pos="2268"/>
        </w:tabs>
        <w:spacing w:after="0" w:line="360" w:lineRule="auto"/>
        <w:jc w:val="both"/>
        <w:rPr>
          <w:rFonts w:ascii="Arial" w:eastAsia="Arial Unicode MS" w:hAnsi="Arial" w:cs="Arial"/>
          <w:sz w:val="24"/>
          <w:szCs w:val="24"/>
          <w:lang w:val="id-ID"/>
        </w:rPr>
      </w:pPr>
      <w:r w:rsidRPr="00A205DE">
        <w:rPr>
          <w:rFonts w:ascii="Arial" w:eastAsia="Arial Unicode MS" w:hAnsi="Arial" w:cs="Arial"/>
          <w:sz w:val="24"/>
          <w:szCs w:val="24"/>
          <w:lang w:val="id-ID"/>
        </w:rPr>
        <w:t>Stambuk</w:t>
      </w:r>
      <w:r w:rsidR="00417539" w:rsidRPr="009A19A5">
        <w:rPr>
          <w:rFonts w:ascii="Arial" w:eastAsia="Arial Unicode MS" w:hAnsi="Arial" w:cs="Arial"/>
          <w:sz w:val="24"/>
          <w:szCs w:val="24"/>
          <w:lang w:val="id-ID"/>
        </w:rPr>
        <w:tab/>
      </w:r>
      <w:r w:rsidR="00CB4D04">
        <w:rPr>
          <w:rFonts w:ascii="Arial" w:eastAsia="Arial Unicode MS" w:hAnsi="Arial" w:cs="Arial"/>
          <w:sz w:val="24"/>
          <w:szCs w:val="24"/>
          <w:lang w:val="id-ID"/>
        </w:rPr>
        <w:t>: 040</w:t>
      </w:r>
      <w:r w:rsidRPr="00A205DE">
        <w:rPr>
          <w:rFonts w:ascii="Arial" w:eastAsia="Arial Unicode MS" w:hAnsi="Arial" w:cs="Arial"/>
          <w:sz w:val="24"/>
          <w:szCs w:val="24"/>
          <w:lang w:val="id-ID"/>
        </w:rPr>
        <w:t xml:space="preserve"> </w:t>
      </w:r>
      <w:r w:rsidR="00CB4D04">
        <w:rPr>
          <w:rFonts w:ascii="Arial" w:eastAsia="Arial Unicode MS" w:hAnsi="Arial" w:cs="Arial"/>
          <w:sz w:val="24"/>
          <w:szCs w:val="24"/>
          <w:lang w:val="id-ID"/>
        </w:rPr>
        <w:t>2020</w:t>
      </w:r>
      <w:r w:rsidRPr="00A205DE">
        <w:rPr>
          <w:rFonts w:ascii="Arial" w:eastAsia="Arial Unicode MS" w:hAnsi="Arial" w:cs="Arial"/>
          <w:sz w:val="24"/>
          <w:szCs w:val="24"/>
          <w:lang w:val="id-ID"/>
        </w:rPr>
        <w:t xml:space="preserve"> </w:t>
      </w:r>
      <w:r w:rsidR="00CB4D04">
        <w:rPr>
          <w:rFonts w:ascii="Arial" w:eastAsia="Arial Unicode MS" w:hAnsi="Arial" w:cs="Arial"/>
          <w:sz w:val="24"/>
          <w:szCs w:val="24"/>
          <w:lang w:val="id-ID"/>
        </w:rPr>
        <w:t>0</w:t>
      </w:r>
      <w:r w:rsidR="00CB4D04" w:rsidRPr="00A205DE">
        <w:rPr>
          <w:rFonts w:ascii="Arial" w:eastAsia="Arial Unicode MS" w:hAnsi="Arial" w:cs="Arial"/>
          <w:sz w:val="24"/>
          <w:szCs w:val="24"/>
          <w:lang w:val="id-ID"/>
        </w:rPr>
        <w:t>659</w:t>
      </w:r>
    </w:p>
    <w:p w14:paraId="545C3E98" w14:textId="763D9D0A" w:rsidR="00CB4D04" w:rsidRPr="00A205DE" w:rsidRDefault="00CB4D04" w:rsidP="00417539">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Bagian</w:t>
      </w:r>
      <w:r w:rsidR="00417539" w:rsidRPr="009A19A5">
        <w:rPr>
          <w:rFonts w:ascii="Arial" w:eastAsia="Arial Unicode MS" w:hAnsi="Arial" w:cs="Arial"/>
          <w:sz w:val="24"/>
          <w:szCs w:val="24"/>
          <w:lang w:val="id-ID"/>
        </w:rPr>
        <w:tab/>
      </w:r>
      <w:r w:rsidRPr="009207E9">
        <w:rPr>
          <w:rFonts w:ascii="Arial" w:eastAsia="Arial Unicode MS" w:hAnsi="Arial" w:cs="Arial"/>
          <w:sz w:val="24"/>
          <w:szCs w:val="24"/>
          <w:lang w:val="id-ID"/>
        </w:rPr>
        <w:t xml:space="preserve">: Hukum </w:t>
      </w:r>
      <w:r w:rsidRPr="00A205DE">
        <w:rPr>
          <w:rFonts w:ascii="Arial" w:eastAsia="Arial Unicode MS" w:hAnsi="Arial" w:cs="Arial"/>
          <w:sz w:val="24"/>
          <w:szCs w:val="24"/>
          <w:lang w:val="id-ID"/>
        </w:rPr>
        <w:t>Pidana</w:t>
      </w:r>
    </w:p>
    <w:p w14:paraId="4BE165B5" w14:textId="4150B4A9" w:rsidR="001D4362" w:rsidRPr="00D4155A" w:rsidRDefault="00CB4D04" w:rsidP="00417539">
      <w:pPr>
        <w:tabs>
          <w:tab w:val="left" w:pos="2268"/>
          <w:tab w:val="left" w:pos="2410"/>
        </w:tabs>
        <w:spacing w:after="0" w:line="360" w:lineRule="auto"/>
        <w:ind w:left="2410" w:hanging="2410"/>
        <w:jc w:val="both"/>
        <w:rPr>
          <w:rFonts w:ascii="Arial" w:eastAsia="Arial Unicode MS" w:hAnsi="Arial" w:cs="Arial"/>
          <w:b/>
          <w:sz w:val="24"/>
          <w:szCs w:val="24"/>
          <w:lang w:val="id-ID"/>
        </w:rPr>
      </w:pPr>
      <w:r w:rsidRPr="009207E9">
        <w:rPr>
          <w:rFonts w:ascii="Arial" w:eastAsia="Arial Unicode MS" w:hAnsi="Arial" w:cs="Arial"/>
          <w:sz w:val="24"/>
          <w:szCs w:val="24"/>
          <w:lang w:val="id-ID"/>
        </w:rPr>
        <w:t>Judul Penelitian</w:t>
      </w:r>
      <w:r w:rsidR="00417539" w:rsidRPr="009A19A5">
        <w:rPr>
          <w:rFonts w:ascii="Arial" w:eastAsia="Arial Unicode MS" w:hAnsi="Arial" w:cs="Arial"/>
          <w:sz w:val="24"/>
          <w:szCs w:val="24"/>
          <w:lang w:val="id-ID"/>
        </w:rPr>
        <w:tab/>
      </w:r>
      <w:r w:rsidR="00417539">
        <w:rPr>
          <w:rFonts w:ascii="Arial" w:eastAsia="Arial Unicode MS" w:hAnsi="Arial" w:cs="Arial"/>
          <w:sz w:val="24"/>
          <w:szCs w:val="24"/>
          <w:lang w:val="id-ID"/>
        </w:rPr>
        <w:t>:</w:t>
      </w:r>
      <w:r w:rsidR="00417539" w:rsidRPr="00D4155A">
        <w:rPr>
          <w:rFonts w:ascii="Arial" w:eastAsia="Arial Unicode MS" w:hAnsi="Arial" w:cs="Arial"/>
          <w:b/>
          <w:sz w:val="24"/>
          <w:szCs w:val="24"/>
          <w:lang w:val="id-ID"/>
        </w:rPr>
        <w:tab/>
      </w:r>
      <w:r w:rsidR="00D8107A" w:rsidRPr="00D4155A">
        <w:rPr>
          <w:rFonts w:ascii="Arial" w:eastAsia="Arial Unicode MS" w:hAnsi="Arial" w:cs="Arial"/>
          <w:b/>
          <w:sz w:val="24"/>
          <w:szCs w:val="24"/>
          <w:lang w:val="id-ID"/>
        </w:rPr>
        <w:t xml:space="preserve">ANALISIS YURIDIS TINDAK PIDANA TANPA HAK MENGUASAI SENJATA TAJAM DAN MELAKUKAN PERBUATAN PENGANCAMAN </w:t>
      </w:r>
      <w:r w:rsidR="00D8107A">
        <w:rPr>
          <w:rFonts w:ascii="Arial" w:eastAsia="Arial Unicode MS" w:hAnsi="Arial" w:cs="Arial"/>
          <w:b/>
          <w:sz w:val="24"/>
          <w:szCs w:val="24"/>
          <w:lang w:val="id-ID"/>
        </w:rPr>
        <w:t>TERHADAP ORANG LAIN</w:t>
      </w:r>
    </w:p>
    <w:p w14:paraId="1F670558" w14:textId="6CBC4E96" w:rsidR="001D4362" w:rsidRDefault="001D4362" w:rsidP="00417539">
      <w:pPr>
        <w:tabs>
          <w:tab w:val="left" w:pos="2268"/>
        </w:tabs>
        <w:spacing w:after="0" w:line="360" w:lineRule="auto"/>
        <w:rPr>
          <w:rFonts w:ascii="Arial" w:eastAsia="Arial Unicode MS" w:hAnsi="Arial" w:cs="Arial"/>
          <w:sz w:val="24"/>
          <w:szCs w:val="24"/>
        </w:rPr>
      </w:pPr>
      <w:r w:rsidRPr="00572BDD">
        <w:rPr>
          <w:rFonts w:ascii="Arial" w:eastAsia="Arial Unicode MS" w:hAnsi="Arial" w:cs="Arial"/>
          <w:sz w:val="24"/>
          <w:szCs w:val="24"/>
          <w:lang w:val="id-ID"/>
        </w:rPr>
        <w:t>Dasar Penetapan</w:t>
      </w:r>
      <w:r w:rsidR="00417539">
        <w:rPr>
          <w:rFonts w:ascii="Arial" w:eastAsia="Arial Unicode MS" w:hAnsi="Arial" w:cs="Arial"/>
          <w:sz w:val="24"/>
          <w:szCs w:val="24"/>
        </w:rPr>
        <w:tab/>
      </w:r>
      <w:r w:rsidRPr="00572BDD">
        <w:rPr>
          <w:rFonts w:ascii="Arial" w:eastAsia="Arial Unicode MS" w:hAnsi="Arial" w:cs="Arial"/>
          <w:sz w:val="24"/>
          <w:szCs w:val="24"/>
          <w:lang w:val="id-ID"/>
        </w:rPr>
        <w:t>:</w:t>
      </w:r>
      <w:r w:rsidR="00A205DE" w:rsidRPr="00572BDD">
        <w:rPr>
          <w:rFonts w:ascii="Arial" w:eastAsia="Arial Unicode MS" w:hAnsi="Arial" w:cs="Arial"/>
          <w:sz w:val="24"/>
          <w:szCs w:val="24"/>
          <w:lang w:val="id-ID"/>
        </w:rPr>
        <w:t xml:space="preserve"> 0516/H.05/FH-UMI/XII/2023</w:t>
      </w:r>
    </w:p>
    <w:p w14:paraId="0F1FD259" w14:textId="77777777" w:rsidR="00417539" w:rsidRPr="00417539" w:rsidRDefault="00417539" w:rsidP="00417539">
      <w:pPr>
        <w:tabs>
          <w:tab w:val="left" w:pos="2268"/>
        </w:tabs>
        <w:spacing w:after="0" w:line="360" w:lineRule="auto"/>
        <w:rPr>
          <w:rFonts w:ascii="Arial" w:eastAsia="Arial Unicode MS" w:hAnsi="Arial" w:cs="Arial"/>
          <w:sz w:val="24"/>
          <w:szCs w:val="24"/>
        </w:rPr>
      </w:pPr>
    </w:p>
    <w:p w14:paraId="5C8314CE" w14:textId="50277F81" w:rsidR="00CB4D04" w:rsidRPr="001D4362" w:rsidRDefault="00CB4D04" w:rsidP="00D8107A">
      <w:pPr>
        <w:spacing w:after="0" w:line="360" w:lineRule="auto"/>
        <w:jc w:val="both"/>
        <w:rPr>
          <w:rFonts w:ascii="Arial" w:eastAsia="Arial Unicode MS" w:hAnsi="Arial" w:cs="Arial"/>
          <w:sz w:val="24"/>
          <w:szCs w:val="24"/>
        </w:rPr>
      </w:pPr>
      <w:r w:rsidRPr="009207E9">
        <w:rPr>
          <w:rFonts w:ascii="Arial" w:eastAsia="Arial Unicode MS" w:hAnsi="Arial" w:cs="Arial"/>
          <w:sz w:val="24"/>
          <w:szCs w:val="24"/>
          <w:lang w:val="id-ID"/>
        </w:rPr>
        <w:t xml:space="preserve">Telah diperiksa dan disetujui untuk diajukan dalam ujian seminar </w:t>
      </w:r>
      <w:r w:rsidR="001D6683">
        <w:rPr>
          <w:rFonts w:ascii="Arial" w:eastAsia="Arial Unicode MS" w:hAnsi="Arial" w:cs="Arial"/>
          <w:sz w:val="24"/>
          <w:szCs w:val="24"/>
        </w:rPr>
        <w:t xml:space="preserve">hasil </w:t>
      </w:r>
      <w:r w:rsidRPr="009207E9">
        <w:rPr>
          <w:rFonts w:ascii="Arial" w:eastAsia="Arial Unicode MS" w:hAnsi="Arial" w:cs="Arial"/>
          <w:sz w:val="24"/>
          <w:szCs w:val="24"/>
          <w:lang w:val="id-ID"/>
        </w:rPr>
        <w:t>penelitian</w:t>
      </w:r>
      <w:r w:rsidR="00D8107A">
        <w:rPr>
          <w:rFonts w:ascii="Arial" w:eastAsia="Arial Unicode MS" w:hAnsi="Arial" w:cs="Arial"/>
          <w:sz w:val="24"/>
          <w:szCs w:val="24"/>
          <w:lang w:val="id-ID"/>
        </w:rPr>
        <w:t>.</w:t>
      </w:r>
    </w:p>
    <w:p w14:paraId="2BC20990" w14:textId="619D88B4" w:rsidR="00CB4D04" w:rsidRDefault="00CB4D04" w:rsidP="00CB4D04">
      <w:pPr>
        <w:spacing w:line="360" w:lineRule="auto"/>
        <w:ind w:left="80"/>
        <w:jc w:val="right"/>
        <w:rPr>
          <w:rFonts w:ascii="Arial" w:eastAsia="Arial Unicode MS" w:hAnsi="Arial" w:cs="Arial"/>
          <w:sz w:val="24"/>
          <w:szCs w:val="24"/>
        </w:rPr>
      </w:pPr>
      <w:r w:rsidRPr="009207E9">
        <w:rPr>
          <w:rFonts w:ascii="Arial" w:eastAsia="Arial Unicode MS" w:hAnsi="Arial" w:cs="Arial"/>
          <w:sz w:val="24"/>
          <w:szCs w:val="24"/>
          <w:lang w:val="id-ID"/>
        </w:rPr>
        <w:t>Makassar,</w:t>
      </w:r>
      <w:r w:rsidR="001D6683">
        <w:rPr>
          <w:rFonts w:ascii="Arial" w:eastAsia="Arial Unicode MS" w:hAnsi="Arial" w:cs="Arial"/>
          <w:sz w:val="24"/>
          <w:szCs w:val="24"/>
        </w:rPr>
        <w:t>2</w:t>
      </w:r>
      <w:r w:rsidR="00A205DE">
        <w:rPr>
          <w:rFonts w:ascii="Arial" w:eastAsia="Arial Unicode MS" w:hAnsi="Arial" w:cs="Arial"/>
          <w:sz w:val="24"/>
          <w:szCs w:val="24"/>
        </w:rPr>
        <w:t xml:space="preserve"> </w:t>
      </w:r>
      <w:r w:rsidR="001D6683">
        <w:rPr>
          <w:rFonts w:ascii="Arial" w:eastAsia="Arial Unicode MS" w:hAnsi="Arial" w:cs="Arial"/>
          <w:sz w:val="24"/>
          <w:szCs w:val="24"/>
        </w:rPr>
        <w:t>Agustus</w:t>
      </w:r>
      <w:r w:rsidR="008614E0">
        <w:rPr>
          <w:rFonts w:ascii="Arial" w:eastAsia="Arial Unicode MS" w:hAnsi="Arial" w:cs="Arial"/>
          <w:sz w:val="24"/>
          <w:szCs w:val="24"/>
        </w:rPr>
        <w:t xml:space="preserve"> 2024</w:t>
      </w:r>
    </w:p>
    <w:p w14:paraId="0FFC6BF2" w14:textId="77777777" w:rsidR="00417539" w:rsidRPr="008614E0" w:rsidRDefault="00417539" w:rsidP="00805DF9">
      <w:pPr>
        <w:spacing w:after="0" w:line="360" w:lineRule="auto"/>
        <w:ind w:left="80"/>
        <w:jc w:val="right"/>
        <w:rPr>
          <w:rFonts w:ascii="Arial" w:eastAsia="Arial Unicode MS" w:hAnsi="Arial" w:cs="Arial"/>
          <w:sz w:val="24"/>
          <w:szCs w:val="24"/>
        </w:rPr>
      </w:pPr>
    </w:p>
    <w:tbl>
      <w:tblPr>
        <w:tblStyle w:val="KisiTabel"/>
        <w:tblW w:w="93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837"/>
      </w:tblGrid>
      <w:tr w:rsidR="00CB4D04" w:rsidRPr="009207E9" w14:paraId="543B35DB" w14:textId="77777777" w:rsidTr="00A205DE">
        <w:tc>
          <w:tcPr>
            <w:tcW w:w="9360" w:type="dxa"/>
            <w:gridSpan w:val="2"/>
          </w:tcPr>
          <w:p w14:paraId="6611CEE6" w14:textId="60D127CE" w:rsidR="00CB4D04" w:rsidRPr="001D4362" w:rsidRDefault="00CB4D04" w:rsidP="008A582F">
            <w:pPr>
              <w:spacing w:line="360" w:lineRule="auto"/>
              <w:ind w:left="80"/>
              <w:jc w:val="center"/>
              <w:rPr>
                <w:rFonts w:ascii="Arial" w:eastAsia="Arial Unicode MS" w:hAnsi="Arial" w:cs="Arial"/>
                <w:sz w:val="24"/>
                <w:szCs w:val="24"/>
              </w:rPr>
            </w:pPr>
            <w:r w:rsidRPr="009207E9">
              <w:rPr>
                <w:rFonts w:ascii="Arial" w:eastAsia="Arial Unicode MS" w:hAnsi="Arial" w:cs="Arial"/>
                <w:sz w:val="24"/>
                <w:szCs w:val="24"/>
                <w:lang w:val="id-ID"/>
              </w:rPr>
              <w:t>Komisi Pembimbing</w:t>
            </w:r>
          </w:p>
        </w:tc>
      </w:tr>
      <w:tr w:rsidR="00CB4D04" w:rsidRPr="009207E9" w14:paraId="2658DE3C" w14:textId="77777777" w:rsidTr="00A205DE">
        <w:tc>
          <w:tcPr>
            <w:tcW w:w="4523" w:type="dxa"/>
          </w:tcPr>
          <w:p w14:paraId="24CCE113" w14:textId="37BB7440" w:rsidR="00CB4D04" w:rsidRPr="001D4362" w:rsidRDefault="00CB4D04" w:rsidP="008A582F">
            <w:pPr>
              <w:tabs>
                <w:tab w:val="right" w:pos="4459"/>
              </w:tabs>
              <w:spacing w:line="360" w:lineRule="auto"/>
              <w:ind w:left="80"/>
              <w:jc w:val="center"/>
              <w:rPr>
                <w:rFonts w:ascii="Arial" w:eastAsia="Arial Unicode MS" w:hAnsi="Arial" w:cs="Arial"/>
                <w:sz w:val="24"/>
                <w:szCs w:val="24"/>
              </w:rPr>
            </w:pPr>
            <w:r w:rsidRPr="009207E9">
              <w:rPr>
                <w:rFonts w:ascii="Arial" w:eastAsia="Arial Unicode MS" w:hAnsi="Arial" w:cs="Arial"/>
                <w:sz w:val="24"/>
                <w:szCs w:val="24"/>
                <w:lang w:val="id-ID"/>
              </w:rPr>
              <w:t>Pembimbing I</w:t>
            </w:r>
          </w:p>
          <w:p w14:paraId="14E5E17C" w14:textId="77777777" w:rsidR="00CB4D04" w:rsidRDefault="00CB4D04" w:rsidP="008A582F">
            <w:pPr>
              <w:tabs>
                <w:tab w:val="right" w:pos="4459"/>
              </w:tabs>
              <w:spacing w:line="360" w:lineRule="auto"/>
              <w:ind w:left="80"/>
              <w:jc w:val="center"/>
              <w:rPr>
                <w:rFonts w:ascii="Arial" w:eastAsia="Arial Unicode MS" w:hAnsi="Arial" w:cs="Arial"/>
                <w:sz w:val="24"/>
                <w:szCs w:val="24"/>
                <w:lang w:val="id-ID"/>
              </w:rPr>
            </w:pPr>
          </w:p>
          <w:p w14:paraId="1CC80950" w14:textId="77777777" w:rsidR="00A205DE" w:rsidRDefault="00A205DE" w:rsidP="008A582F">
            <w:pPr>
              <w:tabs>
                <w:tab w:val="right" w:pos="4459"/>
              </w:tabs>
              <w:spacing w:line="360" w:lineRule="auto"/>
              <w:ind w:left="80"/>
              <w:jc w:val="center"/>
              <w:rPr>
                <w:rFonts w:ascii="Arial" w:eastAsia="Arial Unicode MS" w:hAnsi="Arial" w:cs="Arial"/>
                <w:sz w:val="24"/>
                <w:szCs w:val="24"/>
                <w:lang w:val="id-ID"/>
              </w:rPr>
            </w:pPr>
          </w:p>
          <w:p w14:paraId="62E35FDB" w14:textId="77777777" w:rsidR="00A205DE" w:rsidRPr="009207E9" w:rsidRDefault="00A205DE" w:rsidP="008A582F">
            <w:pPr>
              <w:tabs>
                <w:tab w:val="right" w:pos="4459"/>
              </w:tabs>
              <w:spacing w:line="360" w:lineRule="auto"/>
              <w:ind w:left="80"/>
              <w:jc w:val="center"/>
              <w:rPr>
                <w:rFonts w:ascii="Arial" w:eastAsia="Arial Unicode MS" w:hAnsi="Arial" w:cs="Arial"/>
                <w:sz w:val="24"/>
                <w:szCs w:val="24"/>
                <w:lang w:val="id-ID"/>
              </w:rPr>
            </w:pPr>
          </w:p>
        </w:tc>
        <w:tc>
          <w:tcPr>
            <w:tcW w:w="4837" w:type="dxa"/>
          </w:tcPr>
          <w:p w14:paraId="47E1391D" w14:textId="77777777" w:rsidR="00CB4D04" w:rsidRPr="009207E9" w:rsidRDefault="00CB4D04" w:rsidP="008A582F">
            <w:pPr>
              <w:tabs>
                <w:tab w:val="center" w:pos="2229"/>
              </w:tabs>
              <w:spacing w:line="360" w:lineRule="auto"/>
              <w:ind w:left="80"/>
              <w:jc w:val="center"/>
              <w:rPr>
                <w:rFonts w:ascii="Arial" w:eastAsia="Arial Unicode MS" w:hAnsi="Arial" w:cs="Arial"/>
                <w:sz w:val="24"/>
                <w:szCs w:val="24"/>
                <w:lang w:val="id-ID"/>
              </w:rPr>
            </w:pPr>
            <w:r w:rsidRPr="009207E9">
              <w:rPr>
                <w:rFonts w:ascii="Arial" w:eastAsia="Arial Unicode MS" w:hAnsi="Arial" w:cs="Arial"/>
                <w:sz w:val="24"/>
                <w:szCs w:val="24"/>
                <w:lang w:val="id-ID"/>
              </w:rPr>
              <w:t>Pembimbing II</w:t>
            </w:r>
          </w:p>
        </w:tc>
      </w:tr>
      <w:tr w:rsidR="00CB4D04" w:rsidRPr="009207E9" w14:paraId="2C6E87BD" w14:textId="77777777" w:rsidTr="00A205DE">
        <w:tc>
          <w:tcPr>
            <w:tcW w:w="4523" w:type="dxa"/>
          </w:tcPr>
          <w:p w14:paraId="3A526F53" w14:textId="77777777" w:rsidR="00CB4D04" w:rsidRPr="00A205DE" w:rsidRDefault="00CB4D04" w:rsidP="00A205DE">
            <w:pPr>
              <w:ind w:left="80"/>
              <w:rPr>
                <w:rFonts w:ascii="Arial" w:eastAsia="Arial Unicode MS" w:hAnsi="Arial" w:cs="Arial"/>
                <w:b/>
                <w:bCs/>
                <w:sz w:val="24"/>
                <w:szCs w:val="24"/>
                <w:lang w:val="id-ID"/>
              </w:rPr>
            </w:pPr>
            <w:r w:rsidRPr="00A205DE">
              <w:rPr>
                <w:rFonts w:ascii="Arial" w:eastAsia="Arial Unicode MS" w:hAnsi="Arial" w:cs="Arial"/>
                <w:b/>
                <w:bCs/>
                <w:sz w:val="24"/>
                <w:szCs w:val="24"/>
                <w:lang w:val="id-ID"/>
              </w:rPr>
              <w:t xml:space="preserve">Dr. H. </w:t>
            </w:r>
            <w:r w:rsidRPr="00A205DE">
              <w:rPr>
                <w:rFonts w:ascii="Arial" w:eastAsia="Arial Unicode MS" w:hAnsi="Arial" w:cs="Arial"/>
                <w:b/>
                <w:bCs/>
                <w:sz w:val="24"/>
                <w:szCs w:val="24"/>
              </w:rPr>
              <w:t>Baharuddin Badaru</w:t>
            </w:r>
            <w:r w:rsidRPr="00A205DE">
              <w:rPr>
                <w:rFonts w:ascii="Arial" w:eastAsia="Arial Unicode MS" w:hAnsi="Arial" w:cs="Arial"/>
                <w:b/>
                <w:bCs/>
                <w:sz w:val="24"/>
                <w:szCs w:val="24"/>
                <w:lang w:val="id-ID"/>
              </w:rPr>
              <w:t>, S.H. M.H.</w:t>
            </w:r>
          </w:p>
        </w:tc>
        <w:tc>
          <w:tcPr>
            <w:tcW w:w="4837" w:type="dxa"/>
          </w:tcPr>
          <w:p w14:paraId="0785A097" w14:textId="77777777" w:rsidR="00CB4D04" w:rsidRPr="00A205DE" w:rsidRDefault="00CB4D04" w:rsidP="00A205DE">
            <w:pPr>
              <w:ind w:left="80"/>
              <w:rPr>
                <w:rFonts w:ascii="Arial" w:eastAsia="Arial Unicode MS" w:hAnsi="Arial" w:cs="Arial"/>
                <w:b/>
                <w:bCs/>
                <w:sz w:val="24"/>
                <w:szCs w:val="24"/>
                <w:lang w:val="id-ID"/>
              </w:rPr>
            </w:pPr>
            <w:r w:rsidRPr="00A205DE">
              <w:rPr>
                <w:rFonts w:ascii="Arial" w:eastAsia="Arial Unicode MS" w:hAnsi="Arial" w:cs="Arial"/>
                <w:b/>
                <w:bCs/>
                <w:sz w:val="24"/>
                <w:szCs w:val="24"/>
                <w:lang w:val="id-ID"/>
              </w:rPr>
              <w:t xml:space="preserve"> Dr. </w:t>
            </w:r>
            <w:r w:rsidRPr="00A205DE">
              <w:rPr>
                <w:rFonts w:ascii="Arial" w:eastAsia="Arial Unicode MS" w:hAnsi="Arial" w:cs="Arial"/>
                <w:b/>
                <w:bCs/>
                <w:sz w:val="24"/>
                <w:szCs w:val="24"/>
              </w:rPr>
              <w:t>Muhammad Fachri Said</w:t>
            </w:r>
            <w:r w:rsidRPr="00A205DE">
              <w:rPr>
                <w:rFonts w:ascii="Arial" w:eastAsia="Arial Unicode MS" w:hAnsi="Arial" w:cs="Arial"/>
                <w:b/>
                <w:bCs/>
                <w:sz w:val="24"/>
                <w:szCs w:val="24"/>
                <w:lang w:val="id-ID"/>
              </w:rPr>
              <w:t>, S.H., M.H.</w:t>
            </w:r>
          </w:p>
        </w:tc>
      </w:tr>
      <w:tr w:rsidR="00CB4D04" w:rsidRPr="009207E9" w14:paraId="39295FAA" w14:textId="77777777" w:rsidTr="00A205DE">
        <w:trPr>
          <w:trHeight w:val="533"/>
        </w:trPr>
        <w:tc>
          <w:tcPr>
            <w:tcW w:w="4523" w:type="dxa"/>
          </w:tcPr>
          <w:p w14:paraId="275A310F" w14:textId="2E5313BF" w:rsidR="00CB4D04" w:rsidRPr="009E73AA" w:rsidRDefault="00CB4D04" w:rsidP="008A582F">
            <w:pPr>
              <w:ind w:left="80"/>
              <w:jc w:val="center"/>
              <w:rPr>
                <w:rFonts w:ascii="Arial" w:eastAsia="Arial Unicode MS" w:hAnsi="Arial" w:cs="Arial"/>
                <w:sz w:val="24"/>
                <w:szCs w:val="24"/>
              </w:rPr>
            </w:pPr>
            <w:proofErr w:type="spellStart"/>
            <w:r w:rsidRPr="009207E9">
              <w:rPr>
                <w:rFonts w:ascii="Arial" w:eastAsia="Arial Unicode MS" w:hAnsi="Arial" w:cs="Arial"/>
                <w:sz w:val="24"/>
                <w:szCs w:val="24"/>
                <w:lang w:val="id-ID"/>
              </w:rPr>
              <w:t>NIPs</w:t>
            </w:r>
            <w:proofErr w:type="spellEnd"/>
            <w:r w:rsidRPr="009207E9">
              <w:rPr>
                <w:rFonts w:ascii="Arial" w:eastAsia="Arial Unicode MS" w:hAnsi="Arial" w:cs="Arial"/>
                <w:sz w:val="24"/>
                <w:szCs w:val="24"/>
                <w:lang w:val="id-ID"/>
              </w:rPr>
              <w:t>.</w:t>
            </w:r>
            <w:r w:rsidR="009E73AA">
              <w:rPr>
                <w:rFonts w:ascii="Arial" w:eastAsia="Arial Unicode MS" w:hAnsi="Arial" w:cs="Arial"/>
                <w:sz w:val="24"/>
                <w:szCs w:val="24"/>
              </w:rPr>
              <w:t>104930582</w:t>
            </w:r>
          </w:p>
        </w:tc>
        <w:tc>
          <w:tcPr>
            <w:tcW w:w="4837" w:type="dxa"/>
          </w:tcPr>
          <w:p w14:paraId="4A18C64B" w14:textId="44295343" w:rsidR="00CB4D04" w:rsidRPr="009207E9" w:rsidRDefault="00CB4D04" w:rsidP="008A582F">
            <w:pPr>
              <w:ind w:left="80"/>
              <w:jc w:val="center"/>
              <w:rPr>
                <w:rFonts w:ascii="Arial" w:eastAsia="Arial Unicode MS" w:hAnsi="Arial" w:cs="Arial"/>
                <w:sz w:val="24"/>
                <w:szCs w:val="24"/>
                <w:lang w:val="id-ID"/>
              </w:rPr>
            </w:pPr>
            <w:proofErr w:type="spellStart"/>
            <w:r w:rsidRPr="009207E9">
              <w:rPr>
                <w:rFonts w:ascii="Arial" w:eastAsia="Arial Unicode MS" w:hAnsi="Arial" w:cs="Arial"/>
                <w:sz w:val="24"/>
                <w:szCs w:val="24"/>
                <w:lang w:val="id-ID"/>
              </w:rPr>
              <w:t>NIPs</w:t>
            </w:r>
            <w:proofErr w:type="spellEnd"/>
            <w:r w:rsidRPr="009207E9">
              <w:rPr>
                <w:rFonts w:ascii="Arial" w:eastAsia="Arial Unicode MS" w:hAnsi="Arial" w:cs="Arial"/>
                <w:sz w:val="24"/>
                <w:szCs w:val="24"/>
                <w:lang w:val="id-ID"/>
              </w:rPr>
              <w:t>.</w:t>
            </w:r>
            <w:r w:rsidR="009E73AA">
              <w:rPr>
                <w:rFonts w:ascii="Arial" w:eastAsia="Arial Unicode MS" w:hAnsi="Arial" w:cs="Arial"/>
                <w:sz w:val="24"/>
                <w:szCs w:val="24"/>
              </w:rPr>
              <w:t>104151318</w:t>
            </w:r>
            <w:r w:rsidRPr="009207E9">
              <w:rPr>
                <w:rFonts w:ascii="Arial" w:eastAsia="Arial Unicode MS" w:hAnsi="Arial" w:cs="Arial"/>
                <w:sz w:val="24"/>
                <w:szCs w:val="24"/>
                <w:lang w:val="id-ID"/>
              </w:rPr>
              <w:t xml:space="preserve"> </w:t>
            </w:r>
          </w:p>
          <w:p w14:paraId="337C0DC7" w14:textId="77777777" w:rsidR="00CB4D04" w:rsidRPr="009207E9" w:rsidRDefault="00CB4D04" w:rsidP="008A582F">
            <w:pPr>
              <w:ind w:left="80"/>
              <w:jc w:val="center"/>
              <w:rPr>
                <w:rFonts w:ascii="Arial" w:eastAsia="Arial Unicode MS" w:hAnsi="Arial" w:cs="Arial"/>
                <w:sz w:val="24"/>
                <w:szCs w:val="24"/>
                <w:lang w:val="id-ID"/>
              </w:rPr>
            </w:pPr>
          </w:p>
        </w:tc>
      </w:tr>
      <w:tr w:rsidR="00CB4D04" w:rsidRPr="009207E9" w14:paraId="4D41E677" w14:textId="77777777" w:rsidTr="00A205DE">
        <w:trPr>
          <w:trHeight w:val="87"/>
        </w:trPr>
        <w:tc>
          <w:tcPr>
            <w:tcW w:w="4523" w:type="dxa"/>
          </w:tcPr>
          <w:p w14:paraId="0347C478" w14:textId="77777777" w:rsidR="00CB4D04" w:rsidRPr="009207E9" w:rsidRDefault="00CB4D04" w:rsidP="008A582F">
            <w:pPr>
              <w:spacing w:line="360" w:lineRule="auto"/>
              <w:rPr>
                <w:rFonts w:ascii="Arial" w:eastAsia="Arial Unicode MS" w:hAnsi="Arial" w:cs="Arial"/>
                <w:sz w:val="24"/>
                <w:szCs w:val="24"/>
                <w:lang w:val="id-ID"/>
              </w:rPr>
            </w:pPr>
          </w:p>
        </w:tc>
        <w:tc>
          <w:tcPr>
            <w:tcW w:w="4837" w:type="dxa"/>
          </w:tcPr>
          <w:p w14:paraId="7348DC8C" w14:textId="77777777" w:rsidR="00CB4D04" w:rsidRPr="009207E9" w:rsidRDefault="00CB4D04" w:rsidP="008A582F">
            <w:pPr>
              <w:spacing w:line="360" w:lineRule="auto"/>
              <w:ind w:left="80"/>
              <w:jc w:val="center"/>
              <w:rPr>
                <w:rFonts w:ascii="Arial" w:eastAsia="Arial Unicode MS" w:hAnsi="Arial" w:cs="Arial"/>
                <w:sz w:val="24"/>
                <w:szCs w:val="24"/>
                <w:lang w:val="id-ID"/>
              </w:rPr>
            </w:pPr>
          </w:p>
        </w:tc>
      </w:tr>
      <w:tr w:rsidR="00CB4D04" w:rsidRPr="009207E9" w14:paraId="6C58F19B" w14:textId="77777777" w:rsidTr="00A205DE">
        <w:trPr>
          <w:trHeight w:val="87"/>
        </w:trPr>
        <w:tc>
          <w:tcPr>
            <w:tcW w:w="9360" w:type="dxa"/>
            <w:gridSpan w:val="2"/>
          </w:tcPr>
          <w:p w14:paraId="74333A85" w14:textId="77777777" w:rsidR="00CB4D04" w:rsidRPr="009207E9" w:rsidRDefault="00CB4D04" w:rsidP="00A205DE">
            <w:pPr>
              <w:tabs>
                <w:tab w:val="left" w:pos="3567"/>
                <w:tab w:val="center" w:pos="4567"/>
              </w:tabs>
              <w:jc w:val="center"/>
              <w:rPr>
                <w:rFonts w:ascii="Arial" w:eastAsia="Arial Unicode MS" w:hAnsi="Arial" w:cs="Arial"/>
                <w:sz w:val="24"/>
                <w:szCs w:val="24"/>
                <w:lang w:val="id-ID"/>
              </w:rPr>
            </w:pPr>
            <w:r w:rsidRPr="009207E9">
              <w:rPr>
                <w:rFonts w:ascii="Arial" w:eastAsia="Arial Unicode MS" w:hAnsi="Arial" w:cs="Arial"/>
                <w:sz w:val="24"/>
                <w:szCs w:val="24"/>
                <w:lang w:val="id-ID"/>
              </w:rPr>
              <w:t>Mengetahui,</w:t>
            </w:r>
          </w:p>
        </w:tc>
      </w:tr>
      <w:tr w:rsidR="00CB4D04" w:rsidRPr="009207E9" w14:paraId="15A1ADB9" w14:textId="77777777" w:rsidTr="00A205DE">
        <w:tc>
          <w:tcPr>
            <w:tcW w:w="9360" w:type="dxa"/>
            <w:gridSpan w:val="2"/>
          </w:tcPr>
          <w:p w14:paraId="2B39B9BA" w14:textId="77777777" w:rsidR="00CB4D04" w:rsidRPr="00D12B8A" w:rsidRDefault="00CB4D04" w:rsidP="00A205DE">
            <w:pPr>
              <w:ind w:left="80"/>
              <w:jc w:val="center"/>
              <w:rPr>
                <w:rFonts w:ascii="Arial" w:eastAsia="Arial Unicode MS" w:hAnsi="Arial" w:cs="Arial"/>
                <w:sz w:val="24"/>
                <w:szCs w:val="24"/>
              </w:rPr>
            </w:pPr>
            <w:r w:rsidRPr="009207E9">
              <w:rPr>
                <w:rFonts w:ascii="Arial" w:eastAsia="Arial Unicode MS" w:hAnsi="Arial" w:cs="Arial"/>
                <w:sz w:val="24"/>
                <w:szCs w:val="24"/>
                <w:lang w:val="id-ID"/>
              </w:rPr>
              <w:t>Ketua Bagian Hukum P</w:t>
            </w:r>
            <w:r>
              <w:rPr>
                <w:rFonts w:ascii="Arial" w:eastAsia="Arial Unicode MS" w:hAnsi="Arial" w:cs="Arial"/>
                <w:sz w:val="24"/>
                <w:szCs w:val="24"/>
              </w:rPr>
              <w:t>idana</w:t>
            </w:r>
          </w:p>
          <w:p w14:paraId="73EB2826" w14:textId="77777777" w:rsidR="008614E0" w:rsidRDefault="008614E0" w:rsidP="00A205DE">
            <w:pPr>
              <w:ind w:left="80"/>
              <w:jc w:val="center"/>
              <w:rPr>
                <w:rFonts w:ascii="Arial" w:eastAsia="Arial Unicode MS" w:hAnsi="Arial" w:cs="Arial"/>
                <w:sz w:val="24"/>
                <w:szCs w:val="24"/>
              </w:rPr>
            </w:pPr>
          </w:p>
          <w:p w14:paraId="2BCDBA2C" w14:textId="77777777" w:rsidR="00A205DE" w:rsidRDefault="00A205DE" w:rsidP="00A205DE">
            <w:pPr>
              <w:ind w:left="80"/>
              <w:jc w:val="center"/>
              <w:rPr>
                <w:rFonts w:ascii="Arial" w:eastAsia="Arial Unicode MS" w:hAnsi="Arial" w:cs="Arial"/>
                <w:sz w:val="24"/>
                <w:szCs w:val="24"/>
              </w:rPr>
            </w:pPr>
          </w:p>
          <w:p w14:paraId="23BD44C0" w14:textId="77777777" w:rsidR="00805DF9" w:rsidRDefault="00805DF9" w:rsidP="00A205DE">
            <w:pPr>
              <w:ind w:left="80"/>
              <w:jc w:val="center"/>
              <w:rPr>
                <w:rFonts w:ascii="Arial" w:eastAsia="Arial Unicode MS" w:hAnsi="Arial" w:cs="Arial"/>
                <w:sz w:val="24"/>
                <w:szCs w:val="24"/>
              </w:rPr>
            </w:pPr>
          </w:p>
          <w:p w14:paraId="6096D622" w14:textId="77777777" w:rsidR="00A205DE" w:rsidRPr="00805DF9" w:rsidRDefault="00A205DE" w:rsidP="00A205DE">
            <w:pPr>
              <w:ind w:left="80"/>
              <w:jc w:val="center"/>
              <w:rPr>
                <w:rFonts w:ascii="Arial" w:eastAsia="Arial Unicode MS" w:hAnsi="Arial" w:cs="Arial"/>
                <w:sz w:val="46"/>
                <w:szCs w:val="24"/>
              </w:rPr>
            </w:pPr>
          </w:p>
        </w:tc>
      </w:tr>
      <w:tr w:rsidR="00CB4D04" w:rsidRPr="009207E9" w14:paraId="635769F4" w14:textId="77777777" w:rsidTr="00A205DE">
        <w:tc>
          <w:tcPr>
            <w:tcW w:w="9360" w:type="dxa"/>
            <w:gridSpan w:val="2"/>
          </w:tcPr>
          <w:p w14:paraId="76923DBD" w14:textId="04B602F8" w:rsidR="00CB4D04" w:rsidRPr="00F93AB7" w:rsidRDefault="00CB4D04" w:rsidP="00A205DE">
            <w:pPr>
              <w:jc w:val="center"/>
              <w:rPr>
                <w:rFonts w:ascii="Arial" w:eastAsia="Arial Unicode MS" w:hAnsi="Arial" w:cs="Arial"/>
                <w:b/>
                <w:sz w:val="24"/>
                <w:szCs w:val="24"/>
                <w:u w:val="single"/>
                <w:lang w:val="id-ID"/>
              </w:rPr>
            </w:pPr>
            <w:r w:rsidRPr="00F93AB7">
              <w:rPr>
                <w:rFonts w:ascii="Arial" w:eastAsia="Arial Unicode MS" w:hAnsi="Arial" w:cs="Arial"/>
                <w:b/>
                <w:sz w:val="24"/>
                <w:szCs w:val="24"/>
                <w:u w:val="single"/>
                <w:lang w:val="id-ID"/>
              </w:rPr>
              <w:t>Dr.</w:t>
            </w:r>
            <w:r w:rsidR="00A205DE" w:rsidRPr="00F93AB7">
              <w:rPr>
                <w:rFonts w:ascii="Arial" w:eastAsia="Arial Unicode MS" w:hAnsi="Arial" w:cs="Arial"/>
                <w:b/>
                <w:sz w:val="24"/>
                <w:szCs w:val="24"/>
                <w:u w:val="single"/>
                <w:lang w:val="id-ID"/>
              </w:rPr>
              <w:t xml:space="preserve"> </w:t>
            </w:r>
            <w:r w:rsidR="00A205DE" w:rsidRPr="00F93AB7">
              <w:rPr>
                <w:rFonts w:ascii="Arial" w:eastAsia="Arial Unicode MS" w:hAnsi="Arial" w:cs="Arial"/>
                <w:b/>
                <w:sz w:val="24"/>
                <w:szCs w:val="24"/>
                <w:u w:val="single"/>
              </w:rPr>
              <w:t>Azwad Rahmat Hambali</w:t>
            </w:r>
            <w:r w:rsidRPr="00F93AB7">
              <w:rPr>
                <w:rFonts w:ascii="Arial" w:eastAsia="Arial Unicode MS" w:hAnsi="Arial" w:cs="Arial"/>
                <w:b/>
                <w:sz w:val="24"/>
                <w:szCs w:val="24"/>
                <w:u w:val="single"/>
                <w:lang w:val="id-ID"/>
              </w:rPr>
              <w:t>, S.H., M.H</w:t>
            </w:r>
          </w:p>
        </w:tc>
      </w:tr>
      <w:tr w:rsidR="00CB4D04" w:rsidRPr="009207E9" w14:paraId="331D1A87" w14:textId="77777777" w:rsidTr="00A205DE">
        <w:tc>
          <w:tcPr>
            <w:tcW w:w="9360" w:type="dxa"/>
            <w:gridSpan w:val="2"/>
          </w:tcPr>
          <w:p w14:paraId="2B889DDE" w14:textId="34705886" w:rsidR="00CB4D04" w:rsidRPr="009207E9" w:rsidRDefault="00CB4D04" w:rsidP="008A582F">
            <w:pPr>
              <w:ind w:left="80"/>
              <w:jc w:val="center"/>
              <w:rPr>
                <w:rFonts w:ascii="Arial" w:eastAsia="Arial Unicode MS" w:hAnsi="Arial" w:cs="Arial"/>
                <w:sz w:val="24"/>
                <w:szCs w:val="24"/>
                <w:lang w:val="id-ID"/>
              </w:rPr>
            </w:pPr>
          </w:p>
        </w:tc>
      </w:tr>
    </w:tbl>
    <w:p w14:paraId="5773F670" w14:textId="77777777" w:rsidR="00D8107A" w:rsidRDefault="00F7329B" w:rsidP="00D8107A">
      <w:pPr>
        <w:pStyle w:val="BAB"/>
        <w:spacing w:after="0"/>
        <w:rPr>
          <w:lang w:val="id-ID"/>
        </w:rPr>
      </w:pPr>
      <w:r>
        <w:rPr>
          <w:b w:val="0"/>
        </w:rPr>
        <w:br w:type="page"/>
      </w:r>
      <w:r w:rsidR="00D8107A">
        <w:t>PERSETUJUAN UJIAN SKRIPSI</w:t>
      </w:r>
    </w:p>
    <w:p w14:paraId="58D520CC" w14:textId="141934D2" w:rsidR="00D8107A" w:rsidRPr="00D8107A" w:rsidRDefault="00DB1364" w:rsidP="00D8107A">
      <w:pPr>
        <w:pStyle w:val="BAB"/>
        <w:spacing w:after="0"/>
        <w:rPr>
          <w:lang w:val="id-ID"/>
        </w:rPr>
      </w:pPr>
      <w:r>
        <w:rPr>
          <w:noProof/>
        </w:rPr>
        <w:drawing>
          <wp:anchor distT="0" distB="0" distL="114300" distR="114300" simplePos="0" relativeHeight="251661312" behindDoc="0" locked="0" layoutInCell="1" allowOverlap="1" wp14:anchorId="5D9E70A4" wp14:editId="31B707BC">
            <wp:simplePos x="0" y="0"/>
            <wp:positionH relativeFrom="column">
              <wp:posOffset>-1412884</wp:posOffset>
            </wp:positionH>
            <wp:positionV relativeFrom="paragraph">
              <wp:posOffset>-1777052</wp:posOffset>
            </wp:positionV>
            <wp:extent cx="7571347" cy="10699845"/>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0481" cy="10712753"/>
                    </a:xfrm>
                    <a:prstGeom prst="rect">
                      <a:avLst/>
                    </a:prstGeom>
                  </pic:spPr>
                </pic:pic>
              </a:graphicData>
            </a:graphic>
            <wp14:sizeRelH relativeFrom="page">
              <wp14:pctWidth>0</wp14:pctWidth>
            </wp14:sizeRelH>
            <wp14:sizeRelV relativeFrom="page">
              <wp14:pctHeight>0</wp14:pctHeight>
            </wp14:sizeRelV>
          </wp:anchor>
        </w:drawing>
      </w:r>
    </w:p>
    <w:p w14:paraId="72BC223F" w14:textId="155429D2" w:rsidR="00D8107A" w:rsidRPr="00D8107A" w:rsidRDefault="00D8107A" w:rsidP="00D8107A">
      <w:pPr>
        <w:pStyle w:val="BAB"/>
        <w:spacing w:after="0"/>
        <w:jc w:val="left"/>
        <w:rPr>
          <w:b w:val="0"/>
          <w:lang w:val="id-ID"/>
        </w:rPr>
      </w:pPr>
      <w:r w:rsidRPr="00D8107A">
        <w:rPr>
          <w:b w:val="0"/>
          <w:lang w:val="id-ID"/>
        </w:rPr>
        <w:t xml:space="preserve">Diterangkan bahwa skripsi </w:t>
      </w:r>
      <w:proofErr w:type="spellStart"/>
      <w:r w:rsidRPr="00D8107A">
        <w:rPr>
          <w:b w:val="0"/>
          <w:lang w:val="id-ID"/>
        </w:rPr>
        <w:t>mahahsiswa</w:t>
      </w:r>
      <w:proofErr w:type="spellEnd"/>
      <w:r w:rsidRPr="00D8107A">
        <w:rPr>
          <w:b w:val="0"/>
          <w:lang w:val="id-ID"/>
        </w:rPr>
        <w:t xml:space="preserve"> ini:</w:t>
      </w:r>
    </w:p>
    <w:p w14:paraId="4BF212E9" w14:textId="77777777" w:rsidR="00D8107A" w:rsidRPr="001D4362" w:rsidRDefault="00D8107A" w:rsidP="00D8107A">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Nama Mahasiswa</w:t>
      </w:r>
      <w:r>
        <w:rPr>
          <w:rFonts w:ascii="Arial" w:eastAsia="Arial Unicode MS" w:hAnsi="Arial" w:cs="Arial"/>
          <w:sz w:val="24"/>
          <w:szCs w:val="24"/>
        </w:rPr>
        <w:tab/>
      </w:r>
      <w:r w:rsidRPr="009207E9">
        <w:rPr>
          <w:rFonts w:ascii="Arial" w:eastAsia="Arial Unicode MS" w:hAnsi="Arial" w:cs="Arial"/>
          <w:sz w:val="24"/>
          <w:szCs w:val="24"/>
          <w:lang w:val="id-ID"/>
        </w:rPr>
        <w:t xml:space="preserve">: </w:t>
      </w:r>
      <w:r>
        <w:rPr>
          <w:rFonts w:ascii="Arial" w:eastAsia="Arial Unicode MS" w:hAnsi="Arial" w:cs="Arial"/>
          <w:sz w:val="24"/>
          <w:szCs w:val="24"/>
        </w:rPr>
        <w:t>Muhammad Fiqri Abdillah Burhan</w:t>
      </w:r>
    </w:p>
    <w:p w14:paraId="20CC5B99" w14:textId="77777777" w:rsidR="00D8107A" w:rsidRPr="00A205DE" w:rsidRDefault="00D8107A" w:rsidP="00D8107A">
      <w:pPr>
        <w:tabs>
          <w:tab w:val="left" w:pos="2268"/>
        </w:tabs>
        <w:spacing w:after="0" w:line="360" w:lineRule="auto"/>
        <w:jc w:val="both"/>
        <w:rPr>
          <w:rFonts w:ascii="Arial" w:eastAsia="Arial Unicode MS" w:hAnsi="Arial" w:cs="Arial"/>
          <w:sz w:val="24"/>
          <w:szCs w:val="24"/>
          <w:lang w:val="id-ID"/>
        </w:rPr>
      </w:pPr>
      <w:r w:rsidRPr="00A205DE">
        <w:rPr>
          <w:rFonts w:ascii="Arial" w:eastAsia="Arial Unicode MS" w:hAnsi="Arial" w:cs="Arial"/>
          <w:sz w:val="24"/>
          <w:szCs w:val="24"/>
          <w:lang w:val="id-ID"/>
        </w:rPr>
        <w:t>Stambuk</w:t>
      </w:r>
      <w:r w:rsidRPr="009A19A5">
        <w:rPr>
          <w:rFonts w:ascii="Arial" w:eastAsia="Arial Unicode MS" w:hAnsi="Arial" w:cs="Arial"/>
          <w:sz w:val="24"/>
          <w:szCs w:val="24"/>
          <w:lang w:val="id-ID"/>
        </w:rPr>
        <w:tab/>
      </w:r>
      <w:r>
        <w:rPr>
          <w:rFonts w:ascii="Arial" w:eastAsia="Arial Unicode MS" w:hAnsi="Arial" w:cs="Arial"/>
          <w:sz w:val="24"/>
          <w:szCs w:val="24"/>
          <w:lang w:val="id-ID"/>
        </w:rPr>
        <w:t>: 040</w:t>
      </w:r>
      <w:r w:rsidRPr="00A205DE">
        <w:rPr>
          <w:rFonts w:ascii="Arial" w:eastAsia="Arial Unicode MS" w:hAnsi="Arial" w:cs="Arial"/>
          <w:sz w:val="24"/>
          <w:szCs w:val="24"/>
          <w:lang w:val="id-ID"/>
        </w:rPr>
        <w:t xml:space="preserve"> </w:t>
      </w:r>
      <w:r>
        <w:rPr>
          <w:rFonts w:ascii="Arial" w:eastAsia="Arial Unicode MS" w:hAnsi="Arial" w:cs="Arial"/>
          <w:sz w:val="24"/>
          <w:szCs w:val="24"/>
          <w:lang w:val="id-ID"/>
        </w:rPr>
        <w:t>2020</w:t>
      </w:r>
      <w:r w:rsidRPr="00A205DE">
        <w:rPr>
          <w:rFonts w:ascii="Arial" w:eastAsia="Arial Unicode MS" w:hAnsi="Arial" w:cs="Arial"/>
          <w:sz w:val="24"/>
          <w:szCs w:val="24"/>
          <w:lang w:val="id-ID"/>
        </w:rPr>
        <w:t xml:space="preserve"> </w:t>
      </w:r>
      <w:r>
        <w:rPr>
          <w:rFonts w:ascii="Arial" w:eastAsia="Arial Unicode MS" w:hAnsi="Arial" w:cs="Arial"/>
          <w:sz w:val="24"/>
          <w:szCs w:val="24"/>
          <w:lang w:val="id-ID"/>
        </w:rPr>
        <w:t>0</w:t>
      </w:r>
      <w:r w:rsidRPr="00A205DE">
        <w:rPr>
          <w:rFonts w:ascii="Arial" w:eastAsia="Arial Unicode MS" w:hAnsi="Arial" w:cs="Arial"/>
          <w:sz w:val="24"/>
          <w:szCs w:val="24"/>
          <w:lang w:val="id-ID"/>
        </w:rPr>
        <w:t>659</w:t>
      </w:r>
    </w:p>
    <w:p w14:paraId="5AE2C616" w14:textId="77777777" w:rsidR="00D8107A" w:rsidRPr="00A205DE" w:rsidRDefault="00D8107A" w:rsidP="00D8107A">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Bagian</w:t>
      </w:r>
      <w:r w:rsidRPr="009A19A5">
        <w:rPr>
          <w:rFonts w:ascii="Arial" w:eastAsia="Arial Unicode MS" w:hAnsi="Arial" w:cs="Arial"/>
          <w:sz w:val="24"/>
          <w:szCs w:val="24"/>
          <w:lang w:val="id-ID"/>
        </w:rPr>
        <w:tab/>
      </w:r>
      <w:r w:rsidRPr="009207E9">
        <w:rPr>
          <w:rFonts w:ascii="Arial" w:eastAsia="Arial Unicode MS" w:hAnsi="Arial" w:cs="Arial"/>
          <w:sz w:val="24"/>
          <w:szCs w:val="24"/>
          <w:lang w:val="id-ID"/>
        </w:rPr>
        <w:t xml:space="preserve">: Hukum </w:t>
      </w:r>
      <w:r w:rsidRPr="00A205DE">
        <w:rPr>
          <w:rFonts w:ascii="Arial" w:eastAsia="Arial Unicode MS" w:hAnsi="Arial" w:cs="Arial"/>
          <w:sz w:val="24"/>
          <w:szCs w:val="24"/>
          <w:lang w:val="id-ID"/>
        </w:rPr>
        <w:t>Pidana</w:t>
      </w:r>
    </w:p>
    <w:p w14:paraId="48D61B19" w14:textId="2B800D12" w:rsidR="00D8107A" w:rsidRPr="00D4155A" w:rsidRDefault="00D8107A" w:rsidP="00D8107A">
      <w:pPr>
        <w:tabs>
          <w:tab w:val="left" w:pos="2268"/>
          <w:tab w:val="left" w:pos="2410"/>
        </w:tabs>
        <w:spacing w:after="0" w:line="360" w:lineRule="auto"/>
        <w:ind w:left="2410" w:hanging="2410"/>
        <w:jc w:val="both"/>
        <w:rPr>
          <w:rFonts w:ascii="Arial" w:eastAsia="Arial Unicode MS" w:hAnsi="Arial" w:cs="Arial"/>
          <w:b/>
          <w:sz w:val="24"/>
          <w:szCs w:val="24"/>
          <w:lang w:val="id-ID"/>
        </w:rPr>
      </w:pPr>
      <w:r w:rsidRPr="009207E9">
        <w:rPr>
          <w:rFonts w:ascii="Arial" w:eastAsia="Arial Unicode MS" w:hAnsi="Arial" w:cs="Arial"/>
          <w:sz w:val="24"/>
          <w:szCs w:val="24"/>
          <w:lang w:val="id-ID"/>
        </w:rPr>
        <w:t>Judul Penelitian</w:t>
      </w:r>
      <w:r w:rsidRPr="009A19A5">
        <w:rPr>
          <w:rFonts w:ascii="Arial" w:eastAsia="Arial Unicode MS" w:hAnsi="Arial" w:cs="Arial"/>
          <w:sz w:val="24"/>
          <w:szCs w:val="24"/>
          <w:lang w:val="id-ID"/>
        </w:rPr>
        <w:tab/>
      </w:r>
      <w:r>
        <w:rPr>
          <w:rFonts w:ascii="Arial" w:eastAsia="Arial Unicode MS" w:hAnsi="Arial" w:cs="Arial"/>
          <w:sz w:val="24"/>
          <w:szCs w:val="24"/>
          <w:lang w:val="id-ID"/>
        </w:rPr>
        <w:t>:</w:t>
      </w:r>
      <w:r w:rsidRPr="00D4155A">
        <w:rPr>
          <w:rFonts w:ascii="Arial" w:eastAsia="Arial Unicode MS" w:hAnsi="Arial" w:cs="Arial"/>
          <w:b/>
          <w:sz w:val="24"/>
          <w:szCs w:val="24"/>
          <w:lang w:val="id-ID"/>
        </w:rPr>
        <w:tab/>
        <w:t>ANALISIS YURIDIS TINDAK PIDANA TANPA HAK MENGUASAI SENJATA TAJAM DAN MELAKUKAN PERBUATAN PENGANCAMAN TERHADAP ORANG LAIN</w:t>
      </w:r>
    </w:p>
    <w:p w14:paraId="58DA7781" w14:textId="77777777" w:rsidR="00D8107A" w:rsidRDefault="00D8107A" w:rsidP="00D8107A">
      <w:pPr>
        <w:tabs>
          <w:tab w:val="left" w:pos="2268"/>
        </w:tabs>
        <w:spacing w:after="0" w:line="360" w:lineRule="auto"/>
        <w:rPr>
          <w:rFonts w:ascii="Arial" w:eastAsia="Arial Unicode MS" w:hAnsi="Arial" w:cs="Arial"/>
          <w:sz w:val="24"/>
          <w:szCs w:val="24"/>
        </w:rPr>
      </w:pPr>
      <w:r w:rsidRPr="00572BDD">
        <w:rPr>
          <w:rFonts w:ascii="Arial" w:eastAsia="Arial Unicode MS" w:hAnsi="Arial" w:cs="Arial"/>
          <w:sz w:val="24"/>
          <w:szCs w:val="24"/>
          <w:lang w:val="id-ID"/>
        </w:rPr>
        <w:t>Dasar Penetapan</w:t>
      </w:r>
      <w:r>
        <w:rPr>
          <w:rFonts w:ascii="Arial" w:eastAsia="Arial Unicode MS" w:hAnsi="Arial" w:cs="Arial"/>
          <w:sz w:val="24"/>
          <w:szCs w:val="24"/>
        </w:rPr>
        <w:tab/>
      </w:r>
      <w:r w:rsidRPr="00572BDD">
        <w:rPr>
          <w:rFonts w:ascii="Arial" w:eastAsia="Arial Unicode MS" w:hAnsi="Arial" w:cs="Arial"/>
          <w:sz w:val="24"/>
          <w:szCs w:val="24"/>
          <w:lang w:val="id-ID"/>
        </w:rPr>
        <w:t>: 0516/H.05/FH-UMI/XII/2023</w:t>
      </w:r>
    </w:p>
    <w:p w14:paraId="559DC12C" w14:textId="77777777" w:rsidR="00D8107A" w:rsidRDefault="00D8107A" w:rsidP="00D8107A">
      <w:pPr>
        <w:tabs>
          <w:tab w:val="left" w:pos="2977"/>
          <w:tab w:val="left" w:pos="3119"/>
        </w:tabs>
        <w:spacing w:line="360" w:lineRule="auto"/>
        <w:ind w:left="3119" w:hanging="2835"/>
        <w:jc w:val="both"/>
        <w:rPr>
          <w:rFonts w:ascii="Arial" w:hAnsi="Arial" w:cs="Arial"/>
          <w:b/>
          <w:bCs/>
          <w:sz w:val="24"/>
          <w:szCs w:val="24"/>
          <w:lang w:val="id-ID"/>
        </w:rPr>
      </w:pPr>
    </w:p>
    <w:p w14:paraId="20089F89" w14:textId="16536A6E" w:rsidR="00D8107A" w:rsidRPr="00D8107A" w:rsidRDefault="00D8107A" w:rsidP="00D8107A">
      <w:pPr>
        <w:spacing w:line="480" w:lineRule="auto"/>
        <w:jc w:val="both"/>
        <w:rPr>
          <w:rFonts w:ascii="Arial" w:hAnsi="Arial" w:cs="Arial"/>
          <w:sz w:val="24"/>
          <w:szCs w:val="24"/>
          <w:lang w:val="id-ID"/>
        </w:rPr>
      </w:pPr>
      <w:r>
        <w:rPr>
          <w:rFonts w:ascii="Arial" w:hAnsi="Arial" w:cs="Arial"/>
          <w:sz w:val="24"/>
          <w:szCs w:val="24"/>
        </w:rPr>
        <w:t>Memenuhi syarat untuk diajukan dalam ujian skripsi sebagai ujian akhir program studi</w:t>
      </w:r>
      <w:r>
        <w:rPr>
          <w:rFonts w:ascii="Arial" w:hAnsi="Arial" w:cs="Arial"/>
          <w:sz w:val="24"/>
          <w:szCs w:val="24"/>
          <w:lang w:val="id-ID"/>
        </w:rPr>
        <w:t>.</w:t>
      </w:r>
    </w:p>
    <w:p w14:paraId="05DD097D" w14:textId="77777777" w:rsidR="00D8107A" w:rsidRDefault="00D8107A" w:rsidP="00D8107A">
      <w:pPr>
        <w:spacing w:line="360" w:lineRule="auto"/>
        <w:jc w:val="right"/>
        <w:rPr>
          <w:rFonts w:ascii="Arial" w:hAnsi="Arial" w:cs="Arial"/>
          <w:bCs/>
          <w:sz w:val="24"/>
          <w:szCs w:val="24"/>
        </w:rPr>
      </w:pPr>
      <w:r>
        <w:rPr>
          <w:rFonts w:ascii="Arial" w:hAnsi="Arial" w:cs="Arial"/>
          <w:bCs/>
          <w:sz w:val="24"/>
          <w:szCs w:val="24"/>
          <w:lang w:val="id-ID"/>
        </w:rPr>
        <w:tab/>
      </w:r>
      <w:r>
        <w:rPr>
          <w:rFonts w:ascii="Arial" w:hAnsi="Arial" w:cs="Arial"/>
          <w:bCs/>
          <w:sz w:val="24"/>
          <w:szCs w:val="24"/>
        </w:rPr>
        <w:t>Makassar</w:t>
      </w:r>
      <w:r>
        <w:rPr>
          <w:rFonts w:ascii="Arial" w:hAnsi="Arial" w:cs="Arial"/>
          <w:bCs/>
          <w:sz w:val="24"/>
          <w:szCs w:val="24"/>
          <w:lang w:val="id-ID"/>
        </w:rPr>
        <w:t xml:space="preserve">,       </w:t>
      </w:r>
      <w:r>
        <w:rPr>
          <w:rFonts w:ascii="Arial" w:hAnsi="Arial" w:cs="Arial"/>
          <w:bCs/>
          <w:sz w:val="24"/>
          <w:szCs w:val="24"/>
        </w:rPr>
        <w:t>Agustus 2024</w:t>
      </w:r>
    </w:p>
    <w:p w14:paraId="0BC1B52A" w14:textId="77777777" w:rsidR="00D8107A" w:rsidRDefault="00D8107A" w:rsidP="00D8107A">
      <w:pPr>
        <w:spacing w:line="276" w:lineRule="auto"/>
        <w:ind w:left="2977"/>
        <w:jc w:val="center"/>
        <w:rPr>
          <w:rFonts w:ascii="Arial" w:hAnsi="Arial" w:cs="Arial"/>
          <w:bCs/>
          <w:sz w:val="24"/>
          <w:szCs w:val="24"/>
          <w:lang w:val="id-ID"/>
        </w:rPr>
      </w:pPr>
    </w:p>
    <w:p w14:paraId="214FBAF1" w14:textId="77777777" w:rsidR="00D8107A" w:rsidRDefault="00D8107A" w:rsidP="00D8107A">
      <w:pPr>
        <w:spacing w:after="0" w:line="360" w:lineRule="auto"/>
        <w:ind w:left="4536"/>
        <w:jc w:val="center"/>
        <w:rPr>
          <w:rFonts w:ascii="Arial" w:hAnsi="Arial" w:cs="Arial"/>
          <w:bCs/>
          <w:sz w:val="24"/>
          <w:szCs w:val="24"/>
          <w:lang w:val="id-ID"/>
        </w:rPr>
      </w:pPr>
      <w:r>
        <w:rPr>
          <w:rFonts w:ascii="Arial" w:hAnsi="Arial" w:cs="Arial"/>
          <w:bCs/>
          <w:sz w:val="24"/>
          <w:szCs w:val="24"/>
        </w:rPr>
        <w:t>Dekan Fakultas Hukum</w:t>
      </w:r>
    </w:p>
    <w:p w14:paraId="0AC36940" w14:textId="77777777" w:rsidR="00D8107A" w:rsidRPr="006A1BB6" w:rsidRDefault="00D8107A" w:rsidP="00D8107A">
      <w:pPr>
        <w:spacing w:after="0" w:line="360" w:lineRule="auto"/>
        <w:ind w:left="4536"/>
        <w:jc w:val="center"/>
        <w:rPr>
          <w:rFonts w:ascii="Arial" w:hAnsi="Arial" w:cs="Arial"/>
          <w:bCs/>
          <w:sz w:val="24"/>
          <w:szCs w:val="24"/>
          <w:lang w:val="id-ID"/>
        </w:rPr>
      </w:pPr>
      <w:r>
        <w:rPr>
          <w:rFonts w:ascii="Arial" w:hAnsi="Arial" w:cs="Arial"/>
          <w:bCs/>
          <w:sz w:val="24"/>
          <w:szCs w:val="24"/>
          <w:lang w:val="id-ID"/>
        </w:rPr>
        <w:t>Universitas Muslim Indonesia</w:t>
      </w:r>
    </w:p>
    <w:p w14:paraId="05A96A7C" w14:textId="77777777" w:rsidR="00D8107A" w:rsidRDefault="00D8107A" w:rsidP="00D8107A">
      <w:pPr>
        <w:spacing w:line="360" w:lineRule="auto"/>
        <w:jc w:val="both"/>
        <w:rPr>
          <w:rFonts w:ascii="Arial" w:hAnsi="Arial" w:cs="Arial"/>
          <w:bCs/>
          <w:sz w:val="24"/>
          <w:szCs w:val="24"/>
          <w:lang w:val="id-ID"/>
        </w:rPr>
      </w:pPr>
    </w:p>
    <w:p w14:paraId="4F66CD4B" w14:textId="77777777" w:rsidR="00D8107A" w:rsidRDefault="00D8107A" w:rsidP="00D8107A">
      <w:pPr>
        <w:spacing w:line="360" w:lineRule="auto"/>
        <w:jc w:val="both"/>
        <w:rPr>
          <w:rFonts w:ascii="Arial" w:hAnsi="Arial" w:cs="Arial"/>
          <w:bCs/>
          <w:sz w:val="24"/>
          <w:szCs w:val="24"/>
          <w:lang w:val="id-ID"/>
        </w:rPr>
      </w:pPr>
    </w:p>
    <w:p w14:paraId="35DEA391" w14:textId="77777777" w:rsidR="00D8107A" w:rsidRPr="006A1BB6" w:rsidRDefault="00D8107A" w:rsidP="00D8107A">
      <w:pPr>
        <w:spacing w:line="360" w:lineRule="auto"/>
        <w:jc w:val="both"/>
        <w:rPr>
          <w:rFonts w:ascii="Arial" w:hAnsi="Arial" w:cs="Arial"/>
          <w:bCs/>
          <w:sz w:val="24"/>
          <w:szCs w:val="24"/>
          <w:lang w:val="id-ID"/>
        </w:rPr>
      </w:pPr>
    </w:p>
    <w:p w14:paraId="3935CC0A" w14:textId="77777777" w:rsidR="00D8107A" w:rsidRPr="0067015A" w:rsidRDefault="00D8107A" w:rsidP="00D8107A">
      <w:pPr>
        <w:spacing w:line="360" w:lineRule="auto"/>
        <w:jc w:val="right"/>
        <w:rPr>
          <w:rFonts w:ascii="Arial" w:hAnsi="Arial" w:cs="Arial"/>
          <w:b/>
          <w:bCs/>
          <w:sz w:val="24"/>
          <w:szCs w:val="24"/>
        </w:rPr>
      </w:pPr>
      <w:r w:rsidRPr="0067015A">
        <w:rPr>
          <w:rFonts w:ascii="Arial" w:hAnsi="Arial" w:cs="Arial"/>
          <w:b/>
          <w:bCs/>
          <w:sz w:val="24"/>
          <w:szCs w:val="24"/>
        </w:rPr>
        <w:t xml:space="preserve">Prof. Dr. </w:t>
      </w:r>
      <w:r>
        <w:rPr>
          <w:rFonts w:ascii="Arial" w:hAnsi="Arial" w:cs="Arial"/>
          <w:b/>
          <w:bCs/>
          <w:sz w:val="24"/>
          <w:szCs w:val="24"/>
        </w:rPr>
        <w:t>Muhammad Rinaldy Bima</w:t>
      </w:r>
      <w:r w:rsidRPr="0067015A">
        <w:rPr>
          <w:rFonts w:ascii="Arial" w:hAnsi="Arial" w:cs="Arial"/>
          <w:b/>
          <w:bCs/>
          <w:sz w:val="24"/>
          <w:szCs w:val="24"/>
        </w:rPr>
        <w:t>,S.H.,M.H</w:t>
      </w:r>
    </w:p>
    <w:p w14:paraId="3F6316F1" w14:textId="77777777" w:rsidR="00D8107A" w:rsidRDefault="00D8107A">
      <w:pPr>
        <w:rPr>
          <w:rFonts w:ascii="Arial" w:hAnsi="Arial" w:cs="Arial"/>
          <w:bCs/>
          <w:sz w:val="24"/>
          <w:szCs w:val="24"/>
        </w:rPr>
      </w:pPr>
      <w:r>
        <w:rPr>
          <w:b/>
        </w:rPr>
        <w:br w:type="page"/>
      </w:r>
    </w:p>
    <w:p w14:paraId="331B30F8" w14:textId="5DF1ABC5" w:rsidR="00A62A1E" w:rsidRDefault="00DB1364" w:rsidP="00A62A1E">
      <w:pPr>
        <w:pStyle w:val="BAB"/>
        <w:spacing w:after="0" w:line="360" w:lineRule="auto"/>
        <w:rPr>
          <w:lang w:val="id-ID"/>
        </w:rPr>
      </w:pPr>
      <w:bookmarkStart w:id="2" w:name="_Toc128227088"/>
      <w:r>
        <w:rPr>
          <w:noProof/>
        </w:rPr>
        <w:drawing>
          <wp:anchor distT="0" distB="0" distL="114300" distR="114300" simplePos="0" relativeHeight="251660288" behindDoc="0" locked="0" layoutInCell="1" allowOverlap="1" wp14:anchorId="5820CC79" wp14:editId="7707E525">
            <wp:simplePos x="0" y="0"/>
            <wp:positionH relativeFrom="column">
              <wp:posOffset>-1440181</wp:posOffset>
            </wp:positionH>
            <wp:positionV relativeFrom="paragraph">
              <wp:posOffset>-1426533</wp:posOffset>
            </wp:positionV>
            <wp:extent cx="7552033" cy="1067254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7230" cy="10694026"/>
                    </a:xfrm>
                    <a:prstGeom prst="rect">
                      <a:avLst/>
                    </a:prstGeom>
                  </pic:spPr>
                </pic:pic>
              </a:graphicData>
            </a:graphic>
            <wp14:sizeRelH relativeFrom="page">
              <wp14:pctWidth>0</wp14:pctWidth>
            </wp14:sizeRelH>
            <wp14:sizeRelV relativeFrom="page">
              <wp14:pctHeight>0</wp14:pctHeight>
            </wp14:sizeRelV>
          </wp:anchor>
        </w:drawing>
      </w:r>
      <w:r w:rsidR="00A62A1E" w:rsidRPr="007032F5">
        <w:t>PENGESAHAN SKRIPSI</w:t>
      </w:r>
    </w:p>
    <w:p w14:paraId="3532591C" w14:textId="77777777" w:rsidR="00A62A1E" w:rsidRPr="00F27622" w:rsidRDefault="00A62A1E" w:rsidP="00A62A1E">
      <w:pPr>
        <w:pStyle w:val="BAB"/>
        <w:spacing w:after="0" w:line="360" w:lineRule="auto"/>
        <w:rPr>
          <w:lang w:val="id-ID"/>
        </w:rPr>
      </w:pPr>
    </w:p>
    <w:p w14:paraId="679157CB" w14:textId="77777777" w:rsidR="00A62A1E" w:rsidRPr="007032F5" w:rsidRDefault="00A62A1E" w:rsidP="00A62A1E">
      <w:pPr>
        <w:spacing w:after="0" w:line="360" w:lineRule="auto"/>
        <w:jc w:val="center"/>
        <w:rPr>
          <w:rFonts w:ascii="Arial" w:hAnsi="Arial" w:cs="Arial"/>
          <w:b/>
          <w:bCs/>
          <w:sz w:val="24"/>
          <w:szCs w:val="24"/>
        </w:rPr>
      </w:pPr>
      <w:r>
        <w:rPr>
          <w:rFonts w:ascii="Arial" w:hAnsi="Arial" w:cs="Arial"/>
          <w:b/>
          <w:bCs/>
          <w:sz w:val="24"/>
          <w:szCs w:val="24"/>
        </w:rPr>
        <w:t xml:space="preserve">ANALISIS YURIDIS TINDAK PIDANA TANPA HAK MENGUASAI SENJATA TAJAM DAN MELAKUKAN PERBUATAN PENGANCAMAN TERHADAP ORANG LAIN </w:t>
      </w:r>
    </w:p>
    <w:p w14:paraId="4DE1F1AB" w14:textId="77777777" w:rsidR="00A62A1E" w:rsidRDefault="00A62A1E" w:rsidP="00A62A1E">
      <w:pPr>
        <w:spacing w:after="0" w:line="360" w:lineRule="auto"/>
        <w:jc w:val="center"/>
        <w:rPr>
          <w:rFonts w:ascii="Arial" w:hAnsi="Arial" w:cs="Arial"/>
          <w:sz w:val="24"/>
          <w:szCs w:val="24"/>
        </w:rPr>
      </w:pPr>
    </w:p>
    <w:p w14:paraId="70010EAD" w14:textId="77777777" w:rsidR="00A62A1E" w:rsidRPr="006A1BB6" w:rsidRDefault="00A62A1E" w:rsidP="00A62A1E">
      <w:pPr>
        <w:spacing w:after="0" w:line="360" w:lineRule="auto"/>
        <w:jc w:val="center"/>
        <w:rPr>
          <w:rFonts w:ascii="Arial" w:hAnsi="Arial" w:cs="Arial"/>
          <w:sz w:val="24"/>
          <w:szCs w:val="24"/>
          <w:lang w:val="id-ID"/>
        </w:rPr>
      </w:pPr>
      <w:r>
        <w:rPr>
          <w:rFonts w:ascii="Arial" w:hAnsi="Arial" w:cs="Arial"/>
          <w:sz w:val="24"/>
          <w:szCs w:val="24"/>
        </w:rPr>
        <w:t>Disusun dan Diajukan</w:t>
      </w:r>
      <w:r>
        <w:rPr>
          <w:rFonts w:ascii="Arial" w:hAnsi="Arial" w:cs="Arial"/>
          <w:sz w:val="24"/>
          <w:szCs w:val="24"/>
          <w:lang w:val="id-ID"/>
        </w:rPr>
        <w:t xml:space="preserve"> </w:t>
      </w:r>
      <w:r>
        <w:rPr>
          <w:rFonts w:ascii="Arial" w:hAnsi="Arial" w:cs="Arial"/>
          <w:sz w:val="24"/>
          <w:szCs w:val="24"/>
        </w:rPr>
        <w:t>Oleh</w:t>
      </w:r>
      <w:r>
        <w:rPr>
          <w:rFonts w:ascii="Arial" w:hAnsi="Arial" w:cs="Arial"/>
          <w:sz w:val="24"/>
          <w:szCs w:val="24"/>
          <w:lang w:val="id-ID"/>
        </w:rPr>
        <w:t>:</w:t>
      </w:r>
    </w:p>
    <w:p w14:paraId="739CEFB7" w14:textId="77777777" w:rsidR="00A62A1E" w:rsidRPr="007032F5" w:rsidRDefault="00A62A1E" w:rsidP="00A62A1E">
      <w:pPr>
        <w:spacing w:after="0" w:line="360" w:lineRule="auto"/>
        <w:jc w:val="center"/>
        <w:rPr>
          <w:rFonts w:ascii="Arial" w:hAnsi="Arial" w:cs="Arial"/>
          <w:b/>
          <w:bCs/>
          <w:sz w:val="24"/>
          <w:szCs w:val="24"/>
        </w:rPr>
      </w:pPr>
      <w:r w:rsidRPr="007032F5">
        <w:rPr>
          <w:rFonts w:ascii="Arial" w:hAnsi="Arial" w:cs="Arial"/>
          <w:b/>
          <w:bCs/>
          <w:sz w:val="24"/>
          <w:szCs w:val="24"/>
        </w:rPr>
        <w:t xml:space="preserve">Muhammad </w:t>
      </w:r>
      <w:r>
        <w:rPr>
          <w:rFonts w:ascii="Arial" w:hAnsi="Arial" w:cs="Arial"/>
          <w:b/>
          <w:bCs/>
          <w:sz w:val="24"/>
          <w:szCs w:val="24"/>
        </w:rPr>
        <w:t>Fiqri Abdillah Burhan</w:t>
      </w:r>
      <w:r w:rsidRPr="007032F5">
        <w:rPr>
          <w:rFonts w:ascii="Arial" w:hAnsi="Arial" w:cs="Arial"/>
          <w:b/>
          <w:bCs/>
          <w:sz w:val="24"/>
          <w:szCs w:val="24"/>
        </w:rPr>
        <w:t xml:space="preserve"> </w:t>
      </w:r>
    </w:p>
    <w:p w14:paraId="66A53CD5" w14:textId="77777777" w:rsidR="00A62A1E" w:rsidRDefault="00A62A1E" w:rsidP="00A62A1E">
      <w:pPr>
        <w:spacing w:after="0" w:line="360" w:lineRule="auto"/>
        <w:jc w:val="center"/>
        <w:rPr>
          <w:rFonts w:ascii="Arial" w:hAnsi="Arial" w:cs="Arial"/>
          <w:b/>
          <w:bCs/>
          <w:sz w:val="24"/>
          <w:szCs w:val="24"/>
          <w:lang w:val="id-ID"/>
        </w:rPr>
      </w:pPr>
      <w:r w:rsidRPr="007032F5">
        <w:rPr>
          <w:rFonts w:ascii="Arial" w:hAnsi="Arial" w:cs="Arial"/>
          <w:b/>
          <w:bCs/>
          <w:sz w:val="24"/>
          <w:szCs w:val="24"/>
        </w:rPr>
        <w:t>040 20</w:t>
      </w:r>
      <w:r>
        <w:rPr>
          <w:rFonts w:ascii="Arial" w:hAnsi="Arial" w:cs="Arial"/>
          <w:b/>
          <w:bCs/>
          <w:sz w:val="24"/>
          <w:szCs w:val="24"/>
        </w:rPr>
        <w:t>20</w:t>
      </w:r>
      <w:r w:rsidRPr="007032F5">
        <w:rPr>
          <w:rFonts w:ascii="Arial" w:hAnsi="Arial" w:cs="Arial"/>
          <w:b/>
          <w:bCs/>
          <w:sz w:val="24"/>
          <w:szCs w:val="24"/>
        </w:rPr>
        <w:t xml:space="preserve"> 0</w:t>
      </w:r>
      <w:r>
        <w:rPr>
          <w:rFonts w:ascii="Arial" w:hAnsi="Arial" w:cs="Arial"/>
          <w:b/>
          <w:bCs/>
          <w:sz w:val="24"/>
          <w:szCs w:val="24"/>
        </w:rPr>
        <w:t>659</w:t>
      </w:r>
    </w:p>
    <w:p w14:paraId="6C1BB33C" w14:textId="77777777" w:rsidR="00A62A1E" w:rsidRPr="00F27622" w:rsidRDefault="00A62A1E" w:rsidP="00A62A1E">
      <w:pPr>
        <w:spacing w:after="0" w:line="360" w:lineRule="auto"/>
        <w:jc w:val="center"/>
        <w:rPr>
          <w:rFonts w:ascii="Arial" w:hAnsi="Arial" w:cs="Arial"/>
          <w:b/>
          <w:bCs/>
          <w:sz w:val="24"/>
          <w:szCs w:val="24"/>
          <w:lang w:val="id-ID"/>
        </w:rPr>
      </w:pPr>
    </w:p>
    <w:p w14:paraId="7DB7E84C" w14:textId="77777777" w:rsidR="00A62A1E" w:rsidRPr="0067015A" w:rsidRDefault="00A62A1E" w:rsidP="00A62A1E">
      <w:pPr>
        <w:spacing w:after="0" w:line="360" w:lineRule="auto"/>
        <w:jc w:val="center"/>
        <w:rPr>
          <w:rFonts w:ascii="Arial" w:hAnsi="Arial" w:cs="Arial"/>
          <w:sz w:val="24"/>
          <w:szCs w:val="24"/>
        </w:rPr>
      </w:pPr>
      <w:r w:rsidRPr="0067015A">
        <w:rPr>
          <w:rFonts w:ascii="Arial" w:hAnsi="Arial" w:cs="Arial"/>
          <w:sz w:val="24"/>
          <w:szCs w:val="24"/>
        </w:rPr>
        <w:t>Telah dipertahankan dihadapan Panitia Ujian Skripsi</w:t>
      </w:r>
    </w:p>
    <w:p w14:paraId="1357B435" w14:textId="77777777" w:rsidR="00A62A1E" w:rsidRPr="0067015A" w:rsidRDefault="00A62A1E" w:rsidP="00A62A1E">
      <w:pPr>
        <w:spacing w:after="0" w:line="360" w:lineRule="auto"/>
        <w:jc w:val="center"/>
        <w:rPr>
          <w:rFonts w:ascii="Arial" w:hAnsi="Arial" w:cs="Arial"/>
          <w:sz w:val="24"/>
          <w:szCs w:val="24"/>
        </w:rPr>
      </w:pPr>
      <w:r w:rsidRPr="0067015A">
        <w:rPr>
          <w:rFonts w:ascii="Arial" w:hAnsi="Arial" w:cs="Arial"/>
          <w:sz w:val="24"/>
          <w:szCs w:val="24"/>
        </w:rPr>
        <w:t>Pada Program Studi Sarjana Ilmu Hukum Fakultas Hukum</w:t>
      </w:r>
    </w:p>
    <w:p w14:paraId="26A90DD4" w14:textId="77777777" w:rsidR="00A62A1E" w:rsidRDefault="00A62A1E" w:rsidP="00A62A1E">
      <w:pPr>
        <w:spacing w:after="0" w:line="360" w:lineRule="auto"/>
        <w:jc w:val="center"/>
        <w:rPr>
          <w:rFonts w:ascii="Arial" w:hAnsi="Arial" w:cs="Arial"/>
          <w:sz w:val="24"/>
          <w:szCs w:val="24"/>
        </w:rPr>
      </w:pPr>
      <w:r w:rsidRPr="0067015A">
        <w:rPr>
          <w:rFonts w:ascii="Arial" w:hAnsi="Arial" w:cs="Arial"/>
          <w:sz w:val="24"/>
          <w:szCs w:val="24"/>
        </w:rPr>
        <w:t>Universitas Muslim Indonesia</w:t>
      </w:r>
    </w:p>
    <w:p w14:paraId="3E8436D0" w14:textId="77777777" w:rsidR="00A62A1E" w:rsidRDefault="00A62A1E" w:rsidP="00A62A1E">
      <w:pPr>
        <w:spacing w:after="0" w:line="360" w:lineRule="auto"/>
        <w:jc w:val="center"/>
        <w:rPr>
          <w:rFonts w:ascii="Arial" w:hAnsi="Arial" w:cs="Arial"/>
          <w:sz w:val="24"/>
          <w:szCs w:val="24"/>
        </w:rPr>
      </w:pPr>
      <w:r>
        <w:rPr>
          <w:rFonts w:ascii="Arial" w:hAnsi="Arial" w:cs="Arial"/>
          <w:sz w:val="24"/>
          <w:szCs w:val="24"/>
        </w:rPr>
        <w:t>Pada,       Agustus 2024</w:t>
      </w:r>
    </w:p>
    <w:p w14:paraId="71379743" w14:textId="77777777" w:rsidR="00A62A1E" w:rsidRDefault="00A62A1E" w:rsidP="00A62A1E">
      <w:pPr>
        <w:spacing w:after="0" w:line="360" w:lineRule="auto"/>
        <w:jc w:val="center"/>
        <w:rPr>
          <w:rFonts w:ascii="Arial" w:hAnsi="Arial" w:cs="Arial"/>
          <w:sz w:val="24"/>
          <w:szCs w:val="24"/>
          <w:lang w:val="id-ID"/>
        </w:rPr>
      </w:pPr>
      <w:r>
        <w:rPr>
          <w:rFonts w:ascii="Arial" w:hAnsi="Arial" w:cs="Arial"/>
          <w:sz w:val="24"/>
          <w:szCs w:val="24"/>
        </w:rPr>
        <w:t>Dan dinyatakan diterima</w:t>
      </w:r>
    </w:p>
    <w:p w14:paraId="7CB2CD0A" w14:textId="77777777" w:rsidR="00A62A1E" w:rsidRPr="00F27622" w:rsidRDefault="00A62A1E" w:rsidP="00A62A1E">
      <w:pPr>
        <w:spacing w:after="0" w:line="360" w:lineRule="auto"/>
        <w:jc w:val="center"/>
        <w:rPr>
          <w:rFonts w:ascii="Arial" w:hAnsi="Arial" w:cs="Arial"/>
          <w:sz w:val="24"/>
          <w:szCs w:val="24"/>
          <w:lang w:val="id-ID"/>
        </w:rPr>
      </w:pPr>
    </w:p>
    <w:p w14:paraId="7270E174" w14:textId="77777777" w:rsidR="00A62A1E" w:rsidRDefault="00A62A1E" w:rsidP="00A62A1E">
      <w:pPr>
        <w:spacing w:after="0" w:line="360" w:lineRule="auto"/>
        <w:jc w:val="right"/>
        <w:rPr>
          <w:rFonts w:ascii="Arial" w:hAnsi="Arial" w:cs="Arial"/>
          <w:sz w:val="24"/>
          <w:szCs w:val="24"/>
          <w:lang w:val="id-ID"/>
        </w:rPr>
      </w:pPr>
      <w:r>
        <w:rPr>
          <w:rFonts w:ascii="Arial" w:hAnsi="Arial" w:cs="Arial"/>
          <w:sz w:val="24"/>
          <w:szCs w:val="24"/>
        </w:rPr>
        <w:t>Makassar,   Maret 2023</w:t>
      </w:r>
    </w:p>
    <w:p w14:paraId="6F8623D6" w14:textId="77777777" w:rsidR="00A62A1E" w:rsidRPr="00F27622" w:rsidRDefault="00A62A1E" w:rsidP="00A62A1E">
      <w:pPr>
        <w:spacing w:after="0" w:line="360" w:lineRule="auto"/>
        <w:jc w:val="right"/>
        <w:rPr>
          <w:rFonts w:ascii="Arial" w:hAnsi="Arial" w:cs="Arial"/>
          <w:sz w:val="24"/>
          <w:szCs w:val="24"/>
          <w:lang w:val="id-ID"/>
        </w:rPr>
      </w:pPr>
    </w:p>
    <w:p w14:paraId="0819BCF6" w14:textId="77777777" w:rsidR="00A62A1E" w:rsidRDefault="00A62A1E" w:rsidP="00A62A1E">
      <w:pPr>
        <w:spacing w:after="0" w:line="360" w:lineRule="auto"/>
        <w:jc w:val="center"/>
        <w:rPr>
          <w:rFonts w:ascii="Arial" w:hAnsi="Arial" w:cs="Arial"/>
          <w:sz w:val="24"/>
          <w:szCs w:val="24"/>
        </w:rPr>
      </w:pPr>
      <w:r>
        <w:rPr>
          <w:rFonts w:ascii="Arial" w:hAnsi="Arial" w:cs="Arial"/>
          <w:sz w:val="24"/>
          <w:szCs w:val="24"/>
        </w:rPr>
        <w:t>Panitia Ujian</w:t>
      </w:r>
    </w:p>
    <w:p w14:paraId="5E72D25A" w14:textId="77777777" w:rsidR="00A62A1E" w:rsidRDefault="00A62A1E" w:rsidP="00A62A1E">
      <w:pPr>
        <w:tabs>
          <w:tab w:val="center" w:pos="1701"/>
          <w:tab w:val="center" w:pos="6804"/>
        </w:tabs>
        <w:spacing w:after="0" w:line="360" w:lineRule="auto"/>
        <w:rPr>
          <w:rFonts w:ascii="Arial" w:hAnsi="Arial" w:cs="Arial"/>
          <w:b/>
          <w:bCs/>
          <w:sz w:val="24"/>
          <w:szCs w:val="24"/>
        </w:rPr>
      </w:pPr>
      <w:r>
        <w:rPr>
          <w:rFonts w:ascii="Arial" w:hAnsi="Arial" w:cs="Arial"/>
          <w:b/>
          <w:bCs/>
          <w:sz w:val="24"/>
          <w:szCs w:val="24"/>
          <w:lang w:val="id-ID"/>
        </w:rPr>
        <w:tab/>
      </w:r>
      <w:r>
        <w:rPr>
          <w:rFonts w:ascii="Arial" w:hAnsi="Arial" w:cs="Arial"/>
          <w:b/>
          <w:bCs/>
          <w:sz w:val="24"/>
          <w:szCs w:val="24"/>
        </w:rPr>
        <w:t>Ketua</w:t>
      </w:r>
      <w:r>
        <w:rPr>
          <w:rFonts w:ascii="Arial" w:hAnsi="Arial" w:cs="Arial"/>
          <w:b/>
          <w:bCs/>
          <w:sz w:val="24"/>
          <w:szCs w:val="24"/>
          <w:lang w:val="id-ID"/>
        </w:rPr>
        <w:tab/>
      </w:r>
      <w:r>
        <w:rPr>
          <w:rFonts w:ascii="Arial" w:hAnsi="Arial" w:cs="Arial"/>
          <w:b/>
          <w:bCs/>
          <w:sz w:val="24"/>
          <w:szCs w:val="24"/>
        </w:rPr>
        <w:t>Anggota</w:t>
      </w:r>
    </w:p>
    <w:p w14:paraId="75FCAE3E" w14:textId="77777777" w:rsidR="00A62A1E" w:rsidRDefault="00A62A1E" w:rsidP="00A62A1E">
      <w:pPr>
        <w:spacing w:after="0" w:line="360" w:lineRule="auto"/>
        <w:rPr>
          <w:rFonts w:ascii="Arial" w:hAnsi="Arial" w:cs="Arial"/>
          <w:b/>
          <w:bCs/>
          <w:sz w:val="24"/>
          <w:szCs w:val="24"/>
        </w:rPr>
      </w:pPr>
    </w:p>
    <w:p w14:paraId="79B581C6" w14:textId="77777777" w:rsidR="00A62A1E" w:rsidRDefault="00A62A1E" w:rsidP="00A62A1E">
      <w:pPr>
        <w:spacing w:after="0" w:line="360" w:lineRule="auto"/>
        <w:rPr>
          <w:rFonts w:ascii="Arial" w:hAnsi="Arial" w:cs="Arial"/>
          <w:b/>
          <w:bCs/>
          <w:sz w:val="24"/>
          <w:szCs w:val="24"/>
          <w:lang w:val="id-ID"/>
        </w:rPr>
      </w:pPr>
    </w:p>
    <w:p w14:paraId="43406F82" w14:textId="77777777" w:rsidR="00A62A1E" w:rsidRPr="00F27622" w:rsidRDefault="00A62A1E" w:rsidP="00A62A1E">
      <w:pPr>
        <w:spacing w:after="0" w:line="360" w:lineRule="auto"/>
        <w:rPr>
          <w:rFonts w:ascii="Arial" w:hAnsi="Arial" w:cs="Arial"/>
          <w:b/>
          <w:bCs/>
          <w:sz w:val="24"/>
          <w:szCs w:val="24"/>
          <w:lang w:val="id-ID"/>
        </w:rPr>
      </w:pPr>
    </w:p>
    <w:p w14:paraId="1A029B55" w14:textId="77777777" w:rsidR="00A62A1E" w:rsidRPr="00E0359F" w:rsidRDefault="00A62A1E" w:rsidP="00A62A1E">
      <w:pPr>
        <w:tabs>
          <w:tab w:val="center" w:pos="1701"/>
          <w:tab w:val="center" w:pos="6804"/>
        </w:tabs>
        <w:spacing w:after="0" w:line="360" w:lineRule="auto"/>
        <w:ind w:left="-284" w:right="-284"/>
        <w:rPr>
          <w:rFonts w:ascii="Arial" w:hAnsi="Arial" w:cs="Arial"/>
          <w:b/>
          <w:bCs/>
          <w:sz w:val="24"/>
          <w:szCs w:val="24"/>
          <w:lang w:val="id-ID"/>
        </w:rPr>
      </w:pPr>
      <w:r>
        <w:rPr>
          <w:rFonts w:ascii="Arial" w:hAnsi="Arial" w:cs="Arial"/>
          <w:b/>
          <w:bCs/>
          <w:sz w:val="24"/>
          <w:szCs w:val="24"/>
          <w:lang w:val="id-ID"/>
        </w:rPr>
        <w:tab/>
      </w:r>
      <w:r>
        <w:rPr>
          <w:rFonts w:ascii="Arial" w:hAnsi="Arial" w:cs="Arial"/>
          <w:b/>
          <w:bCs/>
          <w:sz w:val="24"/>
          <w:szCs w:val="24"/>
        </w:rPr>
        <w:t xml:space="preserve">Dr. Baharuddin Badaru S.H.,M.H.  </w:t>
      </w:r>
      <w:r>
        <w:rPr>
          <w:rFonts w:ascii="Arial" w:hAnsi="Arial" w:cs="Arial"/>
          <w:b/>
          <w:bCs/>
          <w:sz w:val="24"/>
          <w:szCs w:val="24"/>
          <w:lang w:val="id-ID"/>
        </w:rPr>
        <w:tab/>
        <w:t xml:space="preserve">Dr. </w:t>
      </w:r>
      <w:r>
        <w:rPr>
          <w:rFonts w:ascii="Arial" w:hAnsi="Arial" w:cs="Arial"/>
          <w:b/>
          <w:bCs/>
          <w:sz w:val="24"/>
          <w:szCs w:val="24"/>
        </w:rPr>
        <w:t>Muhammad Fachri Said</w:t>
      </w:r>
      <w:r>
        <w:rPr>
          <w:rFonts w:ascii="Arial" w:hAnsi="Arial" w:cs="Arial"/>
          <w:b/>
          <w:bCs/>
          <w:sz w:val="24"/>
          <w:szCs w:val="24"/>
          <w:lang w:val="id-ID"/>
        </w:rPr>
        <w:t xml:space="preserve">, </w:t>
      </w:r>
      <w:r w:rsidRPr="00A205DE">
        <w:rPr>
          <w:rFonts w:ascii="Arial" w:eastAsia="Arial Unicode MS" w:hAnsi="Arial" w:cs="Arial"/>
          <w:b/>
          <w:bCs/>
          <w:sz w:val="24"/>
          <w:szCs w:val="24"/>
          <w:lang w:val="id-ID"/>
        </w:rPr>
        <w:t>S.H., M.H.</w:t>
      </w:r>
    </w:p>
    <w:p w14:paraId="710DBBD5" w14:textId="77777777" w:rsidR="00A62A1E" w:rsidRDefault="00A62A1E" w:rsidP="00A62A1E">
      <w:pPr>
        <w:spacing w:after="0" w:line="360" w:lineRule="auto"/>
        <w:jc w:val="center"/>
        <w:rPr>
          <w:rFonts w:ascii="Arial" w:hAnsi="Arial" w:cs="Arial"/>
          <w:sz w:val="24"/>
          <w:szCs w:val="24"/>
          <w:lang w:val="id-ID"/>
        </w:rPr>
      </w:pPr>
    </w:p>
    <w:p w14:paraId="36EBBDCF" w14:textId="77777777" w:rsidR="00A62A1E" w:rsidRDefault="00A62A1E" w:rsidP="00A62A1E">
      <w:pPr>
        <w:spacing w:after="0" w:line="360" w:lineRule="auto"/>
        <w:jc w:val="center"/>
        <w:rPr>
          <w:rFonts w:ascii="Arial" w:hAnsi="Arial" w:cs="Arial"/>
          <w:sz w:val="24"/>
          <w:szCs w:val="24"/>
        </w:rPr>
      </w:pPr>
      <w:r>
        <w:rPr>
          <w:rFonts w:ascii="Arial" w:hAnsi="Arial" w:cs="Arial"/>
          <w:sz w:val="24"/>
          <w:szCs w:val="24"/>
        </w:rPr>
        <w:t>An. Dekan</w:t>
      </w:r>
    </w:p>
    <w:p w14:paraId="0CDD898A" w14:textId="77777777" w:rsidR="00A62A1E" w:rsidRPr="00940AC3" w:rsidRDefault="00A62A1E" w:rsidP="00A62A1E">
      <w:pPr>
        <w:spacing w:after="0" w:line="360" w:lineRule="auto"/>
        <w:jc w:val="center"/>
        <w:rPr>
          <w:rFonts w:ascii="Arial" w:hAnsi="Arial" w:cs="Arial"/>
          <w:sz w:val="24"/>
          <w:szCs w:val="24"/>
          <w:lang w:val="id-ID"/>
        </w:rPr>
      </w:pPr>
      <w:r>
        <w:rPr>
          <w:rFonts w:ascii="Arial" w:hAnsi="Arial" w:cs="Arial"/>
          <w:sz w:val="24"/>
          <w:szCs w:val="24"/>
        </w:rPr>
        <w:t>Wakil Dekan I</w:t>
      </w:r>
    </w:p>
    <w:p w14:paraId="29F236B8" w14:textId="77777777" w:rsidR="00A62A1E" w:rsidRDefault="00A62A1E" w:rsidP="00A62A1E">
      <w:pPr>
        <w:spacing w:after="0" w:line="360" w:lineRule="auto"/>
        <w:jc w:val="center"/>
        <w:rPr>
          <w:rFonts w:ascii="Arial" w:hAnsi="Arial" w:cs="Arial"/>
          <w:b/>
          <w:sz w:val="24"/>
          <w:szCs w:val="24"/>
          <w:lang w:val="id-ID"/>
        </w:rPr>
      </w:pPr>
    </w:p>
    <w:p w14:paraId="4C2A048A" w14:textId="77777777" w:rsidR="00A62A1E" w:rsidRPr="00F27622" w:rsidRDefault="00A62A1E" w:rsidP="00A62A1E">
      <w:pPr>
        <w:spacing w:after="0" w:line="360" w:lineRule="auto"/>
        <w:jc w:val="center"/>
        <w:rPr>
          <w:rFonts w:ascii="Arial" w:hAnsi="Arial" w:cs="Arial"/>
          <w:b/>
          <w:sz w:val="24"/>
          <w:szCs w:val="24"/>
          <w:lang w:val="id-ID"/>
        </w:rPr>
      </w:pPr>
    </w:p>
    <w:p w14:paraId="02FCF7DB" w14:textId="77777777" w:rsidR="00A62A1E" w:rsidRDefault="00A62A1E" w:rsidP="00A62A1E">
      <w:pPr>
        <w:spacing w:after="0" w:line="360" w:lineRule="auto"/>
        <w:jc w:val="center"/>
        <w:rPr>
          <w:rFonts w:ascii="Arial" w:hAnsi="Arial" w:cs="Arial"/>
          <w:b/>
          <w:sz w:val="24"/>
          <w:szCs w:val="24"/>
        </w:rPr>
      </w:pPr>
    </w:p>
    <w:p w14:paraId="7A268723" w14:textId="3DBD383E" w:rsidR="00A62A1E" w:rsidRDefault="00A62A1E" w:rsidP="00A62A1E">
      <w:pPr>
        <w:jc w:val="center"/>
        <w:rPr>
          <w:rFonts w:ascii="Arial" w:hAnsi="Arial" w:cs="Arial"/>
          <w:b/>
          <w:bCs/>
          <w:sz w:val="24"/>
          <w:szCs w:val="24"/>
        </w:rPr>
      </w:pPr>
      <w:r w:rsidRPr="0067015A">
        <w:rPr>
          <w:rFonts w:ascii="Arial" w:hAnsi="Arial" w:cs="Arial"/>
          <w:b/>
          <w:noProof/>
          <w:sz w:val="24"/>
          <w:szCs w:val="24"/>
        </w:rPr>
        <w:t xml:space="preserve">Dr. </w:t>
      </w:r>
      <w:r>
        <w:rPr>
          <w:rFonts w:ascii="Arial" w:hAnsi="Arial" w:cs="Arial"/>
          <w:b/>
          <w:noProof/>
          <w:sz w:val="24"/>
          <w:szCs w:val="24"/>
        </w:rPr>
        <w:t>Andika Prawira Buana</w:t>
      </w:r>
      <w:r w:rsidRPr="0067015A">
        <w:rPr>
          <w:rFonts w:ascii="Arial" w:hAnsi="Arial" w:cs="Arial"/>
          <w:b/>
          <w:noProof/>
          <w:sz w:val="24"/>
          <w:szCs w:val="24"/>
        </w:rPr>
        <w:t>, S.H., M.H</w:t>
      </w:r>
    </w:p>
    <w:p w14:paraId="128622C8" w14:textId="345F3AD6" w:rsidR="00D8107A" w:rsidRDefault="00DB1364" w:rsidP="00D8107A">
      <w:pPr>
        <w:pStyle w:val="BAB"/>
        <w:spacing w:after="0"/>
        <w:rPr>
          <w:lang w:val="id-ID"/>
        </w:rPr>
      </w:pPr>
      <w:r>
        <w:rPr>
          <w:noProof/>
        </w:rPr>
        <w:drawing>
          <wp:anchor distT="0" distB="0" distL="114300" distR="114300" simplePos="0" relativeHeight="251659264" behindDoc="0" locked="0" layoutInCell="1" allowOverlap="1" wp14:anchorId="01F69DC3" wp14:editId="3D6953E6">
            <wp:simplePos x="0" y="0"/>
            <wp:positionH relativeFrom="column">
              <wp:posOffset>-1440180</wp:posOffset>
            </wp:positionH>
            <wp:positionV relativeFrom="paragraph">
              <wp:posOffset>-1426532</wp:posOffset>
            </wp:positionV>
            <wp:extent cx="7547212" cy="10665738"/>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4115" cy="10675493"/>
                    </a:xfrm>
                    <a:prstGeom prst="rect">
                      <a:avLst/>
                    </a:prstGeom>
                  </pic:spPr>
                </pic:pic>
              </a:graphicData>
            </a:graphic>
            <wp14:sizeRelH relativeFrom="page">
              <wp14:pctWidth>0</wp14:pctWidth>
            </wp14:sizeRelH>
            <wp14:sizeRelV relativeFrom="page">
              <wp14:pctHeight>0</wp14:pctHeight>
            </wp14:sizeRelV>
          </wp:anchor>
        </w:drawing>
      </w:r>
      <w:r w:rsidR="00D8107A" w:rsidRPr="007032F5">
        <w:t>PENGESAHAN PENGUJI</w:t>
      </w:r>
    </w:p>
    <w:p w14:paraId="280F5A4D" w14:textId="77777777" w:rsidR="00D8107A" w:rsidRPr="00D8107A" w:rsidRDefault="00D8107A" w:rsidP="00D8107A">
      <w:pPr>
        <w:pStyle w:val="BAB"/>
        <w:spacing w:after="0"/>
        <w:rPr>
          <w:lang w:val="id-ID"/>
        </w:rPr>
      </w:pPr>
    </w:p>
    <w:p w14:paraId="3DF869DF" w14:textId="77777777" w:rsidR="00D8107A" w:rsidRDefault="00D8107A" w:rsidP="00D8107A">
      <w:pPr>
        <w:spacing w:after="0" w:line="480" w:lineRule="auto"/>
        <w:rPr>
          <w:rFonts w:ascii="Arial" w:hAnsi="Arial" w:cs="Arial"/>
          <w:sz w:val="24"/>
          <w:szCs w:val="24"/>
        </w:rPr>
      </w:pPr>
      <w:r>
        <w:rPr>
          <w:rFonts w:ascii="Arial" w:hAnsi="Arial" w:cs="Arial"/>
          <w:sz w:val="24"/>
          <w:szCs w:val="24"/>
        </w:rPr>
        <w:t>Dengan ini diterangkan bahwa skripsi mahasiswa :</w:t>
      </w:r>
    </w:p>
    <w:p w14:paraId="350D8FE0" w14:textId="77777777" w:rsidR="00D8107A" w:rsidRPr="001D4362" w:rsidRDefault="00D8107A" w:rsidP="00D8107A">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Nama Mahasiswa</w:t>
      </w:r>
      <w:r>
        <w:rPr>
          <w:rFonts w:ascii="Arial" w:eastAsia="Arial Unicode MS" w:hAnsi="Arial" w:cs="Arial"/>
          <w:sz w:val="24"/>
          <w:szCs w:val="24"/>
        </w:rPr>
        <w:tab/>
      </w:r>
      <w:r w:rsidRPr="009207E9">
        <w:rPr>
          <w:rFonts w:ascii="Arial" w:eastAsia="Arial Unicode MS" w:hAnsi="Arial" w:cs="Arial"/>
          <w:sz w:val="24"/>
          <w:szCs w:val="24"/>
          <w:lang w:val="id-ID"/>
        </w:rPr>
        <w:t xml:space="preserve">: </w:t>
      </w:r>
      <w:r>
        <w:rPr>
          <w:rFonts w:ascii="Arial" w:eastAsia="Arial Unicode MS" w:hAnsi="Arial" w:cs="Arial"/>
          <w:sz w:val="24"/>
          <w:szCs w:val="24"/>
        </w:rPr>
        <w:t>Muhammad Fiqri Abdillah Burhan</w:t>
      </w:r>
    </w:p>
    <w:p w14:paraId="64554D6E" w14:textId="77777777" w:rsidR="00D8107A" w:rsidRPr="00A205DE" w:rsidRDefault="00D8107A" w:rsidP="00D8107A">
      <w:pPr>
        <w:tabs>
          <w:tab w:val="left" w:pos="2268"/>
        </w:tabs>
        <w:spacing w:after="0" w:line="360" w:lineRule="auto"/>
        <w:jc w:val="both"/>
        <w:rPr>
          <w:rFonts w:ascii="Arial" w:eastAsia="Arial Unicode MS" w:hAnsi="Arial" w:cs="Arial"/>
          <w:sz w:val="24"/>
          <w:szCs w:val="24"/>
          <w:lang w:val="id-ID"/>
        </w:rPr>
      </w:pPr>
      <w:r w:rsidRPr="00A205DE">
        <w:rPr>
          <w:rFonts w:ascii="Arial" w:eastAsia="Arial Unicode MS" w:hAnsi="Arial" w:cs="Arial"/>
          <w:sz w:val="24"/>
          <w:szCs w:val="24"/>
          <w:lang w:val="id-ID"/>
        </w:rPr>
        <w:t>Stambuk</w:t>
      </w:r>
      <w:r w:rsidRPr="009A19A5">
        <w:rPr>
          <w:rFonts w:ascii="Arial" w:eastAsia="Arial Unicode MS" w:hAnsi="Arial" w:cs="Arial"/>
          <w:sz w:val="24"/>
          <w:szCs w:val="24"/>
          <w:lang w:val="id-ID"/>
        </w:rPr>
        <w:tab/>
      </w:r>
      <w:r>
        <w:rPr>
          <w:rFonts w:ascii="Arial" w:eastAsia="Arial Unicode MS" w:hAnsi="Arial" w:cs="Arial"/>
          <w:sz w:val="24"/>
          <w:szCs w:val="24"/>
          <w:lang w:val="id-ID"/>
        </w:rPr>
        <w:t>: 040</w:t>
      </w:r>
      <w:r w:rsidRPr="00A205DE">
        <w:rPr>
          <w:rFonts w:ascii="Arial" w:eastAsia="Arial Unicode MS" w:hAnsi="Arial" w:cs="Arial"/>
          <w:sz w:val="24"/>
          <w:szCs w:val="24"/>
          <w:lang w:val="id-ID"/>
        </w:rPr>
        <w:t xml:space="preserve"> </w:t>
      </w:r>
      <w:r>
        <w:rPr>
          <w:rFonts w:ascii="Arial" w:eastAsia="Arial Unicode MS" w:hAnsi="Arial" w:cs="Arial"/>
          <w:sz w:val="24"/>
          <w:szCs w:val="24"/>
          <w:lang w:val="id-ID"/>
        </w:rPr>
        <w:t>2020</w:t>
      </w:r>
      <w:r w:rsidRPr="00A205DE">
        <w:rPr>
          <w:rFonts w:ascii="Arial" w:eastAsia="Arial Unicode MS" w:hAnsi="Arial" w:cs="Arial"/>
          <w:sz w:val="24"/>
          <w:szCs w:val="24"/>
          <w:lang w:val="id-ID"/>
        </w:rPr>
        <w:t xml:space="preserve"> </w:t>
      </w:r>
      <w:r>
        <w:rPr>
          <w:rFonts w:ascii="Arial" w:eastAsia="Arial Unicode MS" w:hAnsi="Arial" w:cs="Arial"/>
          <w:sz w:val="24"/>
          <w:szCs w:val="24"/>
          <w:lang w:val="id-ID"/>
        </w:rPr>
        <w:t>0</w:t>
      </w:r>
      <w:r w:rsidRPr="00A205DE">
        <w:rPr>
          <w:rFonts w:ascii="Arial" w:eastAsia="Arial Unicode MS" w:hAnsi="Arial" w:cs="Arial"/>
          <w:sz w:val="24"/>
          <w:szCs w:val="24"/>
          <w:lang w:val="id-ID"/>
        </w:rPr>
        <w:t>659</w:t>
      </w:r>
    </w:p>
    <w:p w14:paraId="3788529F" w14:textId="77777777" w:rsidR="00D8107A" w:rsidRPr="00A205DE" w:rsidRDefault="00D8107A" w:rsidP="00D8107A">
      <w:pPr>
        <w:tabs>
          <w:tab w:val="left" w:pos="2268"/>
        </w:tabs>
        <w:spacing w:after="0" w:line="360" w:lineRule="auto"/>
        <w:jc w:val="both"/>
        <w:rPr>
          <w:rFonts w:ascii="Arial" w:eastAsia="Arial Unicode MS" w:hAnsi="Arial" w:cs="Arial"/>
          <w:sz w:val="24"/>
          <w:szCs w:val="24"/>
          <w:lang w:val="id-ID"/>
        </w:rPr>
      </w:pPr>
      <w:r w:rsidRPr="009207E9">
        <w:rPr>
          <w:rFonts w:ascii="Arial" w:eastAsia="Arial Unicode MS" w:hAnsi="Arial" w:cs="Arial"/>
          <w:sz w:val="24"/>
          <w:szCs w:val="24"/>
          <w:lang w:val="id-ID"/>
        </w:rPr>
        <w:t>Bagian</w:t>
      </w:r>
      <w:r w:rsidRPr="009A19A5">
        <w:rPr>
          <w:rFonts w:ascii="Arial" w:eastAsia="Arial Unicode MS" w:hAnsi="Arial" w:cs="Arial"/>
          <w:sz w:val="24"/>
          <w:szCs w:val="24"/>
          <w:lang w:val="id-ID"/>
        </w:rPr>
        <w:tab/>
      </w:r>
      <w:r w:rsidRPr="009207E9">
        <w:rPr>
          <w:rFonts w:ascii="Arial" w:eastAsia="Arial Unicode MS" w:hAnsi="Arial" w:cs="Arial"/>
          <w:sz w:val="24"/>
          <w:szCs w:val="24"/>
          <w:lang w:val="id-ID"/>
        </w:rPr>
        <w:t xml:space="preserve">: Hukum </w:t>
      </w:r>
      <w:r w:rsidRPr="00A205DE">
        <w:rPr>
          <w:rFonts w:ascii="Arial" w:eastAsia="Arial Unicode MS" w:hAnsi="Arial" w:cs="Arial"/>
          <w:sz w:val="24"/>
          <w:szCs w:val="24"/>
          <w:lang w:val="id-ID"/>
        </w:rPr>
        <w:t>Pidana</w:t>
      </w:r>
    </w:p>
    <w:p w14:paraId="03D6798E" w14:textId="7638E676" w:rsidR="00D8107A" w:rsidRDefault="00D8107A" w:rsidP="00D8107A">
      <w:pPr>
        <w:tabs>
          <w:tab w:val="left" w:pos="2268"/>
          <w:tab w:val="left" w:pos="2410"/>
        </w:tabs>
        <w:spacing w:after="0" w:line="360" w:lineRule="auto"/>
        <w:ind w:left="2410" w:hanging="2410"/>
        <w:jc w:val="both"/>
        <w:rPr>
          <w:rFonts w:ascii="Arial" w:eastAsia="Arial Unicode MS" w:hAnsi="Arial" w:cs="Arial"/>
          <w:b/>
          <w:sz w:val="24"/>
          <w:szCs w:val="24"/>
          <w:lang w:val="id-ID"/>
        </w:rPr>
      </w:pPr>
      <w:r w:rsidRPr="009207E9">
        <w:rPr>
          <w:rFonts w:ascii="Arial" w:eastAsia="Arial Unicode MS" w:hAnsi="Arial" w:cs="Arial"/>
          <w:sz w:val="24"/>
          <w:szCs w:val="24"/>
          <w:lang w:val="id-ID"/>
        </w:rPr>
        <w:t>Judul Penelitian</w:t>
      </w:r>
      <w:r w:rsidRPr="009A19A5">
        <w:rPr>
          <w:rFonts w:ascii="Arial" w:eastAsia="Arial Unicode MS" w:hAnsi="Arial" w:cs="Arial"/>
          <w:sz w:val="24"/>
          <w:szCs w:val="24"/>
          <w:lang w:val="id-ID"/>
        </w:rPr>
        <w:tab/>
      </w:r>
      <w:r>
        <w:rPr>
          <w:rFonts w:ascii="Arial" w:eastAsia="Arial Unicode MS" w:hAnsi="Arial" w:cs="Arial"/>
          <w:sz w:val="24"/>
          <w:szCs w:val="24"/>
          <w:lang w:val="id-ID"/>
        </w:rPr>
        <w:t>:</w:t>
      </w:r>
      <w:r w:rsidRPr="00D4155A">
        <w:rPr>
          <w:rFonts w:ascii="Arial" w:eastAsia="Arial Unicode MS" w:hAnsi="Arial" w:cs="Arial"/>
          <w:b/>
          <w:sz w:val="24"/>
          <w:szCs w:val="24"/>
          <w:lang w:val="id-ID"/>
        </w:rPr>
        <w:tab/>
        <w:t xml:space="preserve">ANALISIS YURIDIS TINDAK PIDANA TANPA HAK MENGUASAI SENJATA TAJAM DAN MELAKUKAN PERBUATAN PENGANCAMAN </w:t>
      </w:r>
      <w:r>
        <w:rPr>
          <w:rFonts w:ascii="Arial" w:eastAsia="Arial Unicode MS" w:hAnsi="Arial" w:cs="Arial"/>
          <w:b/>
          <w:sz w:val="24"/>
          <w:szCs w:val="24"/>
          <w:lang w:val="id-ID"/>
        </w:rPr>
        <w:t>TERHADAP ORANG LAIN</w:t>
      </w:r>
    </w:p>
    <w:p w14:paraId="5601DD41" w14:textId="77777777" w:rsidR="00D8107A" w:rsidRPr="00D4155A" w:rsidRDefault="00D8107A" w:rsidP="00D8107A">
      <w:pPr>
        <w:tabs>
          <w:tab w:val="left" w:pos="2268"/>
          <w:tab w:val="left" w:pos="2410"/>
        </w:tabs>
        <w:spacing w:after="0" w:line="360" w:lineRule="auto"/>
        <w:ind w:left="2410" w:hanging="2410"/>
        <w:jc w:val="both"/>
        <w:rPr>
          <w:rFonts w:ascii="Arial" w:eastAsia="Arial Unicode MS" w:hAnsi="Arial" w:cs="Arial"/>
          <w:b/>
          <w:sz w:val="24"/>
          <w:szCs w:val="24"/>
          <w:lang w:val="id-ID"/>
        </w:rPr>
      </w:pPr>
    </w:p>
    <w:p w14:paraId="1FEC49BF" w14:textId="77777777" w:rsidR="00D8107A" w:rsidRDefault="00D8107A" w:rsidP="00D8107A">
      <w:pPr>
        <w:spacing w:line="480" w:lineRule="auto"/>
        <w:jc w:val="both"/>
        <w:rPr>
          <w:rFonts w:ascii="Arial" w:hAnsi="Arial" w:cs="Arial"/>
          <w:sz w:val="24"/>
        </w:rPr>
      </w:pPr>
      <w:r>
        <w:rPr>
          <w:rFonts w:ascii="Arial" w:hAnsi="Arial" w:cs="Arial"/>
          <w:sz w:val="24"/>
        </w:rPr>
        <w:t>Telah dipertahankan dihadapan Majelis Penguji pada tanggal    Agustus 2024 dan dinyatakan LULUS oleh tim penguji.</w:t>
      </w:r>
    </w:p>
    <w:p w14:paraId="46D5F9E1" w14:textId="77777777" w:rsidR="00D8107A" w:rsidRPr="00983574" w:rsidRDefault="00D8107A" w:rsidP="00D8107A">
      <w:pPr>
        <w:spacing w:line="480" w:lineRule="auto"/>
        <w:jc w:val="center"/>
        <w:rPr>
          <w:rFonts w:ascii="Arial" w:hAnsi="Arial" w:cs="Arial"/>
          <w:bCs/>
          <w:sz w:val="24"/>
          <w:szCs w:val="24"/>
        </w:rPr>
      </w:pPr>
      <w:r>
        <w:rPr>
          <w:rFonts w:ascii="Arial" w:hAnsi="Arial" w:cs="Arial"/>
          <w:bCs/>
          <w:sz w:val="24"/>
          <w:szCs w:val="24"/>
        </w:rPr>
        <w:t>Disahkan Oleh :</w:t>
      </w:r>
    </w:p>
    <w:p w14:paraId="19E0103F" w14:textId="77777777" w:rsidR="00D8107A" w:rsidRDefault="00D8107A" w:rsidP="00D8107A">
      <w:pPr>
        <w:pStyle w:val="DaftarParagraf"/>
        <w:numPr>
          <w:ilvl w:val="0"/>
          <w:numId w:val="56"/>
        </w:numPr>
        <w:tabs>
          <w:tab w:val="left" w:pos="5812"/>
        </w:tabs>
        <w:spacing w:after="320" w:line="480" w:lineRule="auto"/>
        <w:ind w:left="284" w:hanging="284"/>
        <w:contextualSpacing w:val="0"/>
        <w:rPr>
          <w:rFonts w:ascii="Arial" w:hAnsi="Arial" w:cs="Arial"/>
          <w:b/>
          <w:bCs/>
          <w:sz w:val="24"/>
          <w:szCs w:val="24"/>
        </w:rPr>
      </w:pPr>
      <w:r w:rsidRPr="00983574">
        <w:rPr>
          <w:rFonts w:ascii="Arial" w:hAnsi="Arial" w:cs="Arial"/>
          <w:b/>
          <w:bCs/>
          <w:sz w:val="24"/>
          <w:szCs w:val="24"/>
        </w:rPr>
        <w:t xml:space="preserve">Dr. </w:t>
      </w:r>
      <w:r>
        <w:rPr>
          <w:rFonts w:ascii="Arial" w:hAnsi="Arial" w:cs="Arial"/>
          <w:b/>
          <w:bCs/>
          <w:sz w:val="24"/>
          <w:szCs w:val="24"/>
        </w:rPr>
        <w:t>Baharuddin Badaru, S.H.,M.H.</w:t>
      </w:r>
      <w:r>
        <w:rPr>
          <w:rFonts w:ascii="Arial" w:hAnsi="Arial" w:cs="Arial"/>
          <w:b/>
          <w:bCs/>
          <w:sz w:val="24"/>
          <w:szCs w:val="24"/>
          <w:lang w:val="id-ID"/>
        </w:rPr>
        <w:tab/>
      </w:r>
      <w:r>
        <w:rPr>
          <w:rFonts w:ascii="Arial" w:hAnsi="Arial" w:cs="Arial"/>
          <w:b/>
          <w:bCs/>
          <w:sz w:val="24"/>
          <w:szCs w:val="24"/>
        </w:rPr>
        <w:t>(……………………)</w:t>
      </w:r>
    </w:p>
    <w:p w14:paraId="43DBFCC1" w14:textId="77777777" w:rsidR="00D8107A" w:rsidRPr="00983574" w:rsidRDefault="00D8107A" w:rsidP="00D8107A">
      <w:pPr>
        <w:pStyle w:val="DaftarParagraf"/>
        <w:numPr>
          <w:ilvl w:val="0"/>
          <w:numId w:val="56"/>
        </w:numPr>
        <w:tabs>
          <w:tab w:val="left" w:pos="5812"/>
        </w:tabs>
        <w:spacing w:after="320" w:line="480" w:lineRule="auto"/>
        <w:ind w:left="284" w:hanging="284"/>
        <w:contextualSpacing w:val="0"/>
        <w:rPr>
          <w:rFonts w:ascii="Arial" w:hAnsi="Arial" w:cs="Arial"/>
          <w:b/>
          <w:bCs/>
          <w:sz w:val="24"/>
          <w:szCs w:val="24"/>
        </w:rPr>
      </w:pPr>
      <w:r w:rsidRPr="00983574">
        <w:rPr>
          <w:rFonts w:ascii="Arial" w:hAnsi="Arial" w:cs="Arial"/>
          <w:b/>
          <w:bCs/>
          <w:sz w:val="24"/>
          <w:szCs w:val="24"/>
          <w:lang w:val="id-ID"/>
        </w:rPr>
        <w:t xml:space="preserve">Dr. </w:t>
      </w:r>
      <w:r>
        <w:rPr>
          <w:rFonts w:ascii="Arial" w:hAnsi="Arial" w:cs="Arial"/>
          <w:b/>
          <w:bCs/>
          <w:sz w:val="24"/>
          <w:szCs w:val="24"/>
        </w:rPr>
        <w:t xml:space="preserve">Muhammad Fachri Said, </w:t>
      </w:r>
      <w:r w:rsidRPr="00983574">
        <w:rPr>
          <w:rFonts w:ascii="Arial" w:hAnsi="Arial" w:cs="Arial"/>
          <w:b/>
          <w:bCs/>
          <w:sz w:val="24"/>
          <w:szCs w:val="24"/>
          <w:lang w:val="id-ID"/>
        </w:rPr>
        <w:t>S</w:t>
      </w:r>
      <w:r>
        <w:rPr>
          <w:rFonts w:ascii="Arial" w:hAnsi="Arial" w:cs="Arial"/>
          <w:b/>
          <w:bCs/>
          <w:sz w:val="24"/>
          <w:szCs w:val="24"/>
        </w:rPr>
        <w:t>.</w:t>
      </w:r>
      <w:r w:rsidRPr="00983574">
        <w:rPr>
          <w:rFonts w:ascii="Arial" w:hAnsi="Arial" w:cs="Arial"/>
          <w:b/>
          <w:bCs/>
          <w:sz w:val="24"/>
          <w:szCs w:val="24"/>
          <w:lang w:val="id-ID"/>
        </w:rPr>
        <w:t>H.,M</w:t>
      </w:r>
      <w:r>
        <w:rPr>
          <w:rFonts w:ascii="Arial" w:hAnsi="Arial" w:cs="Arial"/>
          <w:b/>
          <w:bCs/>
          <w:sz w:val="24"/>
          <w:szCs w:val="24"/>
        </w:rPr>
        <w:t>.</w:t>
      </w:r>
      <w:r>
        <w:rPr>
          <w:rFonts w:ascii="Arial" w:hAnsi="Arial" w:cs="Arial"/>
          <w:b/>
          <w:bCs/>
          <w:sz w:val="24"/>
          <w:szCs w:val="24"/>
          <w:lang w:val="id-ID"/>
        </w:rPr>
        <w:t>H.</w:t>
      </w:r>
      <w:r>
        <w:rPr>
          <w:rFonts w:ascii="Arial" w:hAnsi="Arial" w:cs="Arial"/>
          <w:b/>
          <w:bCs/>
          <w:sz w:val="24"/>
          <w:szCs w:val="24"/>
        </w:rPr>
        <w:t xml:space="preserve">  </w:t>
      </w:r>
      <w:r>
        <w:rPr>
          <w:rFonts w:ascii="Arial" w:hAnsi="Arial" w:cs="Arial"/>
          <w:b/>
          <w:bCs/>
          <w:sz w:val="24"/>
          <w:szCs w:val="24"/>
        </w:rPr>
        <w:tab/>
        <w:t>(……………………)</w:t>
      </w:r>
    </w:p>
    <w:p w14:paraId="697C56F8" w14:textId="77777777" w:rsidR="00D8107A" w:rsidRPr="00983574" w:rsidRDefault="00D8107A" w:rsidP="00D8107A">
      <w:pPr>
        <w:pStyle w:val="DaftarParagraf"/>
        <w:numPr>
          <w:ilvl w:val="0"/>
          <w:numId w:val="56"/>
        </w:numPr>
        <w:tabs>
          <w:tab w:val="left" w:pos="5812"/>
        </w:tabs>
        <w:spacing w:after="320" w:line="480" w:lineRule="auto"/>
        <w:ind w:left="284" w:hanging="284"/>
        <w:contextualSpacing w:val="0"/>
        <w:rPr>
          <w:rFonts w:ascii="Arial" w:hAnsi="Arial" w:cs="Arial"/>
          <w:b/>
          <w:bCs/>
          <w:sz w:val="24"/>
          <w:szCs w:val="24"/>
        </w:rPr>
      </w:pPr>
      <w:r>
        <w:rPr>
          <w:rFonts w:ascii="Arial" w:hAnsi="Arial" w:cs="Arial"/>
          <w:b/>
          <w:bCs/>
          <w:sz w:val="24"/>
          <w:szCs w:val="24"/>
        </w:rPr>
        <w:t>Dr. Asriati, S.H.,M.H.</w:t>
      </w:r>
      <w:r>
        <w:rPr>
          <w:rFonts w:ascii="Arial" w:hAnsi="Arial" w:cs="Arial"/>
          <w:b/>
          <w:bCs/>
          <w:sz w:val="24"/>
          <w:szCs w:val="24"/>
          <w:lang w:val="id-ID"/>
        </w:rPr>
        <w:tab/>
      </w:r>
      <w:r>
        <w:rPr>
          <w:rFonts w:ascii="Arial" w:hAnsi="Arial" w:cs="Arial"/>
          <w:b/>
          <w:bCs/>
          <w:sz w:val="24"/>
          <w:szCs w:val="24"/>
        </w:rPr>
        <w:t>(……………………)</w:t>
      </w:r>
    </w:p>
    <w:p w14:paraId="622166A5" w14:textId="528BF62B" w:rsidR="00D8107A" w:rsidRPr="00983574" w:rsidRDefault="00D8107A" w:rsidP="00D8107A">
      <w:pPr>
        <w:pStyle w:val="DaftarParagraf"/>
        <w:numPr>
          <w:ilvl w:val="0"/>
          <w:numId w:val="56"/>
        </w:numPr>
        <w:tabs>
          <w:tab w:val="left" w:pos="5812"/>
        </w:tabs>
        <w:spacing w:after="320" w:line="480" w:lineRule="auto"/>
        <w:ind w:left="284" w:hanging="284"/>
        <w:contextualSpacing w:val="0"/>
        <w:rPr>
          <w:rFonts w:ascii="Arial" w:hAnsi="Arial" w:cs="Arial"/>
          <w:b/>
          <w:bCs/>
          <w:sz w:val="24"/>
          <w:szCs w:val="24"/>
        </w:rPr>
      </w:pPr>
      <w:r>
        <w:rPr>
          <w:rFonts w:ascii="Arial" w:hAnsi="Arial" w:cs="Arial"/>
          <w:b/>
          <w:bCs/>
          <w:sz w:val="24"/>
          <w:szCs w:val="24"/>
        </w:rPr>
        <w:t>Dr. H.Azwad Rahmat</w:t>
      </w:r>
      <w:r w:rsidR="006522E0">
        <w:rPr>
          <w:rFonts w:ascii="Arial" w:hAnsi="Arial" w:cs="Arial"/>
          <w:b/>
          <w:bCs/>
          <w:sz w:val="24"/>
          <w:szCs w:val="24"/>
          <w:lang w:val="id-ID"/>
        </w:rPr>
        <w:t xml:space="preserve"> </w:t>
      </w:r>
      <w:r>
        <w:rPr>
          <w:rFonts w:ascii="Arial" w:hAnsi="Arial" w:cs="Arial"/>
          <w:b/>
          <w:bCs/>
          <w:sz w:val="24"/>
          <w:szCs w:val="24"/>
        </w:rPr>
        <w:t>Hambali, S.H.,M.H.</w:t>
      </w:r>
      <w:r>
        <w:rPr>
          <w:rFonts w:ascii="Arial" w:hAnsi="Arial" w:cs="Arial"/>
          <w:b/>
          <w:bCs/>
          <w:sz w:val="24"/>
          <w:szCs w:val="24"/>
        </w:rPr>
        <w:tab/>
        <w:t>(……………………)</w:t>
      </w:r>
    </w:p>
    <w:p w14:paraId="366BC021" w14:textId="77777777" w:rsidR="00D8107A" w:rsidRDefault="00D8107A" w:rsidP="00D8107A">
      <w:pPr>
        <w:rPr>
          <w:rFonts w:ascii="Arial" w:hAnsi="Arial" w:cs="Arial"/>
          <w:b/>
          <w:bCs/>
          <w:sz w:val="24"/>
          <w:szCs w:val="24"/>
          <w:lang w:val="id-ID"/>
        </w:rPr>
      </w:pPr>
      <w:r>
        <w:rPr>
          <w:lang w:val="id-ID"/>
        </w:rPr>
        <w:br w:type="page"/>
      </w:r>
    </w:p>
    <w:bookmarkEnd w:id="2"/>
    <w:p w14:paraId="2B64F6BC" w14:textId="3A6D12EA" w:rsidR="00AB0E9E" w:rsidRPr="006A1BB6" w:rsidRDefault="00DB1364" w:rsidP="00AB0E9E">
      <w:pPr>
        <w:pStyle w:val="BAB"/>
        <w:rPr>
          <w:lang w:val="id-ID"/>
        </w:rPr>
      </w:pPr>
      <w:r>
        <w:rPr>
          <w:noProof/>
        </w:rPr>
        <w:drawing>
          <wp:anchor distT="0" distB="0" distL="114300" distR="114300" simplePos="0" relativeHeight="251658240" behindDoc="0" locked="0" layoutInCell="1" allowOverlap="1" wp14:anchorId="73B805EE" wp14:editId="58236948">
            <wp:simplePos x="0" y="0"/>
            <wp:positionH relativeFrom="column">
              <wp:posOffset>-1412884</wp:posOffset>
            </wp:positionH>
            <wp:positionV relativeFrom="paragraph">
              <wp:posOffset>-1426532</wp:posOffset>
            </wp:positionV>
            <wp:extent cx="7533564" cy="1064645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0456" cy="10656189"/>
                    </a:xfrm>
                    <a:prstGeom prst="rect">
                      <a:avLst/>
                    </a:prstGeom>
                  </pic:spPr>
                </pic:pic>
              </a:graphicData>
            </a:graphic>
            <wp14:sizeRelH relativeFrom="page">
              <wp14:pctWidth>0</wp14:pctWidth>
            </wp14:sizeRelH>
            <wp14:sizeRelV relativeFrom="page">
              <wp14:pctHeight>0</wp14:pctHeight>
            </wp14:sizeRelV>
          </wp:anchor>
        </w:drawing>
      </w:r>
      <w:r w:rsidR="006A1BB6">
        <w:rPr>
          <w:lang w:val="id-ID"/>
        </w:rPr>
        <w:t>PERNYATAAN KEASLIAN SKRIPSI</w:t>
      </w:r>
    </w:p>
    <w:p w14:paraId="5B5A5E4A" w14:textId="77777777" w:rsidR="00AB0E9E" w:rsidRDefault="00AB0E9E" w:rsidP="00AB0E9E">
      <w:pPr>
        <w:spacing w:line="480" w:lineRule="auto"/>
        <w:rPr>
          <w:rFonts w:ascii="Arial" w:hAnsi="Arial" w:cs="Arial"/>
          <w:sz w:val="24"/>
          <w:lang w:val="id-ID"/>
        </w:rPr>
      </w:pPr>
      <w:r>
        <w:rPr>
          <w:rFonts w:ascii="Arial" w:hAnsi="Arial" w:cs="Arial"/>
          <w:sz w:val="24"/>
        </w:rPr>
        <w:t>Yang bertanda tangan dibawah ini :</w:t>
      </w:r>
    </w:p>
    <w:p w14:paraId="449D5DB9" w14:textId="77777777" w:rsidR="00D8107A" w:rsidRDefault="00D8107A" w:rsidP="00D8107A">
      <w:pPr>
        <w:tabs>
          <w:tab w:val="left" w:pos="2835"/>
          <w:tab w:val="left" w:pos="2977"/>
        </w:tabs>
        <w:spacing w:line="480" w:lineRule="auto"/>
        <w:rPr>
          <w:rFonts w:ascii="Arial" w:hAnsi="Arial" w:cs="Arial"/>
          <w:sz w:val="24"/>
          <w:szCs w:val="24"/>
        </w:rPr>
      </w:pPr>
      <w:r>
        <w:rPr>
          <w:rFonts w:ascii="Arial" w:hAnsi="Arial" w:cs="Arial"/>
          <w:sz w:val="24"/>
          <w:szCs w:val="24"/>
        </w:rPr>
        <w:t>Nama</w:t>
      </w:r>
      <w:r>
        <w:rPr>
          <w:rFonts w:ascii="Arial" w:hAnsi="Arial" w:cs="Arial"/>
          <w:sz w:val="24"/>
          <w:szCs w:val="24"/>
          <w:lang w:val="id-ID"/>
        </w:rPr>
        <w:tab/>
      </w:r>
      <w:r>
        <w:rPr>
          <w:rFonts w:ascii="Arial" w:hAnsi="Arial" w:cs="Arial"/>
          <w:sz w:val="24"/>
          <w:szCs w:val="24"/>
        </w:rPr>
        <w:t>:</w:t>
      </w:r>
      <w:r>
        <w:rPr>
          <w:rFonts w:ascii="Arial" w:hAnsi="Arial" w:cs="Arial"/>
          <w:sz w:val="24"/>
          <w:szCs w:val="24"/>
          <w:lang w:val="id-ID"/>
        </w:rPr>
        <w:tab/>
      </w:r>
      <w:r>
        <w:rPr>
          <w:rFonts w:ascii="Arial" w:hAnsi="Arial" w:cs="Arial"/>
          <w:sz w:val="24"/>
          <w:szCs w:val="24"/>
        </w:rPr>
        <w:t>Muhammad Fiqri Abdillah Burhan</w:t>
      </w:r>
    </w:p>
    <w:p w14:paraId="64216077" w14:textId="77777777" w:rsidR="00D8107A" w:rsidRDefault="00D8107A" w:rsidP="00D8107A">
      <w:pPr>
        <w:tabs>
          <w:tab w:val="left" w:pos="2835"/>
          <w:tab w:val="left" w:pos="2977"/>
        </w:tabs>
        <w:spacing w:line="480" w:lineRule="auto"/>
        <w:rPr>
          <w:rFonts w:ascii="Arial" w:hAnsi="Arial" w:cs="Arial"/>
          <w:sz w:val="24"/>
          <w:szCs w:val="24"/>
        </w:rPr>
      </w:pPr>
      <w:r>
        <w:rPr>
          <w:rFonts w:ascii="Arial" w:hAnsi="Arial" w:cs="Arial"/>
          <w:sz w:val="24"/>
          <w:szCs w:val="24"/>
        </w:rPr>
        <w:t>Stambuk</w:t>
      </w:r>
      <w:r>
        <w:rPr>
          <w:rFonts w:ascii="Arial" w:hAnsi="Arial" w:cs="Arial"/>
          <w:sz w:val="24"/>
          <w:szCs w:val="24"/>
          <w:lang w:val="id-ID"/>
        </w:rPr>
        <w:tab/>
      </w:r>
      <w:r>
        <w:rPr>
          <w:rFonts w:ascii="Arial" w:hAnsi="Arial" w:cs="Arial"/>
          <w:sz w:val="24"/>
          <w:szCs w:val="24"/>
        </w:rPr>
        <w:t>:</w:t>
      </w:r>
      <w:r>
        <w:rPr>
          <w:rFonts w:ascii="Arial" w:hAnsi="Arial" w:cs="Arial"/>
          <w:sz w:val="24"/>
          <w:szCs w:val="24"/>
          <w:lang w:val="id-ID"/>
        </w:rPr>
        <w:t xml:space="preserve"> </w:t>
      </w:r>
      <w:r>
        <w:rPr>
          <w:rFonts w:ascii="Arial" w:hAnsi="Arial" w:cs="Arial"/>
          <w:sz w:val="24"/>
          <w:szCs w:val="24"/>
        </w:rPr>
        <w:t>040 2020 0659</w:t>
      </w:r>
    </w:p>
    <w:p w14:paraId="6F7EA266" w14:textId="77777777" w:rsidR="00D8107A" w:rsidRDefault="00D8107A" w:rsidP="00D8107A">
      <w:pPr>
        <w:tabs>
          <w:tab w:val="left" w:pos="2835"/>
          <w:tab w:val="left" w:pos="2977"/>
        </w:tabs>
        <w:spacing w:line="480" w:lineRule="auto"/>
        <w:rPr>
          <w:rFonts w:ascii="Arial" w:hAnsi="Arial" w:cs="Arial"/>
          <w:sz w:val="24"/>
          <w:szCs w:val="24"/>
        </w:rPr>
      </w:pPr>
      <w:r>
        <w:rPr>
          <w:rFonts w:ascii="Arial" w:hAnsi="Arial" w:cs="Arial"/>
          <w:sz w:val="24"/>
          <w:szCs w:val="24"/>
        </w:rPr>
        <w:t>Bagian</w:t>
      </w:r>
      <w:r>
        <w:rPr>
          <w:rFonts w:ascii="Arial" w:hAnsi="Arial" w:cs="Arial"/>
          <w:sz w:val="24"/>
          <w:szCs w:val="24"/>
          <w:lang w:val="id-ID"/>
        </w:rPr>
        <w:tab/>
      </w:r>
      <w:r>
        <w:rPr>
          <w:rFonts w:ascii="Arial" w:hAnsi="Arial" w:cs="Arial"/>
          <w:sz w:val="24"/>
          <w:szCs w:val="24"/>
        </w:rPr>
        <w:t>:</w:t>
      </w:r>
      <w:r>
        <w:rPr>
          <w:rFonts w:ascii="Arial" w:hAnsi="Arial" w:cs="Arial"/>
          <w:sz w:val="24"/>
          <w:szCs w:val="24"/>
          <w:lang w:val="id-ID"/>
        </w:rPr>
        <w:tab/>
      </w:r>
      <w:r>
        <w:rPr>
          <w:rFonts w:ascii="Arial" w:hAnsi="Arial" w:cs="Arial"/>
          <w:sz w:val="24"/>
          <w:szCs w:val="24"/>
        </w:rPr>
        <w:t xml:space="preserve"> Hukum Pidana</w:t>
      </w:r>
    </w:p>
    <w:p w14:paraId="682915D8" w14:textId="77777777" w:rsidR="00D8107A" w:rsidRDefault="00D8107A" w:rsidP="00D8107A">
      <w:pPr>
        <w:tabs>
          <w:tab w:val="left" w:pos="2835"/>
          <w:tab w:val="left" w:pos="2977"/>
        </w:tabs>
        <w:spacing w:line="360" w:lineRule="auto"/>
        <w:ind w:left="2977" w:hanging="2977"/>
        <w:jc w:val="both"/>
        <w:rPr>
          <w:rFonts w:ascii="Arial" w:hAnsi="Arial" w:cs="Arial"/>
          <w:b/>
          <w:bCs/>
          <w:sz w:val="24"/>
          <w:szCs w:val="24"/>
          <w:lang w:val="id-ID"/>
        </w:rPr>
      </w:pPr>
      <w:r>
        <w:rPr>
          <w:rFonts w:ascii="Arial" w:hAnsi="Arial" w:cs="Arial"/>
          <w:sz w:val="24"/>
          <w:szCs w:val="24"/>
        </w:rPr>
        <w:t>Judul Skripsi/ Penelitian</w:t>
      </w:r>
      <w:r>
        <w:rPr>
          <w:rFonts w:ascii="Arial" w:hAnsi="Arial" w:cs="Arial"/>
          <w:sz w:val="24"/>
          <w:szCs w:val="24"/>
          <w:lang w:val="id-ID"/>
        </w:rPr>
        <w:tab/>
      </w:r>
      <w:r>
        <w:rPr>
          <w:rFonts w:ascii="Arial" w:hAnsi="Arial" w:cs="Arial"/>
          <w:sz w:val="24"/>
          <w:szCs w:val="24"/>
        </w:rPr>
        <w:t>:</w:t>
      </w:r>
      <w:r>
        <w:rPr>
          <w:rFonts w:ascii="Arial" w:hAnsi="Arial" w:cs="Arial"/>
          <w:sz w:val="24"/>
          <w:szCs w:val="24"/>
          <w:lang w:val="id-ID"/>
        </w:rPr>
        <w:tab/>
      </w:r>
      <w:r>
        <w:rPr>
          <w:rFonts w:ascii="Arial" w:hAnsi="Arial" w:cs="Arial"/>
          <w:b/>
          <w:bCs/>
          <w:sz w:val="24"/>
          <w:szCs w:val="24"/>
        </w:rPr>
        <w:t>ANALISIS YURIDIS TINDAK PIDANA TANPA HAK MENGUASAI SENJATA TAJAM DAN MELAKUKAN PERBUATAN PENGANCAMAN TERHADAP ORANG LAIN</w:t>
      </w:r>
    </w:p>
    <w:p w14:paraId="0B37E3CD" w14:textId="77777777" w:rsidR="00D8107A" w:rsidRDefault="00D8107A" w:rsidP="00AB0E9E">
      <w:pPr>
        <w:spacing w:line="480" w:lineRule="auto"/>
        <w:ind w:firstLine="720"/>
        <w:jc w:val="both"/>
        <w:rPr>
          <w:rFonts w:ascii="Arial" w:hAnsi="Arial" w:cs="Arial"/>
          <w:sz w:val="24"/>
          <w:szCs w:val="24"/>
          <w:lang w:val="id-ID"/>
        </w:rPr>
      </w:pPr>
    </w:p>
    <w:p w14:paraId="0AFA8147" w14:textId="77777777" w:rsidR="00AB0E9E" w:rsidRDefault="00AB0E9E" w:rsidP="00AB0E9E">
      <w:pPr>
        <w:spacing w:line="480" w:lineRule="auto"/>
        <w:ind w:firstLine="720"/>
        <w:jc w:val="both"/>
        <w:rPr>
          <w:rFonts w:ascii="Arial" w:hAnsi="Arial" w:cs="Arial"/>
          <w:sz w:val="24"/>
          <w:szCs w:val="24"/>
        </w:rPr>
      </w:pPr>
      <w:r>
        <w:rPr>
          <w:rFonts w:ascii="Arial" w:hAnsi="Arial" w:cs="Arial"/>
          <w:sz w:val="24"/>
          <w:szCs w:val="24"/>
        </w:rPr>
        <w:t>Menyatakan dengan sebenarnya bahwa skripsi saya ini benar merupakan hasil karya sendiri, bukan merupakan hasil plagiasi terhadap karya ilmiah orang lain. Apabila dikemudian hari terbukti atau dapat dibuktikan bahwa sebagian atau keseluruhan dari skripsi ini merupakan plagiasi, maka saya bersedia menerima sanksi karena perbuatan tersebut.</w:t>
      </w:r>
    </w:p>
    <w:p w14:paraId="473E4235" w14:textId="3D8E7AAC" w:rsidR="00AB0E9E" w:rsidRDefault="00AB0E9E" w:rsidP="00AB0E9E">
      <w:pPr>
        <w:spacing w:line="480" w:lineRule="auto"/>
        <w:jc w:val="right"/>
        <w:rPr>
          <w:rFonts w:ascii="Arial" w:hAnsi="Arial" w:cs="Arial"/>
          <w:sz w:val="24"/>
          <w:szCs w:val="24"/>
        </w:rPr>
      </w:pPr>
      <w:r>
        <w:rPr>
          <w:rFonts w:ascii="Arial" w:hAnsi="Arial" w:cs="Arial"/>
          <w:sz w:val="24"/>
          <w:szCs w:val="24"/>
        </w:rPr>
        <w:t>Makassar,  Agustus 2024</w:t>
      </w:r>
    </w:p>
    <w:p w14:paraId="3A7EB4AF" w14:textId="77777777" w:rsidR="00AB0E9E" w:rsidRDefault="00AB0E9E" w:rsidP="00AB0E9E">
      <w:pPr>
        <w:spacing w:line="480" w:lineRule="auto"/>
        <w:jc w:val="right"/>
        <w:rPr>
          <w:rFonts w:ascii="Arial" w:hAnsi="Arial" w:cs="Arial"/>
          <w:sz w:val="24"/>
          <w:szCs w:val="24"/>
        </w:rPr>
      </w:pPr>
      <w:r>
        <w:rPr>
          <w:rFonts w:ascii="Arial" w:hAnsi="Arial" w:cs="Arial"/>
          <w:sz w:val="24"/>
          <w:szCs w:val="24"/>
        </w:rPr>
        <w:t>Yang Menyatakan</w:t>
      </w:r>
    </w:p>
    <w:p w14:paraId="098B6EAA" w14:textId="77777777" w:rsidR="00AB0E9E" w:rsidRDefault="00AB0E9E" w:rsidP="00AB0E9E">
      <w:pPr>
        <w:spacing w:line="480" w:lineRule="auto"/>
        <w:jc w:val="right"/>
        <w:rPr>
          <w:rFonts w:ascii="Arial" w:hAnsi="Arial" w:cs="Arial"/>
          <w:sz w:val="24"/>
          <w:szCs w:val="24"/>
          <w:lang w:val="id-ID"/>
        </w:rPr>
      </w:pPr>
    </w:p>
    <w:p w14:paraId="0C8B27F0" w14:textId="77777777" w:rsidR="00D8107A" w:rsidRPr="00D8107A" w:rsidRDefault="00D8107A" w:rsidP="00AB0E9E">
      <w:pPr>
        <w:spacing w:line="480" w:lineRule="auto"/>
        <w:jc w:val="right"/>
        <w:rPr>
          <w:rFonts w:ascii="Arial" w:hAnsi="Arial" w:cs="Arial"/>
          <w:sz w:val="24"/>
          <w:szCs w:val="24"/>
          <w:lang w:val="id-ID"/>
        </w:rPr>
      </w:pPr>
    </w:p>
    <w:p w14:paraId="2687A17C" w14:textId="5187D6C9" w:rsidR="00AB0E9E" w:rsidRDefault="00AB0E9E" w:rsidP="00D8107A">
      <w:pPr>
        <w:spacing w:line="480" w:lineRule="auto"/>
        <w:jc w:val="right"/>
        <w:rPr>
          <w:rFonts w:ascii="Arial" w:hAnsi="Arial" w:cs="Arial"/>
          <w:sz w:val="24"/>
        </w:rPr>
      </w:pPr>
      <w:r w:rsidRPr="000B5C2D">
        <w:rPr>
          <w:rFonts w:ascii="Arial" w:hAnsi="Arial" w:cs="Arial"/>
          <w:b/>
          <w:bCs/>
          <w:sz w:val="24"/>
          <w:szCs w:val="24"/>
        </w:rPr>
        <w:t>Muhammad F</w:t>
      </w:r>
      <w:r>
        <w:rPr>
          <w:rFonts w:ascii="Arial" w:hAnsi="Arial" w:cs="Arial"/>
          <w:b/>
          <w:bCs/>
          <w:sz w:val="24"/>
          <w:szCs w:val="24"/>
        </w:rPr>
        <w:t>iqri Abdillah Burhan</w:t>
      </w:r>
    </w:p>
    <w:p w14:paraId="1AB428BA" w14:textId="77777777" w:rsidR="00D8107A" w:rsidRDefault="00D8107A">
      <w:pPr>
        <w:rPr>
          <w:rFonts w:ascii="Arial" w:hAnsi="Arial" w:cs="Arial"/>
          <w:b/>
          <w:bCs/>
          <w:sz w:val="24"/>
          <w:szCs w:val="24"/>
        </w:rPr>
      </w:pPr>
      <w:bookmarkStart w:id="3" w:name="_Toc128227091"/>
      <w:r>
        <w:br w:type="page"/>
      </w:r>
    </w:p>
    <w:p w14:paraId="6A433BBD" w14:textId="4DE30E9B" w:rsidR="00AB0E9E" w:rsidRDefault="00AB0E9E" w:rsidP="00AB0E9E">
      <w:pPr>
        <w:pStyle w:val="BAB"/>
      </w:pPr>
      <w:r>
        <w:t>KATA PENGANTAR</w:t>
      </w:r>
      <w:bookmarkEnd w:id="3"/>
    </w:p>
    <w:p w14:paraId="5157EAF6" w14:textId="77777777" w:rsidR="00D8107A" w:rsidRDefault="00D8107A" w:rsidP="00D8107A">
      <w:pPr>
        <w:spacing w:after="0" w:line="480" w:lineRule="auto"/>
        <w:jc w:val="center"/>
        <w:rPr>
          <w:rFonts w:ascii="Arial" w:hAnsi="Arial" w:cs="Arial"/>
          <w:color w:val="313131"/>
          <w:sz w:val="48"/>
          <w:szCs w:val="48"/>
          <w:shd w:val="clear" w:color="auto" w:fill="FFFFFF"/>
        </w:rPr>
      </w:pPr>
      <w:r>
        <w:rPr>
          <w:rFonts w:ascii="Arial" w:hAnsi="Arial" w:cs="Arial"/>
          <w:color w:val="313131"/>
          <w:sz w:val="48"/>
          <w:szCs w:val="48"/>
          <w:shd w:val="clear" w:color="auto" w:fill="FFFFFF"/>
        </w:rPr>
        <w:t>الرَّحِيْم االرَّحْمَنِ للَّهِ بِسْمِ</w:t>
      </w:r>
    </w:p>
    <w:p w14:paraId="43748DA2" w14:textId="31026156" w:rsidR="003F0F98" w:rsidRPr="003F0F98" w:rsidRDefault="003F0F98" w:rsidP="003F0F98">
      <w:pPr>
        <w:pStyle w:val="BAB"/>
        <w:jc w:val="left"/>
        <w:rPr>
          <w:b w:val="0"/>
          <w:sz w:val="28"/>
        </w:rPr>
      </w:pPr>
      <w:r w:rsidRPr="003F0F98">
        <w:rPr>
          <w:b w:val="0"/>
          <w:i/>
          <w:iCs/>
          <w:szCs w:val="23"/>
        </w:rPr>
        <w:t>Assalamu Alaikum Wr. Wb.</w:t>
      </w:r>
    </w:p>
    <w:p w14:paraId="1412779D" w14:textId="664C6F9C" w:rsidR="00FE323D" w:rsidRPr="00220A7C" w:rsidRDefault="00FE323D" w:rsidP="00FE323D">
      <w:pPr>
        <w:spacing w:line="360" w:lineRule="auto"/>
        <w:jc w:val="both"/>
        <w:rPr>
          <w:rFonts w:ascii="Arial" w:hAnsi="Arial" w:cs="Arial"/>
          <w:b/>
          <w:bCs/>
          <w:sz w:val="24"/>
          <w:szCs w:val="24"/>
        </w:rPr>
      </w:pPr>
      <w:r w:rsidRPr="006629D0">
        <w:rPr>
          <w:rFonts w:ascii="Arial" w:hAnsi="Arial" w:cs="Arial"/>
          <w:sz w:val="24"/>
        </w:rPr>
        <w:t xml:space="preserve">Alhamdulillah, Puji dan syukur kehadirat Allah SWT, atas segala limpahan rahmat dan karunia-Nya sehingga penulis dapat merampungkan penulisan skripsi dengan judul </w:t>
      </w:r>
      <w:r>
        <w:rPr>
          <w:rFonts w:ascii="Arial" w:hAnsi="Arial" w:cs="Arial"/>
          <w:sz w:val="24"/>
        </w:rPr>
        <w:t>“</w:t>
      </w:r>
      <w:r w:rsidRPr="00AB0E9E">
        <w:rPr>
          <w:rFonts w:ascii="Arial" w:hAnsi="Arial" w:cs="Arial"/>
          <w:b/>
          <w:bCs/>
          <w:sz w:val="24"/>
          <w:szCs w:val="24"/>
        </w:rPr>
        <w:t>A</w:t>
      </w:r>
      <w:r>
        <w:rPr>
          <w:rFonts w:ascii="Arial" w:hAnsi="Arial" w:cs="Arial"/>
          <w:b/>
          <w:bCs/>
          <w:sz w:val="24"/>
          <w:szCs w:val="24"/>
        </w:rPr>
        <w:t>nalisis</w:t>
      </w:r>
      <w:r w:rsidRPr="00AB0E9E">
        <w:rPr>
          <w:rFonts w:ascii="Arial" w:hAnsi="Arial" w:cs="Arial"/>
          <w:b/>
          <w:bCs/>
          <w:sz w:val="24"/>
          <w:szCs w:val="24"/>
        </w:rPr>
        <w:t xml:space="preserve"> Y</w:t>
      </w:r>
      <w:r>
        <w:rPr>
          <w:rFonts w:ascii="Arial" w:hAnsi="Arial" w:cs="Arial"/>
          <w:b/>
          <w:bCs/>
          <w:sz w:val="24"/>
          <w:szCs w:val="24"/>
        </w:rPr>
        <w:t>uridis</w:t>
      </w:r>
      <w:r w:rsidRPr="00AB0E9E">
        <w:rPr>
          <w:rFonts w:ascii="Arial" w:hAnsi="Arial" w:cs="Arial"/>
          <w:b/>
          <w:bCs/>
          <w:sz w:val="24"/>
          <w:szCs w:val="24"/>
        </w:rPr>
        <w:t xml:space="preserve"> T</w:t>
      </w:r>
      <w:r>
        <w:rPr>
          <w:rFonts w:ascii="Arial" w:hAnsi="Arial" w:cs="Arial"/>
          <w:b/>
          <w:bCs/>
          <w:sz w:val="24"/>
          <w:szCs w:val="24"/>
        </w:rPr>
        <w:t>indak</w:t>
      </w:r>
      <w:r w:rsidRPr="00AB0E9E">
        <w:rPr>
          <w:rFonts w:ascii="Arial" w:hAnsi="Arial" w:cs="Arial"/>
          <w:b/>
          <w:bCs/>
          <w:sz w:val="24"/>
          <w:szCs w:val="24"/>
        </w:rPr>
        <w:t xml:space="preserve"> P</w:t>
      </w:r>
      <w:r>
        <w:rPr>
          <w:rFonts w:ascii="Arial" w:hAnsi="Arial" w:cs="Arial"/>
          <w:b/>
          <w:bCs/>
          <w:sz w:val="24"/>
          <w:szCs w:val="24"/>
        </w:rPr>
        <w:t>idana</w:t>
      </w:r>
      <w:r w:rsidRPr="00AB0E9E">
        <w:rPr>
          <w:rFonts w:ascii="Arial" w:hAnsi="Arial" w:cs="Arial"/>
          <w:b/>
          <w:bCs/>
          <w:sz w:val="24"/>
          <w:szCs w:val="24"/>
        </w:rPr>
        <w:t xml:space="preserve"> T</w:t>
      </w:r>
      <w:r>
        <w:rPr>
          <w:rFonts w:ascii="Arial" w:hAnsi="Arial" w:cs="Arial"/>
          <w:b/>
          <w:bCs/>
          <w:sz w:val="24"/>
          <w:szCs w:val="24"/>
        </w:rPr>
        <w:t>anpa</w:t>
      </w:r>
      <w:r w:rsidRPr="00AB0E9E">
        <w:rPr>
          <w:rFonts w:ascii="Arial" w:hAnsi="Arial" w:cs="Arial"/>
          <w:b/>
          <w:bCs/>
          <w:sz w:val="24"/>
          <w:szCs w:val="24"/>
        </w:rPr>
        <w:t xml:space="preserve"> H</w:t>
      </w:r>
      <w:r>
        <w:rPr>
          <w:rFonts w:ascii="Arial" w:hAnsi="Arial" w:cs="Arial"/>
          <w:b/>
          <w:bCs/>
          <w:sz w:val="24"/>
          <w:szCs w:val="24"/>
        </w:rPr>
        <w:t>ak</w:t>
      </w:r>
      <w:r w:rsidRPr="00AB0E9E">
        <w:rPr>
          <w:rFonts w:ascii="Arial" w:hAnsi="Arial" w:cs="Arial"/>
          <w:b/>
          <w:bCs/>
          <w:sz w:val="24"/>
          <w:szCs w:val="24"/>
        </w:rPr>
        <w:t xml:space="preserve"> M</w:t>
      </w:r>
      <w:r>
        <w:rPr>
          <w:rFonts w:ascii="Arial" w:hAnsi="Arial" w:cs="Arial"/>
          <w:b/>
          <w:bCs/>
          <w:sz w:val="24"/>
          <w:szCs w:val="24"/>
        </w:rPr>
        <w:t>enguasai</w:t>
      </w:r>
      <w:r w:rsidRPr="00AB0E9E">
        <w:rPr>
          <w:rFonts w:ascii="Arial" w:hAnsi="Arial" w:cs="Arial"/>
          <w:b/>
          <w:bCs/>
          <w:sz w:val="24"/>
          <w:szCs w:val="24"/>
        </w:rPr>
        <w:t xml:space="preserve"> S</w:t>
      </w:r>
      <w:r>
        <w:rPr>
          <w:rFonts w:ascii="Arial" w:hAnsi="Arial" w:cs="Arial"/>
          <w:b/>
          <w:bCs/>
          <w:sz w:val="24"/>
          <w:szCs w:val="24"/>
        </w:rPr>
        <w:t>enjata</w:t>
      </w:r>
      <w:r w:rsidRPr="00AB0E9E">
        <w:rPr>
          <w:rFonts w:ascii="Arial" w:hAnsi="Arial" w:cs="Arial"/>
          <w:b/>
          <w:bCs/>
          <w:sz w:val="24"/>
          <w:szCs w:val="24"/>
        </w:rPr>
        <w:t xml:space="preserve"> T</w:t>
      </w:r>
      <w:r>
        <w:rPr>
          <w:rFonts w:ascii="Arial" w:hAnsi="Arial" w:cs="Arial"/>
          <w:b/>
          <w:bCs/>
          <w:sz w:val="24"/>
          <w:szCs w:val="24"/>
        </w:rPr>
        <w:t>ajam</w:t>
      </w:r>
      <w:r w:rsidRPr="00AB0E9E">
        <w:rPr>
          <w:rFonts w:ascii="Arial" w:hAnsi="Arial" w:cs="Arial"/>
          <w:b/>
          <w:bCs/>
          <w:sz w:val="24"/>
          <w:szCs w:val="24"/>
        </w:rPr>
        <w:t xml:space="preserve"> D</w:t>
      </w:r>
      <w:r>
        <w:rPr>
          <w:rFonts w:ascii="Arial" w:hAnsi="Arial" w:cs="Arial"/>
          <w:b/>
          <w:bCs/>
          <w:sz w:val="24"/>
          <w:szCs w:val="24"/>
        </w:rPr>
        <w:t>an</w:t>
      </w:r>
      <w:r w:rsidRPr="00AB0E9E">
        <w:rPr>
          <w:rFonts w:ascii="Arial" w:hAnsi="Arial" w:cs="Arial"/>
          <w:b/>
          <w:bCs/>
          <w:sz w:val="24"/>
          <w:szCs w:val="24"/>
        </w:rPr>
        <w:t xml:space="preserve"> M</w:t>
      </w:r>
      <w:r>
        <w:rPr>
          <w:rFonts w:ascii="Arial" w:hAnsi="Arial" w:cs="Arial"/>
          <w:b/>
          <w:bCs/>
          <w:sz w:val="24"/>
          <w:szCs w:val="24"/>
        </w:rPr>
        <w:t>elakukan</w:t>
      </w:r>
      <w:r w:rsidRPr="00AB0E9E">
        <w:rPr>
          <w:rFonts w:ascii="Arial" w:hAnsi="Arial" w:cs="Arial"/>
          <w:b/>
          <w:bCs/>
          <w:sz w:val="24"/>
          <w:szCs w:val="24"/>
        </w:rPr>
        <w:t xml:space="preserve"> P</w:t>
      </w:r>
      <w:r>
        <w:rPr>
          <w:rFonts w:ascii="Arial" w:hAnsi="Arial" w:cs="Arial"/>
          <w:b/>
          <w:bCs/>
          <w:sz w:val="24"/>
          <w:szCs w:val="24"/>
        </w:rPr>
        <w:t>erbuatan</w:t>
      </w:r>
      <w:r w:rsidRPr="00AB0E9E">
        <w:rPr>
          <w:rFonts w:ascii="Arial" w:hAnsi="Arial" w:cs="Arial"/>
          <w:b/>
          <w:bCs/>
          <w:sz w:val="24"/>
          <w:szCs w:val="24"/>
        </w:rPr>
        <w:t xml:space="preserve"> </w:t>
      </w:r>
      <w:r w:rsidR="006522E0">
        <w:rPr>
          <w:rFonts w:ascii="Arial" w:hAnsi="Arial" w:cs="Arial"/>
          <w:b/>
          <w:bCs/>
          <w:sz w:val="24"/>
          <w:szCs w:val="24"/>
          <w:lang w:val="id-ID"/>
        </w:rPr>
        <w:t>P</w:t>
      </w:r>
      <w:r>
        <w:rPr>
          <w:rFonts w:ascii="Arial" w:hAnsi="Arial" w:cs="Arial"/>
          <w:b/>
          <w:bCs/>
          <w:sz w:val="24"/>
          <w:szCs w:val="24"/>
        </w:rPr>
        <w:t>engancaman</w:t>
      </w:r>
      <w:r w:rsidRPr="00AB0E9E">
        <w:rPr>
          <w:rFonts w:ascii="Arial" w:hAnsi="Arial" w:cs="Arial"/>
          <w:b/>
          <w:bCs/>
          <w:sz w:val="24"/>
          <w:szCs w:val="24"/>
        </w:rPr>
        <w:t xml:space="preserve"> T</w:t>
      </w:r>
      <w:r>
        <w:rPr>
          <w:rFonts w:ascii="Arial" w:hAnsi="Arial" w:cs="Arial"/>
          <w:b/>
          <w:bCs/>
          <w:sz w:val="24"/>
          <w:szCs w:val="24"/>
        </w:rPr>
        <w:t>erhadap</w:t>
      </w:r>
      <w:r w:rsidRPr="00AB0E9E">
        <w:rPr>
          <w:rFonts w:ascii="Arial" w:hAnsi="Arial" w:cs="Arial"/>
          <w:b/>
          <w:bCs/>
          <w:sz w:val="24"/>
          <w:szCs w:val="24"/>
        </w:rPr>
        <w:t xml:space="preserve"> O</w:t>
      </w:r>
      <w:r>
        <w:rPr>
          <w:rFonts w:ascii="Arial" w:hAnsi="Arial" w:cs="Arial"/>
          <w:b/>
          <w:bCs/>
          <w:sz w:val="24"/>
          <w:szCs w:val="24"/>
        </w:rPr>
        <w:t xml:space="preserve">rang lain” </w:t>
      </w:r>
      <w:r w:rsidRPr="006629D0">
        <w:rPr>
          <w:rFonts w:ascii="Arial" w:hAnsi="Arial" w:cs="Arial"/>
          <w:sz w:val="24"/>
        </w:rPr>
        <w:t>yang merupakan salah satu persyaratan dalam penyelesaian studi pada Fakultas Hukum Universitas Muslim Indonesia.</w:t>
      </w:r>
    </w:p>
    <w:p w14:paraId="23837211" w14:textId="6B17B286" w:rsidR="00FE323D" w:rsidRPr="006629D0" w:rsidRDefault="00FE323D" w:rsidP="00FE323D">
      <w:pPr>
        <w:spacing w:line="480" w:lineRule="auto"/>
        <w:ind w:firstLine="720"/>
        <w:jc w:val="both"/>
        <w:rPr>
          <w:rFonts w:ascii="Arial" w:hAnsi="Arial" w:cs="Arial"/>
          <w:sz w:val="24"/>
        </w:rPr>
      </w:pPr>
      <w:r w:rsidRPr="006629D0">
        <w:rPr>
          <w:rFonts w:ascii="Arial" w:hAnsi="Arial" w:cs="Arial"/>
          <w:sz w:val="24"/>
        </w:rPr>
        <w:t xml:space="preserve">Penulis menyadari sepenuhnya bahwa untuk mencapai kesempurnaan dalam suatu penulisan sangatlah sulit tercapai. Demikian pula halnya dengan penulisan </w:t>
      </w:r>
      <w:r w:rsidR="006522E0">
        <w:rPr>
          <w:rFonts w:ascii="Arial" w:hAnsi="Arial" w:cs="Arial"/>
          <w:sz w:val="24"/>
          <w:lang w:val="id-ID"/>
        </w:rPr>
        <w:t>S</w:t>
      </w:r>
      <w:r w:rsidRPr="006629D0">
        <w:rPr>
          <w:rFonts w:ascii="Arial" w:hAnsi="Arial" w:cs="Arial"/>
          <w:sz w:val="24"/>
        </w:rPr>
        <w:t>kripsi ini, tentunya masih jauh dari kesempurnaan, baik substansi maupun penulisannya. Oleh karena itu, dengan segala kerendahan hati, penulis sangat mengharapkan kritikan serta saran yang sifatnya membangun.</w:t>
      </w:r>
    </w:p>
    <w:p w14:paraId="04BBBA37" w14:textId="0728AFFA" w:rsidR="00FE323D" w:rsidRDefault="00FE323D" w:rsidP="00FE323D">
      <w:pPr>
        <w:spacing w:line="480" w:lineRule="auto"/>
        <w:ind w:firstLine="720"/>
        <w:jc w:val="both"/>
        <w:rPr>
          <w:rFonts w:ascii="Arial" w:hAnsi="Arial" w:cs="Arial"/>
          <w:sz w:val="24"/>
        </w:rPr>
      </w:pPr>
      <w:r w:rsidRPr="006629D0">
        <w:rPr>
          <w:rFonts w:ascii="Arial" w:hAnsi="Arial" w:cs="Arial"/>
          <w:sz w:val="24"/>
        </w:rPr>
        <w:t xml:space="preserve">Di samping itu, Penulis juga menyadari bahwa selesainya penulisan ini tidak terlepas dari bantuan berbagai pihak, baik materil maupun moril. Sebagai bentuk penghargaan penulis, melalui pengantar skripsi ini untuk secara khusus penulis menyampaikan ucapan terima kasih kepada orang tua dan keluarga saya Ayahanda </w:t>
      </w:r>
      <w:r>
        <w:rPr>
          <w:rFonts w:ascii="Arial" w:hAnsi="Arial" w:cs="Arial"/>
          <w:b/>
          <w:bCs/>
          <w:sz w:val="24"/>
        </w:rPr>
        <w:t>Burhanuddin Taherong</w:t>
      </w:r>
      <w:r w:rsidRPr="006629D0">
        <w:rPr>
          <w:rFonts w:ascii="Arial" w:hAnsi="Arial" w:cs="Arial"/>
          <w:b/>
          <w:bCs/>
          <w:sz w:val="24"/>
        </w:rPr>
        <w:t>,</w:t>
      </w:r>
      <w:r w:rsidR="006522E0">
        <w:rPr>
          <w:rFonts w:ascii="Arial" w:hAnsi="Arial" w:cs="Arial"/>
          <w:b/>
          <w:bCs/>
          <w:sz w:val="24"/>
          <w:lang w:val="id-ID"/>
        </w:rPr>
        <w:t xml:space="preserve"> </w:t>
      </w:r>
      <w:r w:rsidRPr="006629D0">
        <w:rPr>
          <w:rFonts w:ascii="Arial" w:hAnsi="Arial" w:cs="Arial"/>
          <w:b/>
          <w:bCs/>
          <w:sz w:val="24"/>
        </w:rPr>
        <w:t>S.</w:t>
      </w:r>
      <w:r>
        <w:rPr>
          <w:rFonts w:ascii="Arial" w:hAnsi="Arial" w:cs="Arial"/>
          <w:b/>
          <w:bCs/>
          <w:sz w:val="24"/>
        </w:rPr>
        <w:t>Sos M.si</w:t>
      </w:r>
      <w:r w:rsidRPr="006629D0">
        <w:rPr>
          <w:rFonts w:ascii="Arial" w:hAnsi="Arial" w:cs="Arial"/>
          <w:b/>
          <w:bCs/>
          <w:sz w:val="24"/>
        </w:rPr>
        <w:t>.</w:t>
      </w:r>
      <w:r w:rsidRPr="006629D0">
        <w:rPr>
          <w:rFonts w:ascii="Arial" w:hAnsi="Arial" w:cs="Arial"/>
          <w:sz w:val="24"/>
        </w:rPr>
        <w:t xml:space="preserve"> dan Ibunda </w:t>
      </w:r>
      <w:r>
        <w:rPr>
          <w:rFonts w:ascii="Arial" w:hAnsi="Arial" w:cs="Arial"/>
          <w:b/>
          <w:bCs/>
          <w:sz w:val="24"/>
        </w:rPr>
        <w:t>Yanti Amir</w:t>
      </w:r>
      <w:r>
        <w:rPr>
          <w:rFonts w:ascii="Arial" w:hAnsi="Arial" w:cs="Arial"/>
          <w:sz w:val="24"/>
        </w:rPr>
        <w:t>,</w:t>
      </w:r>
      <w:r>
        <w:rPr>
          <w:rFonts w:ascii="Arial" w:hAnsi="Arial" w:cs="Arial"/>
          <w:sz w:val="24"/>
          <w:lang w:val="id-ID"/>
        </w:rPr>
        <w:t xml:space="preserve"> </w:t>
      </w:r>
      <w:r>
        <w:rPr>
          <w:rFonts w:ascii="Arial" w:hAnsi="Arial" w:cs="Arial"/>
          <w:sz w:val="24"/>
        </w:rPr>
        <w:t xml:space="preserve">Kakak </w:t>
      </w:r>
      <w:r w:rsidRPr="00B72CB2">
        <w:rPr>
          <w:rFonts w:ascii="Arial" w:hAnsi="Arial" w:cs="Arial"/>
          <w:b/>
          <w:bCs/>
          <w:sz w:val="24"/>
        </w:rPr>
        <w:t>Siti Aisyah Nurinsani Auliyah Burhan</w:t>
      </w:r>
      <w:r>
        <w:rPr>
          <w:rFonts w:ascii="Arial" w:hAnsi="Arial" w:cs="Arial"/>
          <w:sz w:val="24"/>
        </w:rPr>
        <w:t>,</w:t>
      </w:r>
      <w:r>
        <w:rPr>
          <w:rFonts w:ascii="Arial" w:hAnsi="Arial" w:cs="Arial"/>
          <w:sz w:val="24"/>
          <w:lang w:val="id-ID"/>
        </w:rPr>
        <w:t xml:space="preserve"> </w:t>
      </w:r>
      <w:r w:rsidRPr="00B01474">
        <w:rPr>
          <w:rFonts w:ascii="Arial" w:hAnsi="Arial" w:cs="Arial"/>
          <w:sz w:val="24"/>
        </w:rPr>
        <w:t>Adek</w:t>
      </w:r>
      <w:r w:rsidRPr="008D19C9">
        <w:rPr>
          <w:rFonts w:ascii="Arial" w:hAnsi="Arial" w:cs="Arial"/>
          <w:b/>
          <w:bCs/>
          <w:sz w:val="24"/>
        </w:rPr>
        <w:t xml:space="preserve"> Nurfadhillah Ramadhani Burhan</w:t>
      </w:r>
      <w:r>
        <w:rPr>
          <w:rFonts w:ascii="Arial" w:hAnsi="Arial" w:cs="Arial"/>
          <w:sz w:val="24"/>
        </w:rPr>
        <w:t>,</w:t>
      </w:r>
      <w:r w:rsidRPr="008D19C9">
        <w:rPr>
          <w:rFonts w:ascii="Arial" w:hAnsi="Arial" w:cs="Arial"/>
          <w:b/>
          <w:bCs/>
          <w:sz w:val="24"/>
        </w:rPr>
        <w:t>Fadiyah Syafiqah Burhan</w:t>
      </w:r>
      <w:r>
        <w:rPr>
          <w:rFonts w:ascii="Arial" w:hAnsi="Arial" w:cs="Arial"/>
          <w:b/>
          <w:bCs/>
          <w:sz w:val="24"/>
        </w:rPr>
        <w:t xml:space="preserve"> </w:t>
      </w:r>
      <w:r>
        <w:rPr>
          <w:rFonts w:ascii="Arial" w:hAnsi="Arial" w:cs="Arial"/>
          <w:sz w:val="24"/>
        </w:rPr>
        <w:t xml:space="preserve">Dan </w:t>
      </w:r>
      <w:r w:rsidRPr="006629D0">
        <w:rPr>
          <w:rFonts w:ascii="Arial" w:hAnsi="Arial" w:cs="Arial"/>
          <w:sz w:val="24"/>
        </w:rPr>
        <w:t>kakak</w:t>
      </w:r>
      <w:r>
        <w:rPr>
          <w:rFonts w:ascii="Arial" w:hAnsi="Arial" w:cs="Arial"/>
          <w:sz w:val="24"/>
        </w:rPr>
        <w:t xml:space="preserve"> Sepupu</w:t>
      </w:r>
      <w:r w:rsidRPr="006629D0">
        <w:rPr>
          <w:rFonts w:ascii="Arial" w:hAnsi="Arial" w:cs="Arial"/>
          <w:sz w:val="24"/>
        </w:rPr>
        <w:t xml:space="preserve"> </w:t>
      </w:r>
      <w:r w:rsidRPr="00983574">
        <w:rPr>
          <w:rFonts w:ascii="Arial" w:hAnsi="Arial" w:cs="Arial"/>
          <w:b/>
          <w:bCs/>
          <w:sz w:val="24"/>
          <w:szCs w:val="24"/>
          <w:lang w:val="id-ID"/>
        </w:rPr>
        <w:t xml:space="preserve">Dr. </w:t>
      </w:r>
      <w:r>
        <w:rPr>
          <w:rFonts w:ascii="Arial" w:hAnsi="Arial" w:cs="Arial"/>
          <w:b/>
          <w:bCs/>
          <w:sz w:val="24"/>
          <w:szCs w:val="24"/>
        </w:rPr>
        <w:t xml:space="preserve">Muhammad Fachri Said, </w:t>
      </w:r>
      <w:r w:rsidRPr="00983574">
        <w:rPr>
          <w:rFonts w:ascii="Arial" w:hAnsi="Arial" w:cs="Arial"/>
          <w:b/>
          <w:bCs/>
          <w:sz w:val="24"/>
          <w:szCs w:val="24"/>
          <w:lang w:val="id-ID"/>
        </w:rPr>
        <w:t>S</w:t>
      </w:r>
      <w:r>
        <w:rPr>
          <w:rFonts w:ascii="Arial" w:hAnsi="Arial" w:cs="Arial"/>
          <w:b/>
          <w:bCs/>
          <w:sz w:val="24"/>
          <w:szCs w:val="24"/>
        </w:rPr>
        <w:t>.</w:t>
      </w:r>
      <w:r w:rsidRPr="00983574">
        <w:rPr>
          <w:rFonts w:ascii="Arial" w:hAnsi="Arial" w:cs="Arial"/>
          <w:b/>
          <w:bCs/>
          <w:sz w:val="24"/>
          <w:szCs w:val="24"/>
          <w:lang w:val="id-ID"/>
        </w:rPr>
        <w:t>H.,M</w:t>
      </w:r>
      <w:r>
        <w:rPr>
          <w:rFonts w:ascii="Arial" w:hAnsi="Arial" w:cs="Arial"/>
          <w:b/>
          <w:bCs/>
          <w:sz w:val="24"/>
          <w:szCs w:val="24"/>
        </w:rPr>
        <w:t>.</w:t>
      </w:r>
      <w:r>
        <w:rPr>
          <w:rFonts w:ascii="Arial" w:hAnsi="Arial" w:cs="Arial"/>
          <w:b/>
          <w:bCs/>
          <w:sz w:val="24"/>
          <w:szCs w:val="24"/>
          <w:lang w:val="id-ID"/>
        </w:rPr>
        <w:t xml:space="preserve">H. </w:t>
      </w:r>
      <w:r w:rsidRPr="006629D0">
        <w:rPr>
          <w:rFonts w:ascii="Arial" w:hAnsi="Arial" w:cs="Arial"/>
          <w:sz w:val="24"/>
        </w:rPr>
        <w:t>senantiasa meluangkan waktunya untuk membimbing dan mengarahkan penulis dalam menyeselaikan penulisan skripsi ini.</w:t>
      </w:r>
    </w:p>
    <w:p w14:paraId="30E380C3" w14:textId="77777777" w:rsidR="00FE323D" w:rsidRDefault="00FE323D" w:rsidP="00FE323D">
      <w:pPr>
        <w:spacing w:line="480" w:lineRule="auto"/>
        <w:ind w:firstLine="720"/>
        <w:jc w:val="both"/>
        <w:rPr>
          <w:rFonts w:ascii="Arial" w:hAnsi="Arial" w:cs="Arial"/>
          <w:sz w:val="24"/>
        </w:rPr>
      </w:pPr>
      <w:r w:rsidRPr="006629D0">
        <w:rPr>
          <w:rFonts w:ascii="Arial" w:hAnsi="Arial" w:cs="Arial"/>
          <w:sz w:val="24"/>
        </w:rPr>
        <w:t>Dari lubuk hati yang paling dalam penulis menghanturkan terima kasih yang sebesar-besarnya kepada :</w:t>
      </w:r>
    </w:p>
    <w:p w14:paraId="22CF75D5" w14:textId="3271185C" w:rsidR="00FE323D"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 xml:space="preserve">Bapak </w:t>
      </w:r>
      <w:r w:rsidRPr="006629D0">
        <w:rPr>
          <w:rFonts w:ascii="Arial" w:hAnsi="Arial" w:cs="Arial"/>
          <w:b/>
          <w:bCs/>
          <w:sz w:val="24"/>
        </w:rPr>
        <w:t>Prof.</w:t>
      </w:r>
      <w:r>
        <w:rPr>
          <w:rFonts w:ascii="Arial" w:hAnsi="Arial" w:cs="Arial"/>
          <w:b/>
          <w:bCs/>
          <w:sz w:val="24"/>
        </w:rPr>
        <w:t xml:space="preserve"> </w:t>
      </w:r>
      <w:r w:rsidRPr="006629D0">
        <w:rPr>
          <w:rFonts w:ascii="Arial" w:hAnsi="Arial" w:cs="Arial"/>
          <w:b/>
          <w:bCs/>
          <w:sz w:val="24"/>
        </w:rPr>
        <w:t>Dr.</w:t>
      </w:r>
      <w:r>
        <w:rPr>
          <w:rFonts w:ascii="Arial" w:hAnsi="Arial" w:cs="Arial"/>
          <w:b/>
          <w:bCs/>
          <w:sz w:val="24"/>
        </w:rPr>
        <w:t xml:space="preserve"> </w:t>
      </w:r>
      <w:r w:rsidRPr="006629D0">
        <w:rPr>
          <w:rFonts w:ascii="Arial" w:hAnsi="Arial" w:cs="Arial"/>
          <w:b/>
          <w:bCs/>
          <w:sz w:val="24"/>
        </w:rPr>
        <w:t>H.</w:t>
      </w:r>
      <w:r>
        <w:rPr>
          <w:rFonts w:ascii="Arial" w:hAnsi="Arial" w:cs="Arial"/>
          <w:b/>
          <w:bCs/>
          <w:sz w:val="24"/>
        </w:rPr>
        <w:t xml:space="preserve"> </w:t>
      </w:r>
      <w:r w:rsidR="006522E0">
        <w:rPr>
          <w:rFonts w:ascii="Arial" w:hAnsi="Arial" w:cs="Arial"/>
          <w:b/>
          <w:bCs/>
          <w:sz w:val="24"/>
          <w:lang w:val="id-ID"/>
        </w:rPr>
        <w:t>Sufi</w:t>
      </w:r>
      <w:r>
        <w:rPr>
          <w:rFonts w:ascii="Arial" w:hAnsi="Arial" w:cs="Arial"/>
          <w:b/>
          <w:bCs/>
          <w:sz w:val="24"/>
        </w:rPr>
        <w:t xml:space="preserve">rman </w:t>
      </w:r>
      <w:proofErr w:type="spellStart"/>
      <w:r w:rsidR="006522E0">
        <w:rPr>
          <w:rFonts w:ascii="Arial" w:hAnsi="Arial" w:cs="Arial"/>
          <w:b/>
          <w:bCs/>
          <w:sz w:val="24"/>
          <w:lang w:val="id-ID"/>
        </w:rPr>
        <w:t>Rah</w:t>
      </w:r>
      <w:proofErr w:type="spellEnd"/>
      <w:r>
        <w:rPr>
          <w:rFonts w:ascii="Arial" w:hAnsi="Arial" w:cs="Arial"/>
          <w:b/>
          <w:bCs/>
          <w:sz w:val="24"/>
        </w:rPr>
        <w:t>man</w:t>
      </w:r>
      <w:r w:rsidRPr="006629D0">
        <w:rPr>
          <w:rFonts w:ascii="Arial" w:hAnsi="Arial" w:cs="Arial"/>
          <w:b/>
          <w:bCs/>
          <w:sz w:val="24"/>
        </w:rPr>
        <w:t xml:space="preserve"> </w:t>
      </w:r>
      <w:r>
        <w:rPr>
          <w:rFonts w:ascii="Arial" w:hAnsi="Arial" w:cs="Arial"/>
          <w:b/>
          <w:bCs/>
          <w:sz w:val="24"/>
        </w:rPr>
        <w:t>S.H, M.H,</w:t>
      </w:r>
      <w:r w:rsidRPr="006629D0">
        <w:rPr>
          <w:rFonts w:ascii="Arial" w:hAnsi="Arial" w:cs="Arial"/>
          <w:sz w:val="24"/>
        </w:rPr>
        <w:t xml:space="preserve"> Selaku Rektor Universitas Muslim Indonesia beserta para Wakil Rektor beserta seluruh jajarannya</w:t>
      </w:r>
      <w:r w:rsidR="006522E0">
        <w:rPr>
          <w:rFonts w:ascii="Arial" w:hAnsi="Arial" w:cs="Arial"/>
          <w:sz w:val="24"/>
          <w:lang w:val="id-ID"/>
        </w:rPr>
        <w:t>.</w:t>
      </w:r>
    </w:p>
    <w:p w14:paraId="0BE840AD" w14:textId="184BE3DB" w:rsidR="00FE323D"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 xml:space="preserve">Bapak </w:t>
      </w:r>
      <w:r w:rsidRPr="006629D0">
        <w:rPr>
          <w:rFonts w:ascii="Arial" w:hAnsi="Arial" w:cs="Arial"/>
          <w:b/>
          <w:bCs/>
          <w:sz w:val="24"/>
        </w:rPr>
        <w:t>Prof.</w:t>
      </w:r>
      <w:r>
        <w:rPr>
          <w:rFonts w:ascii="Arial" w:hAnsi="Arial" w:cs="Arial"/>
          <w:b/>
          <w:bCs/>
          <w:sz w:val="24"/>
        </w:rPr>
        <w:t xml:space="preserve"> </w:t>
      </w:r>
      <w:r w:rsidRPr="006629D0">
        <w:rPr>
          <w:rFonts w:ascii="Arial" w:hAnsi="Arial" w:cs="Arial"/>
          <w:b/>
          <w:bCs/>
          <w:sz w:val="24"/>
        </w:rPr>
        <w:t>Dr</w:t>
      </w:r>
      <w:r>
        <w:rPr>
          <w:rFonts w:ascii="Arial" w:hAnsi="Arial" w:cs="Arial"/>
          <w:b/>
          <w:bCs/>
          <w:sz w:val="24"/>
        </w:rPr>
        <w:t>. Muhammad Rinaldy Bima</w:t>
      </w:r>
      <w:r w:rsidRPr="006629D0">
        <w:rPr>
          <w:rFonts w:ascii="Arial" w:hAnsi="Arial" w:cs="Arial"/>
          <w:b/>
          <w:bCs/>
          <w:sz w:val="24"/>
        </w:rPr>
        <w:t xml:space="preserve"> S.H.,M.H</w:t>
      </w:r>
      <w:r w:rsidRPr="006629D0">
        <w:rPr>
          <w:rFonts w:ascii="Arial" w:hAnsi="Arial" w:cs="Arial"/>
          <w:sz w:val="24"/>
        </w:rPr>
        <w:t xml:space="preserve"> Selaku Dekan Fakultas Hukum Universitas Muslim Indonesia beserta Wakil Dekan atas segala perhatian dan bimbingannya</w:t>
      </w:r>
      <w:r w:rsidR="006522E0">
        <w:rPr>
          <w:rFonts w:ascii="Arial" w:hAnsi="Arial" w:cs="Arial"/>
          <w:sz w:val="24"/>
          <w:lang w:val="id-ID"/>
        </w:rPr>
        <w:t>.</w:t>
      </w:r>
    </w:p>
    <w:p w14:paraId="6805ED95" w14:textId="7365827D" w:rsidR="00FE323D" w:rsidRDefault="00FE323D" w:rsidP="00FE323D">
      <w:pPr>
        <w:pStyle w:val="DaftarParagraf"/>
        <w:numPr>
          <w:ilvl w:val="0"/>
          <w:numId w:val="57"/>
        </w:numPr>
        <w:spacing w:line="480" w:lineRule="auto"/>
        <w:ind w:left="426"/>
        <w:jc w:val="both"/>
        <w:rPr>
          <w:rFonts w:ascii="Arial" w:hAnsi="Arial" w:cs="Arial"/>
          <w:sz w:val="24"/>
        </w:rPr>
      </w:pPr>
      <w:r>
        <w:rPr>
          <w:rFonts w:ascii="Arial" w:hAnsi="Arial" w:cs="Arial"/>
          <w:sz w:val="24"/>
        </w:rPr>
        <w:t>Bapak</w:t>
      </w:r>
      <w:r w:rsidRPr="006629D0">
        <w:rPr>
          <w:rFonts w:ascii="Arial" w:hAnsi="Arial" w:cs="Arial"/>
          <w:sz w:val="24"/>
        </w:rPr>
        <w:t xml:space="preserve"> </w:t>
      </w:r>
      <w:r>
        <w:rPr>
          <w:rFonts w:ascii="Arial" w:hAnsi="Arial" w:cs="Arial"/>
          <w:b/>
          <w:bCs/>
          <w:sz w:val="24"/>
        </w:rPr>
        <w:t>Dr. H</w:t>
      </w:r>
      <w:r w:rsidRPr="006629D0">
        <w:rPr>
          <w:rFonts w:ascii="Arial" w:hAnsi="Arial" w:cs="Arial"/>
          <w:b/>
          <w:bCs/>
          <w:sz w:val="24"/>
        </w:rPr>
        <w:t xml:space="preserve">. </w:t>
      </w:r>
      <w:r>
        <w:rPr>
          <w:rFonts w:ascii="Arial" w:hAnsi="Arial" w:cs="Arial"/>
          <w:b/>
          <w:bCs/>
          <w:sz w:val="24"/>
        </w:rPr>
        <w:t>Azwad Rachmat Hambali</w:t>
      </w:r>
      <w:r w:rsidRPr="006629D0">
        <w:rPr>
          <w:rFonts w:ascii="Arial" w:hAnsi="Arial" w:cs="Arial"/>
          <w:b/>
          <w:bCs/>
          <w:sz w:val="24"/>
        </w:rPr>
        <w:t xml:space="preserve"> S.H.,M.H.</w:t>
      </w:r>
      <w:r w:rsidRPr="006629D0">
        <w:rPr>
          <w:rFonts w:ascii="Arial" w:hAnsi="Arial" w:cs="Arial"/>
          <w:sz w:val="24"/>
        </w:rPr>
        <w:t xml:space="preserve"> Selaku Ketua Bagian Hukum Pidana Fakultas Hukum</w:t>
      </w:r>
      <w:r w:rsidR="006522E0">
        <w:rPr>
          <w:rFonts w:ascii="Arial" w:hAnsi="Arial" w:cs="Arial"/>
          <w:sz w:val="24"/>
          <w:lang w:val="id-ID"/>
        </w:rPr>
        <w:t>.</w:t>
      </w:r>
    </w:p>
    <w:p w14:paraId="46786AEF" w14:textId="77777777" w:rsidR="00FE323D"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 xml:space="preserve">Selaku Pembimbing I Bapak </w:t>
      </w:r>
      <w:r w:rsidRPr="006629D0">
        <w:rPr>
          <w:rFonts w:ascii="Arial" w:hAnsi="Arial" w:cs="Arial"/>
          <w:b/>
          <w:bCs/>
          <w:sz w:val="24"/>
        </w:rPr>
        <w:t xml:space="preserve">Dr. </w:t>
      </w:r>
      <w:r>
        <w:rPr>
          <w:rFonts w:ascii="Arial" w:hAnsi="Arial" w:cs="Arial"/>
          <w:b/>
          <w:bCs/>
          <w:sz w:val="24"/>
        </w:rPr>
        <w:t>Baharadudin Badaru</w:t>
      </w:r>
      <w:r w:rsidRPr="006629D0">
        <w:rPr>
          <w:rFonts w:ascii="Arial" w:hAnsi="Arial" w:cs="Arial"/>
          <w:b/>
          <w:bCs/>
          <w:sz w:val="24"/>
        </w:rPr>
        <w:t xml:space="preserve"> S.H.,M.H.</w:t>
      </w:r>
      <w:r w:rsidRPr="006629D0">
        <w:rPr>
          <w:rFonts w:ascii="Arial" w:hAnsi="Arial" w:cs="Arial"/>
          <w:sz w:val="24"/>
        </w:rPr>
        <w:t xml:space="preserve">, dan Selaku Pembimbing II </w:t>
      </w:r>
      <w:r>
        <w:rPr>
          <w:rFonts w:ascii="Arial" w:hAnsi="Arial" w:cs="Arial"/>
          <w:sz w:val="24"/>
        </w:rPr>
        <w:t xml:space="preserve">Bapak </w:t>
      </w:r>
      <w:r w:rsidRPr="006629D0">
        <w:rPr>
          <w:rFonts w:ascii="Arial" w:hAnsi="Arial" w:cs="Arial"/>
          <w:sz w:val="24"/>
        </w:rPr>
        <w:t xml:space="preserve"> </w:t>
      </w:r>
      <w:r w:rsidRPr="006629D0">
        <w:rPr>
          <w:rFonts w:ascii="Arial" w:hAnsi="Arial" w:cs="Arial"/>
          <w:b/>
          <w:bCs/>
          <w:sz w:val="24"/>
        </w:rPr>
        <w:t xml:space="preserve">Dr. </w:t>
      </w:r>
      <w:r>
        <w:rPr>
          <w:rFonts w:ascii="Arial" w:hAnsi="Arial" w:cs="Arial"/>
          <w:b/>
          <w:bCs/>
          <w:sz w:val="24"/>
        </w:rPr>
        <w:t>Muhammad Fachri Said</w:t>
      </w:r>
      <w:r w:rsidRPr="006629D0">
        <w:rPr>
          <w:rFonts w:ascii="Arial" w:hAnsi="Arial" w:cs="Arial"/>
          <w:b/>
          <w:bCs/>
          <w:sz w:val="24"/>
        </w:rPr>
        <w:t>, SH.,MH.</w:t>
      </w:r>
    </w:p>
    <w:p w14:paraId="14AB2BB1" w14:textId="77777777" w:rsidR="00FE323D"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 xml:space="preserve">Selaku Penguji I </w:t>
      </w:r>
      <w:r>
        <w:rPr>
          <w:rFonts w:ascii="Arial" w:hAnsi="Arial" w:cs="Arial"/>
          <w:sz w:val="24"/>
        </w:rPr>
        <w:t>Ibu</w:t>
      </w:r>
      <w:r w:rsidRPr="006629D0">
        <w:rPr>
          <w:rFonts w:ascii="Arial" w:hAnsi="Arial" w:cs="Arial"/>
          <w:sz w:val="24"/>
        </w:rPr>
        <w:t xml:space="preserve"> </w:t>
      </w:r>
      <w:r w:rsidRPr="006629D0">
        <w:rPr>
          <w:rFonts w:ascii="Arial" w:hAnsi="Arial" w:cs="Arial"/>
          <w:b/>
          <w:bCs/>
          <w:sz w:val="24"/>
        </w:rPr>
        <w:t xml:space="preserve">Dr. </w:t>
      </w:r>
      <w:r>
        <w:rPr>
          <w:rFonts w:ascii="Arial" w:hAnsi="Arial" w:cs="Arial"/>
          <w:b/>
          <w:bCs/>
          <w:sz w:val="24"/>
        </w:rPr>
        <w:t>Asriati</w:t>
      </w:r>
      <w:r w:rsidRPr="006629D0">
        <w:rPr>
          <w:rFonts w:ascii="Arial" w:hAnsi="Arial" w:cs="Arial"/>
          <w:b/>
          <w:bCs/>
          <w:sz w:val="24"/>
        </w:rPr>
        <w:t>, S.H.,M.H.</w:t>
      </w:r>
      <w:r>
        <w:rPr>
          <w:rFonts w:ascii="Arial" w:hAnsi="Arial" w:cs="Arial"/>
          <w:sz w:val="24"/>
        </w:rPr>
        <w:t xml:space="preserve"> </w:t>
      </w:r>
      <w:r w:rsidRPr="006629D0">
        <w:rPr>
          <w:rFonts w:ascii="Arial" w:hAnsi="Arial" w:cs="Arial"/>
          <w:sz w:val="24"/>
        </w:rPr>
        <w:t xml:space="preserve">dan selaku Penguji II Bapak </w:t>
      </w:r>
      <w:r>
        <w:rPr>
          <w:rFonts w:ascii="Arial" w:hAnsi="Arial" w:cs="Arial"/>
          <w:b/>
          <w:bCs/>
          <w:sz w:val="24"/>
        </w:rPr>
        <w:t>Dr. H</w:t>
      </w:r>
      <w:r w:rsidRPr="006629D0">
        <w:rPr>
          <w:rFonts w:ascii="Arial" w:hAnsi="Arial" w:cs="Arial"/>
          <w:b/>
          <w:bCs/>
          <w:sz w:val="24"/>
        </w:rPr>
        <w:t xml:space="preserve">. </w:t>
      </w:r>
      <w:r>
        <w:rPr>
          <w:rFonts w:ascii="Arial" w:hAnsi="Arial" w:cs="Arial"/>
          <w:b/>
          <w:bCs/>
          <w:sz w:val="24"/>
        </w:rPr>
        <w:t>Azwad Rachmat Hambali</w:t>
      </w:r>
      <w:r w:rsidRPr="006629D0">
        <w:rPr>
          <w:rFonts w:ascii="Arial" w:hAnsi="Arial" w:cs="Arial"/>
          <w:b/>
          <w:bCs/>
          <w:sz w:val="24"/>
        </w:rPr>
        <w:t xml:space="preserve"> S.H.,M.H..</w:t>
      </w:r>
      <w:r w:rsidRPr="006629D0">
        <w:rPr>
          <w:rFonts w:ascii="Arial" w:hAnsi="Arial" w:cs="Arial"/>
          <w:sz w:val="24"/>
        </w:rPr>
        <w:t xml:space="preserve"> atas semua masukan ilmu yang berharga bagi Penulis.</w:t>
      </w:r>
    </w:p>
    <w:p w14:paraId="05B7E91D" w14:textId="77777777" w:rsidR="00FE323D"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Segenap Dosen Fakultas Hukum Universitas Muslim Indonesia yang telah berjasa dalam mendidik Penulis selama menempuh pendidikan dan Staf Administrasi di Lingkup Fakultas Hukum Universitas Muslim Indonesia yang telah banyak membantu Penulis.</w:t>
      </w:r>
    </w:p>
    <w:p w14:paraId="7B76BFC5" w14:textId="101A6FCF" w:rsidR="00FE323D" w:rsidRPr="00D1146C" w:rsidRDefault="00FE323D" w:rsidP="00FE323D">
      <w:pPr>
        <w:pStyle w:val="DaftarParagraf"/>
        <w:numPr>
          <w:ilvl w:val="0"/>
          <w:numId w:val="57"/>
        </w:numPr>
        <w:spacing w:line="480" w:lineRule="auto"/>
        <w:ind w:left="426"/>
        <w:jc w:val="both"/>
        <w:rPr>
          <w:rFonts w:ascii="Arial" w:hAnsi="Arial" w:cs="Arial"/>
          <w:sz w:val="24"/>
        </w:rPr>
      </w:pPr>
      <w:r>
        <w:rPr>
          <w:rFonts w:ascii="Arial" w:hAnsi="Arial" w:cs="Arial"/>
          <w:sz w:val="24"/>
        </w:rPr>
        <w:t>Terima Kasih Banyak atas jasa-jasa Alm.</w:t>
      </w:r>
      <w:r w:rsidRPr="002333E8">
        <w:rPr>
          <w:rFonts w:ascii="Arial" w:hAnsi="Arial" w:cs="Arial"/>
          <w:b/>
          <w:bCs/>
          <w:sz w:val="24"/>
        </w:rPr>
        <w:t>Prof</w:t>
      </w:r>
      <w:r>
        <w:rPr>
          <w:rFonts w:ascii="Arial" w:hAnsi="Arial" w:cs="Arial"/>
          <w:b/>
          <w:bCs/>
          <w:sz w:val="24"/>
        </w:rPr>
        <w:t>.H.</w:t>
      </w:r>
      <w:r w:rsidRPr="002333E8">
        <w:rPr>
          <w:rFonts w:ascii="Arial" w:hAnsi="Arial" w:cs="Arial"/>
          <w:b/>
          <w:bCs/>
          <w:sz w:val="24"/>
        </w:rPr>
        <w:t>Said Sampara S.H.M.H.</w:t>
      </w:r>
      <w:r w:rsidRPr="00D1146C">
        <w:rPr>
          <w:rFonts w:ascii="Arial" w:hAnsi="Arial" w:cs="Arial"/>
          <w:sz w:val="24"/>
        </w:rPr>
        <w:t>yang telah memberikan motivasi kepada</w:t>
      </w:r>
      <w:r>
        <w:rPr>
          <w:rFonts w:ascii="Arial" w:hAnsi="Arial" w:cs="Arial"/>
          <w:sz w:val="24"/>
        </w:rPr>
        <w:t xml:space="preserve"> p</w:t>
      </w:r>
      <w:r w:rsidRPr="00D1146C">
        <w:rPr>
          <w:rFonts w:ascii="Arial" w:hAnsi="Arial" w:cs="Arial"/>
          <w:sz w:val="24"/>
        </w:rPr>
        <w:t>enulis</w:t>
      </w:r>
      <w:r w:rsidR="006522E0">
        <w:rPr>
          <w:rFonts w:ascii="Arial" w:hAnsi="Arial" w:cs="Arial"/>
          <w:sz w:val="24"/>
          <w:lang w:val="id-ID"/>
        </w:rPr>
        <w:t>.</w:t>
      </w:r>
    </w:p>
    <w:p w14:paraId="15A7D84A" w14:textId="51A7093E" w:rsidR="00FE323D" w:rsidRDefault="00FE323D" w:rsidP="00FE323D">
      <w:pPr>
        <w:pStyle w:val="DaftarParagraf"/>
        <w:numPr>
          <w:ilvl w:val="0"/>
          <w:numId w:val="57"/>
        </w:numPr>
        <w:spacing w:line="480" w:lineRule="auto"/>
        <w:ind w:left="426"/>
        <w:jc w:val="both"/>
        <w:rPr>
          <w:rFonts w:ascii="Arial" w:hAnsi="Arial" w:cs="Arial"/>
          <w:sz w:val="24"/>
        </w:rPr>
      </w:pPr>
      <w:r>
        <w:rPr>
          <w:rFonts w:ascii="Arial" w:hAnsi="Arial" w:cs="Arial"/>
          <w:sz w:val="24"/>
        </w:rPr>
        <w:t>Sahabat-Sahabat Penulis Andi Risfian,Muhammad Irfan S.H,</w:t>
      </w:r>
      <w:r w:rsidR="006522E0">
        <w:rPr>
          <w:rFonts w:ascii="Arial" w:hAnsi="Arial" w:cs="Arial"/>
          <w:sz w:val="24"/>
          <w:lang w:val="id-ID"/>
        </w:rPr>
        <w:t xml:space="preserve"> </w:t>
      </w:r>
      <w:r>
        <w:rPr>
          <w:rFonts w:ascii="Arial" w:hAnsi="Arial" w:cs="Arial"/>
          <w:sz w:val="24"/>
        </w:rPr>
        <w:t>Julio S.H.,Muhammad Shodiq Ramadhan S.H,</w:t>
      </w:r>
      <w:r w:rsidR="006522E0">
        <w:rPr>
          <w:rFonts w:ascii="Arial" w:hAnsi="Arial" w:cs="Arial"/>
          <w:sz w:val="24"/>
          <w:lang w:val="id-ID"/>
        </w:rPr>
        <w:t xml:space="preserve"> </w:t>
      </w:r>
      <w:r>
        <w:rPr>
          <w:rFonts w:ascii="Arial" w:hAnsi="Arial" w:cs="Arial"/>
          <w:sz w:val="24"/>
        </w:rPr>
        <w:t>Muhammad Aqsa,</w:t>
      </w:r>
      <w:r w:rsidR="006522E0">
        <w:rPr>
          <w:rFonts w:ascii="Arial" w:hAnsi="Arial" w:cs="Arial"/>
          <w:sz w:val="24"/>
          <w:lang w:val="id-ID"/>
        </w:rPr>
        <w:t xml:space="preserve"> </w:t>
      </w:r>
      <w:r>
        <w:rPr>
          <w:rFonts w:ascii="Arial" w:hAnsi="Arial" w:cs="Arial"/>
          <w:sz w:val="24"/>
        </w:rPr>
        <w:t>Amir Al</w:t>
      </w:r>
      <w:r w:rsidR="006522E0">
        <w:rPr>
          <w:rFonts w:ascii="Arial" w:hAnsi="Arial" w:cs="Arial"/>
          <w:sz w:val="24"/>
          <w:lang w:val="id-ID"/>
        </w:rPr>
        <w:t>-</w:t>
      </w:r>
      <w:r>
        <w:rPr>
          <w:rFonts w:ascii="Arial" w:hAnsi="Arial" w:cs="Arial"/>
          <w:sz w:val="24"/>
        </w:rPr>
        <w:t>junaid,</w:t>
      </w:r>
      <w:r w:rsidR="006522E0">
        <w:rPr>
          <w:rFonts w:ascii="Arial" w:hAnsi="Arial" w:cs="Arial"/>
          <w:sz w:val="24"/>
          <w:lang w:val="id-ID"/>
        </w:rPr>
        <w:t xml:space="preserve"> </w:t>
      </w:r>
      <w:r>
        <w:rPr>
          <w:rFonts w:ascii="Arial" w:hAnsi="Arial" w:cs="Arial"/>
          <w:sz w:val="24"/>
        </w:rPr>
        <w:t>Muhammad Amri Nur Ma’arif,Muhammad Yusril,Diva Hersa Maharani,Yuliya Eka Nur Azizah</w:t>
      </w:r>
      <w:r w:rsidRPr="006629D0">
        <w:rPr>
          <w:rFonts w:ascii="Arial" w:hAnsi="Arial" w:cs="Arial"/>
          <w:sz w:val="24"/>
        </w:rPr>
        <w:t xml:space="preserve">, </w:t>
      </w:r>
      <w:r w:rsidRPr="005E624A">
        <w:rPr>
          <w:rFonts w:ascii="Arial" w:hAnsi="Arial" w:cs="Arial"/>
          <w:sz w:val="24"/>
        </w:rPr>
        <w:t xml:space="preserve">dan </w:t>
      </w:r>
      <w:r>
        <w:rPr>
          <w:rFonts w:ascii="Arial" w:hAnsi="Arial" w:cs="Arial"/>
          <w:sz w:val="24"/>
        </w:rPr>
        <w:t xml:space="preserve">seluruh </w:t>
      </w:r>
      <w:r w:rsidRPr="005E624A">
        <w:rPr>
          <w:rFonts w:ascii="Arial" w:hAnsi="Arial" w:cs="Arial"/>
          <w:sz w:val="24"/>
        </w:rPr>
        <w:t>Tem</w:t>
      </w:r>
      <w:r>
        <w:rPr>
          <w:rFonts w:ascii="Arial" w:hAnsi="Arial" w:cs="Arial"/>
          <w:sz w:val="24"/>
        </w:rPr>
        <w:t>an Teman KKPH Kejati Gel,</w:t>
      </w:r>
      <w:r w:rsidR="006522E0">
        <w:rPr>
          <w:rFonts w:ascii="Arial" w:hAnsi="Arial" w:cs="Arial"/>
          <w:sz w:val="24"/>
          <w:lang w:val="id-ID"/>
        </w:rPr>
        <w:t xml:space="preserve"> </w:t>
      </w:r>
      <w:r>
        <w:rPr>
          <w:rFonts w:ascii="Arial" w:hAnsi="Arial" w:cs="Arial"/>
          <w:sz w:val="24"/>
        </w:rPr>
        <w:t>2</w:t>
      </w:r>
      <w:r w:rsidRPr="005E624A">
        <w:rPr>
          <w:rFonts w:ascii="Arial" w:hAnsi="Arial" w:cs="Arial"/>
          <w:sz w:val="24"/>
        </w:rPr>
        <w:t xml:space="preserve"> yang selalu setia menemani Penulis selama menempu</w:t>
      </w:r>
      <w:r>
        <w:rPr>
          <w:rFonts w:ascii="Arial" w:hAnsi="Arial" w:cs="Arial"/>
          <w:sz w:val="24"/>
        </w:rPr>
        <w:t>h</w:t>
      </w:r>
      <w:r w:rsidRPr="005E624A">
        <w:rPr>
          <w:rFonts w:ascii="Arial" w:hAnsi="Arial" w:cs="Arial"/>
          <w:sz w:val="24"/>
        </w:rPr>
        <w:t xml:space="preserve"> studi di Fakultas Hukum Universitas Muslim Indonesia.</w:t>
      </w:r>
    </w:p>
    <w:p w14:paraId="63213BC3" w14:textId="3A679CBD" w:rsidR="00FE323D" w:rsidRPr="00857F00" w:rsidRDefault="00FE323D" w:rsidP="00FE323D">
      <w:pPr>
        <w:pStyle w:val="DaftarParagraf"/>
        <w:numPr>
          <w:ilvl w:val="0"/>
          <w:numId w:val="57"/>
        </w:numPr>
        <w:spacing w:line="480" w:lineRule="auto"/>
        <w:ind w:left="426"/>
        <w:jc w:val="both"/>
        <w:rPr>
          <w:rFonts w:ascii="Arial" w:hAnsi="Arial" w:cs="Arial"/>
          <w:sz w:val="24"/>
        </w:rPr>
      </w:pPr>
      <w:r w:rsidRPr="006629D0">
        <w:rPr>
          <w:rFonts w:ascii="Arial" w:hAnsi="Arial" w:cs="Arial"/>
          <w:sz w:val="24"/>
        </w:rPr>
        <w:t xml:space="preserve">Keluarga Besar </w:t>
      </w:r>
      <w:r>
        <w:rPr>
          <w:rFonts w:ascii="Arial" w:hAnsi="Arial" w:cs="Arial"/>
          <w:sz w:val="24"/>
        </w:rPr>
        <w:t>Forum Intelektual Study Club</w:t>
      </w:r>
      <w:r w:rsidRPr="006629D0">
        <w:rPr>
          <w:rFonts w:ascii="Arial" w:hAnsi="Arial" w:cs="Arial"/>
          <w:sz w:val="24"/>
        </w:rPr>
        <w:t xml:space="preserve"> (</w:t>
      </w:r>
      <w:r>
        <w:rPr>
          <w:rFonts w:ascii="Arial" w:hAnsi="Arial" w:cs="Arial"/>
          <w:sz w:val="24"/>
        </w:rPr>
        <w:t>FOISC</w:t>
      </w:r>
      <w:r w:rsidRPr="006629D0">
        <w:rPr>
          <w:rFonts w:ascii="Arial" w:hAnsi="Arial" w:cs="Arial"/>
          <w:sz w:val="24"/>
        </w:rPr>
        <w:t>) Universitas Muslim Indonesia</w:t>
      </w:r>
      <w:r w:rsidR="006522E0">
        <w:rPr>
          <w:rFonts w:ascii="Arial" w:hAnsi="Arial" w:cs="Arial"/>
          <w:sz w:val="24"/>
          <w:lang w:val="id-ID"/>
        </w:rPr>
        <w:t>.</w:t>
      </w:r>
    </w:p>
    <w:p w14:paraId="0CFEA07A" w14:textId="61401B55" w:rsidR="00FE323D" w:rsidRPr="006522E0" w:rsidRDefault="00FE323D" w:rsidP="00FE323D">
      <w:pPr>
        <w:spacing w:line="480" w:lineRule="auto"/>
        <w:ind w:firstLine="720"/>
        <w:jc w:val="both"/>
        <w:rPr>
          <w:rFonts w:ascii="Arial" w:hAnsi="Arial" w:cs="Arial"/>
          <w:sz w:val="24"/>
          <w:lang w:val="id-ID"/>
        </w:rPr>
      </w:pPr>
      <w:r w:rsidRPr="006629D0">
        <w:rPr>
          <w:rFonts w:ascii="Arial" w:hAnsi="Arial" w:cs="Arial"/>
          <w:sz w:val="24"/>
        </w:rPr>
        <w:t xml:space="preserve">Semoga Allah SWT melimpahkan rahmat-Nya kepada semua pihak yang telah memberi bantuan serta masukan kepada Penulis, dan semoga pula skripsi ini dapat berguna bagi pengembangan ilmu hukum khususnya Ilmu Hukum </w:t>
      </w:r>
      <w:r>
        <w:rPr>
          <w:rFonts w:ascii="Arial" w:hAnsi="Arial" w:cs="Arial"/>
          <w:sz w:val="24"/>
        </w:rPr>
        <w:t>Pidana</w:t>
      </w:r>
      <w:r w:rsidRPr="006629D0">
        <w:rPr>
          <w:rFonts w:ascii="Arial" w:hAnsi="Arial" w:cs="Arial"/>
          <w:sz w:val="24"/>
        </w:rPr>
        <w:t xml:space="preserve"> pada masa mendatang. Aamiin</w:t>
      </w:r>
      <w:r w:rsidR="006522E0">
        <w:rPr>
          <w:rFonts w:ascii="Arial" w:hAnsi="Arial" w:cs="Arial"/>
          <w:sz w:val="24"/>
          <w:lang w:val="id-ID"/>
        </w:rPr>
        <w:t>.</w:t>
      </w:r>
    </w:p>
    <w:p w14:paraId="1F5F2CBB" w14:textId="77777777" w:rsidR="00FE323D" w:rsidRPr="000B5C2D" w:rsidRDefault="00FE323D" w:rsidP="00FE323D">
      <w:pPr>
        <w:spacing w:line="480" w:lineRule="auto"/>
        <w:ind w:right="1559"/>
        <w:jc w:val="right"/>
        <w:rPr>
          <w:rFonts w:ascii="Arial" w:hAnsi="Arial" w:cs="Arial"/>
          <w:b/>
          <w:bCs/>
          <w:sz w:val="24"/>
        </w:rPr>
      </w:pPr>
      <w:r w:rsidRPr="000B5C2D">
        <w:rPr>
          <w:rFonts w:ascii="Arial" w:hAnsi="Arial" w:cs="Arial"/>
          <w:b/>
          <w:bCs/>
          <w:sz w:val="24"/>
        </w:rPr>
        <w:t>Penulis</w:t>
      </w:r>
    </w:p>
    <w:p w14:paraId="2143D58E" w14:textId="77777777" w:rsidR="00FE323D" w:rsidRPr="000B5C2D" w:rsidRDefault="00FE323D" w:rsidP="00FE323D">
      <w:pPr>
        <w:spacing w:line="480" w:lineRule="auto"/>
        <w:jc w:val="right"/>
        <w:rPr>
          <w:rFonts w:ascii="Arial" w:hAnsi="Arial" w:cs="Arial"/>
          <w:b/>
          <w:bCs/>
          <w:sz w:val="24"/>
        </w:rPr>
      </w:pPr>
    </w:p>
    <w:p w14:paraId="42647756" w14:textId="77777777" w:rsidR="00FE323D" w:rsidRPr="000B5C2D" w:rsidRDefault="00FE323D" w:rsidP="00FE323D">
      <w:pPr>
        <w:spacing w:line="480" w:lineRule="auto"/>
        <w:jc w:val="right"/>
        <w:rPr>
          <w:rFonts w:ascii="Arial" w:hAnsi="Arial" w:cs="Arial"/>
          <w:b/>
          <w:bCs/>
          <w:sz w:val="24"/>
        </w:rPr>
      </w:pPr>
    </w:p>
    <w:p w14:paraId="2342F469" w14:textId="77777777" w:rsidR="00FE323D" w:rsidRPr="000B5C2D" w:rsidRDefault="00FE323D" w:rsidP="00FE323D">
      <w:pPr>
        <w:spacing w:line="480" w:lineRule="auto"/>
        <w:jc w:val="right"/>
        <w:rPr>
          <w:rFonts w:ascii="Arial" w:hAnsi="Arial" w:cs="Arial"/>
          <w:b/>
          <w:bCs/>
          <w:sz w:val="24"/>
        </w:rPr>
      </w:pPr>
      <w:r w:rsidRPr="000B5C2D">
        <w:rPr>
          <w:rFonts w:ascii="Arial" w:hAnsi="Arial" w:cs="Arial"/>
          <w:b/>
          <w:bCs/>
          <w:sz w:val="24"/>
        </w:rPr>
        <w:t xml:space="preserve">(Muhammad </w:t>
      </w:r>
      <w:r>
        <w:rPr>
          <w:rFonts w:ascii="Arial" w:hAnsi="Arial" w:cs="Arial"/>
          <w:b/>
          <w:bCs/>
          <w:sz w:val="24"/>
        </w:rPr>
        <w:t>Fiqri Abdillah Burhan</w:t>
      </w:r>
      <w:r w:rsidRPr="000B5C2D">
        <w:rPr>
          <w:rFonts w:ascii="Arial" w:hAnsi="Arial" w:cs="Arial"/>
          <w:b/>
          <w:bCs/>
          <w:sz w:val="24"/>
        </w:rPr>
        <w:t>)</w:t>
      </w:r>
    </w:p>
    <w:p w14:paraId="1DA867BA" w14:textId="77777777" w:rsidR="005E624A" w:rsidRDefault="005E624A" w:rsidP="00220A7C">
      <w:pPr>
        <w:rPr>
          <w:rFonts w:ascii="Arial" w:hAnsi="Arial" w:cs="Arial"/>
          <w:sz w:val="24"/>
        </w:rPr>
      </w:pPr>
    </w:p>
    <w:p w14:paraId="448816DE" w14:textId="77777777" w:rsidR="003F0F98" w:rsidRDefault="003F0F98" w:rsidP="00220A7C">
      <w:pPr>
        <w:rPr>
          <w:rFonts w:ascii="Arial" w:hAnsi="Arial" w:cs="Arial"/>
          <w:sz w:val="24"/>
        </w:rPr>
      </w:pPr>
    </w:p>
    <w:p w14:paraId="2D4D0F95" w14:textId="77777777" w:rsidR="00220A7C" w:rsidRPr="00220A7C" w:rsidRDefault="00220A7C" w:rsidP="00220A7C">
      <w:pPr>
        <w:rPr>
          <w:rFonts w:ascii="Arial" w:hAnsi="Arial" w:cs="Arial"/>
          <w:sz w:val="24"/>
        </w:rPr>
      </w:pPr>
    </w:p>
    <w:p w14:paraId="5BC191B8" w14:textId="77777777" w:rsidR="00FE323D" w:rsidRDefault="00FE323D">
      <w:pPr>
        <w:rPr>
          <w:rFonts w:ascii="Arial" w:hAnsi="Arial" w:cs="Arial"/>
          <w:b/>
          <w:sz w:val="24"/>
          <w:szCs w:val="24"/>
          <w:lang w:val="id-ID"/>
        </w:rPr>
      </w:pPr>
      <w:r>
        <w:rPr>
          <w:rFonts w:ascii="Arial" w:hAnsi="Arial" w:cs="Arial"/>
          <w:b/>
          <w:sz w:val="24"/>
          <w:szCs w:val="24"/>
          <w:lang w:val="id-ID"/>
        </w:rPr>
        <w:br w:type="page"/>
      </w:r>
    </w:p>
    <w:p w14:paraId="35AF5FB2" w14:textId="5AA735A3" w:rsidR="00CD3129" w:rsidRDefault="00CD3129" w:rsidP="00CD3129">
      <w:pPr>
        <w:tabs>
          <w:tab w:val="left" w:leader="dot" w:pos="7371"/>
          <w:tab w:val="right" w:pos="7938"/>
        </w:tabs>
        <w:spacing w:after="0" w:line="360" w:lineRule="auto"/>
        <w:jc w:val="center"/>
        <w:rPr>
          <w:rFonts w:ascii="Arial" w:hAnsi="Arial" w:cs="Arial"/>
          <w:b/>
          <w:sz w:val="24"/>
          <w:szCs w:val="24"/>
          <w:lang w:val="id-ID"/>
        </w:rPr>
      </w:pPr>
      <w:r>
        <w:rPr>
          <w:rFonts w:ascii="Arial" w:hAnsi="Arial" w:cs="Arial"/>
          <w:b/>
          <w:sz w:val="24"/>
          <w:szCs w:val="24"/>
          <w:lang w:val="id-ID"/>
        </w:rPr>
        <w:t>DAFTAR ISI</w:t>
      </w:r>
    </w:p>
    <w:p w14:paraId="23F6F340" w14:textId="77777777" w:rsidR="00CD3129" w:rsidRDefault="00CD3129" w:rsidP="00CD3129">
      <w:pPr>
        <w:tabs>
          <w:tab w:val="left" w:leader="dot" w:pos="7371"/>
          <w:tab w:val="right" w:pos="7938"/>
        </w:tabs>
        <w:spacing w:after="0" w:line="360" w:lineRule="auto"/>
        <w:jc w:val="both"/>
        <w:rPr>
          <w:rFonts w:ascii="Arial" w:hAnsi="Arial" w:cs="Arial"/>
          <w:b/>
          <w:sz w:val="24"/>
          <w:szCs w:val="24"/>
          <w:lang w:val="id-ID"/>
        </w:rPr>
      </w:pPr>
    </w:p>
    <w:p w14:paraId="3507CCCD" w14:textId="1C889D67" w:rsidR="003F2000" w:rsidRDefault="003F2000" w:rsidP="00CD3129">
      <w:pPr>
        <w:tabs>
          <w:tab w:val="left" w:leader="dot" w:pos="7371"/>
          <w:tab w:val="right" w:pos="7938"/>
        </w:tabs>
        <w:spacing w:after="0" w:line="360" w:lineRule="auto"/>
        <w:jc w:val="both"/>
        <w:rPr>
          <w:rFonts w:ascii="Arial" w:hAnsi="Arial" w:cs="Arial"/>
          <w:sz w:val="24"/>
          <w:szCs w:val="24"/>
        </w:rPr>
      </w:pPr>
      <w:r w:rsidRPr="00F93AB7">
        <w:rPr>
          <w:rFonts w:ascii="Arial" w:hAnsi="Arial" w:cs="Arial"/>
          <w:b/>
          <w:sz w:val="24"/>
          <w:szCs w:val="24"/>
        </w:rPr>
        <w:t>HALAMAN SAMPUL</w:t>
      </w:r>
      <w:r w:rsidR="00CD3129">
        <w:rPr>
          <w:rFonts w:ascii="Arial" w:hAnsi="Arial" w:cs="Arial"/>
          <w:b/>
          <w:sz w:val="24"/>
          <w:szCs w:val="24"/>
          <w:lang w:val="id-ID"/>
        </w:rPr>
        <w:t xml:space="preserve"> </w:t>
      </w:r>
      <w:r w:rsidRPr="00572BDD">
        <w:rPr>
          <w:rFonts w:ascii="Arial" w:hAnsi="Arial" w:cs="Arial"/>
          <w:sz w:val="24"/>
          <w:szCs w:val="24"/>
        </w:rPr>
        <w:tab/>
      </w:r>
      <w:r w:rsidRPr="00572BDD">
        <w:rPr>
          <w:rFonts w:ascii="Arial" w:hAnsi="Arial" w:cs="Arial"/>
          <w:sz w:val="24"/>
          <w:szCs w:val="24"/>
        </w:rPr>
        <w:tab/>
        <w:t>i</w:t>
      </w:r>
    </w:p>
    <w:p w14:paraId="5FE919C5" w14:textId="73754198" w:rsidR="003F0F98" w:rsidRPr="00F27622" w:rsidRDefault="00DF790C" w:rsidP="00CD3129">
      <w:pPr>
        <w:pStyle w:val="BAB"/>
        <w:tabs>
          <w:tab w:val="left" w:leader="dot" w:pos="7371"/>
          <w:tab w:val="right" w:pos="7938"/>
        </w:tabs>
        <w:spacing w:after="0" w:line="360" w:lineRule="auto"/>
        <w:jc w:val="left"/>
        <w:rPr>
          <w:lang w:val="id-ID"/>
        </w:rPr>
      </w:pPr>
      <w:r w:rsidRPr="007032F5">
        <w:t>HALAMAN JUDUL</w:t>
      </w:r>
      <w:r w:rsidR="00CD3129">
        <w:rPr>
          <w:lang w:val="id-ID"/>
        </w:rPr>
        <w:t xml:space="preserve"> </w:t>
      </w:r>
      <w:r w:rsidR="00536664" w:rsidRPr="00CD3129">
        <w:rPr>
          <w:b w:val="0"/>
        </w:rPr>
        <w:tab/>
      </w:r>
      <w:r w:rsidR="00F27622">
        <w:rPr>
          <w:b w:val="0"/>
          <w:lang w:val="id-ID"/>
        </w:rPr>
        <w:tab/>
        <w:t>ii</w:t>
      </w:r>
    </w:p>
    <w:p w14:paraId="00C6CA7D" w14:textId="7462629F" w:rsidR="00CD3129" w:rsidRPr="00572BDD" w:rsidRDefault="00CD3129" w:rsidP="00CD3129">
      <w:pPr>
        <w:tabs>
          <w:tab w:val="left" w:leader="dot" w:pos="7371"/>
          <w:tab w:val="right" w:pos="7938"/>
        </w:tabs>
        <w:spacing w:after="0" w:line="360" w:lineRule="auto"/>
        <w:jc w:val="both"/>
        <w:rPr>
          <w:rFonts w:ascii="Arial" w:hAnsi="Arial" w:cs="Arial"/>
          <w:sz w:val="24"/>
          <w:szCs w:val="24"/>
        </w:rPr>
      </w:pPr>
      <w:r w:rsidRPr="00F93AB7">
        <w:rPr>
          <w:rFonts w:ascii="Arial" w:hAnsi="Arial" w:cs="Arial"/>
          <w:b/>
          <w:sz w:val="24"/>
          <w:szCs w:val="24"/>
        </w:rPr>
        <w:t>PERSETUJUAN PEMBIMBING</w:t>
      </w:r>
      <w:r w:rsidRPr="00572BDD">
        <w:rPr>
          <w:rFonts w:ascii="Arial" w:hAnsi="Arial" w:cs="Arial"/>
          <w:sz w:val="24"/>
          <w:szCs w:val="24"/>
        </w:rPr>
        <w:tab/>
      </w:r>
      <w:r w:rsidRPr="00572BDD">
        <w:rPr>
          <w:rFonts w:ascii="Arial" w:hAnsi="Arial" w:cs="Arial"/>
          <w:sz w:val="24"/>
          <w:szCs w:val="24"/>
        </w:rPr>
        <w:tab/>
        <w:t>i</w:t>
      </w:r>
      <w:r w:rsidR="00F27622">
        <w:rPr>
          <w:rFonts w:ascii="Arial" w:hAnsi="Arial" w:cs="Arial"/>
          <w:sz w:val="24"/>
          <w:szCs w:val="24"/>
          <w:lang w:val="id-ID"/>
        </w:rPr>
        <w:t>i</w:t>
      </w:r>
      <w:r w:rsidRPr="00572BDD">
        <w:rPr>
          <w:rFonts w:ascii="Arial" w:hAnsi="Arial" w:cs="Arial"/>
          <w:sz w:val="24"/>
          <w:szCs w:val="24"/>
        </w:rPr>
        <w:t>i</w:t>
      </w:r>
    </w:p>
    <w:p w14:paraId="746116C7" w14:textId="10A5ACAB" w:rsidR="00536664" w:rsidRDefault="00536664" w:rsidP="00CD3129">
      <w:pPr>
        <w:pStyle w:val="BAB"/>
        <w:tabs>
          <w:tab w:val="left" w:leader="dot" w:pos="7371"/>
          <w:tab w:val="right" w:pos="7938"/>
        </w:tabs>
        <w:spacing w:after="0" w:line="360" w:lineRule="auto"/>
        <w:jc w:val="left"/>
      </w:pPr>
      <w:r>
        <w:t>PERSETUJUAN UJIAN SKRIPSI</w:t>
      </w:r>
      <w:r w:rsidR="00CD3129">
        <w:rPr>
          <w:lang w:val="id-ID"/>
        </w:rPr>
        <w:t xml:space="preserve"> </w:t>
      </w:r>
      <w:r w:rsidRPr="00CD3129">
        <w:rPr>
          <w:b w:val="0"/>
        </w:rPr>
        <w:tab/>
      </w:r>
      <w:r w:rsidRPr="00572BDD">
        <w:tab/>
      </w:r>
      <w:r w:rsidR="00F27622" w:rsidRPr="00F27622">
        <w:rPr>
          <w:b w:val="0"/>
          <w:lang w:val="id-ID"/>
        </w:rPr>
        <w:t>iv</w:t>
      </w:r>
      <w:r w:rsidRPr="00572BDD">
        <w:tab/>
      </w:r>
      <w:r w:rsidRPr="00572BDD">
        <w:tab/>
      </w:r>
      <w:r w:rsidRPr="00572BDD">
        <w:tab/>
      </w:r>
    </w:p>
    <w:p w14:paraId="3DD69400" w14:textId="3D9886A6" w:rsidR="00536664" w:rsidRPr="00CD3129" w:rsidRDefault="00536664" w:rsidP="00CD3129">
      <w:pPr>
        <w:pStyle w:val="BAB"/>
        <w:tabs>
          <w:tab w:val="left" w:leader="dot" w:pos="7371"/>
          <w:tab w:val="right" w:pos="7938"/>
        </w:tabs>
        <w:spacing w:after="0" w:line="360" w:lineRule="auto"/>
        <w:jc w:val="left"/>
        <w:rPr>
          <w:lang w:val="id-ID"/>
        </w:rPr>
      </w:pPr>
      <w:r w:rsidRPr="007032F5">
        <w:t xml:space="preserve">PENGESAHAN </w:t>
      </w:r>
      <w:r w:rsidR="00A62A1E">
        <w:t>SKRIPSI</w:t>
      </w:r>
      <w:r w:rsidR="00CD3129">
        <w:rPr>
          <w:lang w:val="id-ID"/>
        </w:rPr>
        <w:t xml:space="preserve"> </w:t>
      </w:r>
      <w:r w:rsidR="00CD3129" w:rsidRPr="00CD3129">
        <w:rPr>
          <w:b w:val="0"/>
          <w:lang w:val="id-ID"/>
        </w:rPr>
        <w:tab/>
      </w:r>
      <w:r w:rsidR="00F27622">
        <w:rPr>
          <w:b w:val="0"/>
          <w:lang w:val="id-ID"/>
        </w:rPr>
        <w:tab/>
        <w:t>v</w:t>
      </w:r>
    </w:p>
    <w:p w14:paraId="3C919621" w14:textId="27B8D4A0" w:rsidR="007F5437" w:rsidRDefault="007F5437" w:rsidP="00CD3129">
      <w:pPr>
        <w:pStyle w:val="BAB"/>
        <w:tabs>
          <w:tab w:val="left" w:leader="dot" w:pos="7371"/>
          <w:tab w:val="right" w:pos="7938"/>
        </w:tabs>
        <w:spacing w:after="0" w:line="360" w:lineRule="auto"/>
        <w:jc w:val="left"/>
        <w:rPr>
          <w:b w:val="0"/>
          <w:lang w:val="id-ID"/>
        </w:rPr>
      </w:pPr>
      <w:r>
        <w:t xml:space="preserve">PENGESAHAN </w:t>
      </w:r>
      <w:r w:rsidR="00A62A1E">
        <w:rPr>
          <w:lang w:val="id-ID"/>
        </w:rPr>
        <w:t>PENGUJI</w:t>
      </w:r>
      <w:r w:rsidR="00CD3129" w:rsidRPr="00CD3129">
        <w:rPr>
          <w:b w:val="0"/>
          <w:lang w:val="id-ID"/>
        </w:rPr>
        <w:tab/>
      </w:r>
      <w:r w:rsidR="00F27622">
        <w:rPr>
          <w:b w:val="0"/>
          <w:lang w:val="id-ID"/>
        </w:rPr>
        <w:tab/>
        <w:t>vi</w:t>
      </w:r>
    </w:p>
    <w:p w14:paraId="7FFE888C" w14:textId="43C6F547" w:rsidR="00A62A1E" w:rsidRPr="00A62A1E" w:rsidRDefault="00A62A1E" w:rsidP="00CD3129">
      <w:pPr>
        <w:pStyle w:val="BAB"/>
        <w:tabs>
          <w:tab w:val="left" w:leader="dot" w:pos="7371"/>
          <w:tab w:val="right" w:pos="7938"/>
        </w:tabs>
        <w:spacing w:after="0" w:line="360" w:lineRule="auto"/>
        <w:jc w:val="left"/>
        <w:rPr>
          <w:lang w:val="id-ID"/>
        </w:rPr>
      </w:pPr>
      <w:r w:rsidRPr="00A62A1E">
        <w:rPr>
          <w:lang w:val="id-ID"/>
        </w:rPr>
        <w:t>PERNYATAAN KEASLIAN SKRIPSI</w:t>
      </w:r>
      <w:r>
        <w:rPr>
          <w:lang w:val="id-ID"/>
        </w:rPr>
        <w:t xml:space="preserve"> </w:t>
      </w:r>
      <w:r w:rsidRPr="00A62A1E">
        <w:rPr>
          <w:b w:val="0"/>
          <w:lang w:val="id-ID"/>
        </w:rPr>
        <w:tab/>
      </w:r>
      <w:r w:rsidRPr="00A62A1E">
        <w:rPr>
          <w:b w:val="0"/>
          <w:lang w:val="id-ID"/>
        </w:rPr>
        <w:tab/>
        <w:t>vii</w:t>
      </w:r>
    </w:p>
    <w:p w14:paraId="091158D9" w14:textId="4BCAA6B4" w:rsidR="007F5437" w:rsidRPr="00CD3129" w:rsidRDefault="007F5437" w:rsidP="00CD3129">
      <w:pPr>
        <w:pStyle w:val="BAB"/>
        <w:tabs>
          <w:tab w:val="left" w:leader="dot" w:pos="7371"/>
          <w:tab w:val="right" w:pos="7938"/>
        </w:tabs>
        <w:spacing w:after="0" w:line="360" w:lineRule="auto"/>
        <w:jc w:val="both"/>
        <w:rPr>
          <w:lang w:val="id-ID"/>
        </w:rPr>
      </w:pPr>
      <w:r>
        <w:t>KATA PENGANTAR</w:t>
      </w:r>
      <w:r w:rsidR="00A62A1E">
        <w:rPr>
          <w:lang w:val="id-ID"/>
        </w:rPr>
        <w:t xml:space="preserve"> </w:t>
      </w:r>
      <w:r w:rsidR="00A62A1E">
        <w:rPr>
          <w:b w:val="0"/>
          <w:lang w:val="id-ID"/>
        </w:rPr>
        <w:tab/>
      </w:r>
      <w:r w:rsidR="00A62A1E">
        <w:rPr>
          <w:b w:val="0"/>
          <w:lang w:val="id-ID"/>
        </w:rPr>
        <w:tab/>
        <w:t>viii</w:t>
      </w:r>
    </w:p>
    <w:p w14:paraId="72A20546" w14:textId="6866D69D" w:rsidR="007527BE" w:rsidRPr="007527BE" w:rsidRDefault="007527BE" w:rsidP="00CD3129">
      <w:pPr>
        <w:tabs>
          <w:tab w:val="left" w:leader="dot" w:pos="7371"/>
          <w:tab w:val="right" w:pos="7938"/>
        </w:tabs>
        <w:spacing w:after="0" w:line="360" w:lineRule="auto"/>
        <w:jc w:val="both"/>
        <w:rPr>
          <w:rFonts w:ascii="Arial" w:hAnsi="Arial" w:cs="Arial"/>
          <w:sz w:val="24"/>
          <w:szCs w:val="24"/>
          <w:lang w:val="id-ID"/>
        </w:rPr>
      </w:pPr>
      <w:r>
        <w:rPr>
          <w:rFonts w:ascii="Arial" w:hAnsi="Arial" w:cs="Arial"/>
          <w:b/>
          <w:sz w:val="24"/>
          <w:szCs w:val="24"/>
          <w:lang w:val="id-ID"/>
        </w:rPr>
        <w:t xml:space="preserve">ABSTRAK </w:t>
      </w:r>
      <w:r w:rsidRPr="007527BE">
        <w:rPr>
          <w:rFonts w:ascii="Arial" w:hAnsi="Arial" w:cs="Arial"/>
          <w:sz w:val="24"/>
          <w:szCs w:val="24"/>
          <w:lang w:val="id-ID"/>
        </w:rPr>
        <w:tab/>
      </w:r>
      <w:r w:rsidRPr="007527BE">
        <w:rPr>
          <w:rFonts w:ascii="Arial" w:hAnsi="Arial" w:cs="Arial"/>
          <w:sz w:val="24"/>
          <w:szCs w:val="24"/>
          <w:lang w:val="id-ID"/>
        </w:rPr>
        <w:tab/>
        <w:t>iii</w:t>
      </w:r>
    </w:p>
    <w:p w14:paraId="3AD23637" w14:textId="05C381DE" w:rsidR="003F2000" w:rsidRPr="00A62A1E" w:rsidRDefault="003F2000" w:rsidP="00CD3129">
      <w:pPr>
        <w:tabs>
          <w:tab w:val="left" w:leader="dot" w:pos="7371"/>
          <w:tab w:val="right" w:pos="7938"/>
        </w:tabs>
        <w:spacing w:after="0" w:line="360" w:lineRule="auto"/>
        <w:jc w:val="both"/>
        <w:rPr>
          <w:rFonts w:ascii="Arial" w:hAnsi="Arial" w:cs="Arial"/>
          <w:sz w:val="24"/>
          <w:szCs w:val="24"/>
          <w:lang w:val="id-ID"/>
        </w:rPr>
      </w:pPr>
      <w:r w:rsidRPr="00F93AB7">
        <w:rPr>
          <w:rFonts w:ascii="Arial" w:hAnsi="Arial" w:cs="Arial"/>
          <w:b/>
          <w:sz w:val="24"/>
          <w:szCs w:val="24"/>
        </w:rPr>
        <w:t>DAFTAR ISI</w:t>
      </w:r>
      <w:r w:rsidRPr="00572BDD">
        <w:rPr>
          <w:rFonts w:ascii="Arial" w:hAnsi="Arial" w:cs="Arial"/>
          <w:sz w:val="24"/>
          <w:szCs w:val="24"/>
        </w:rPr>
        <w:tab/>
      </w:r>
      <w:r w:rsidRPr="00572BDD">
        <w:rPr>
          <w:rFonts w:ascii="Arial" w:hAnsi="Arial" w:cs="Arial"/>
          <w:sz w:val="24"/>
          <w:szCs w:val="24"/>
        </w:rPr>
        <w:tab/>
      </w:r>
      <w:r w:rsidR="00A62A1E">
        <w:rPr>
          <w:rFonts w:ascii="Arial" w:hAnsi="Arial" w:cs="Arial"/>
          <w:sz w:val="24"/>
          <w:szCs w:val="24"/>
          <w:lang w:val="id-ID"/>
        </w:rPr>
        <w:t>xi</w:t>
      </w:r>
    </w:p>
    <w:p w14:paraId="2D76B359" w14:textId="77777777" w:rsidR="003F2000" w:rsidRPr="00A50E02" w:rsidRDefault="003F2000" w:rsidP="00CD3129">
      <w:pPr>
        <w:tabs>
          <w:tab w:val="left" w:leader="dot" w:pos="7371"/>
          <w:tab w:val="right" w:pos="7938"/>
        </w:tabs>
        <w:spacing w:after="0" w:line="360" w:lineRule="auto"/>
        <w:jc w:val="both"/>
        <w:rPr>
          <w:rFonts w:ascii="Arial" w:hAnsi="Arial" w:cs="Arial"/>
          <w:sz w:val="24"/>
          <w:szCs w:val="24"/>
          <w:lang w:val="it-IT"/>
        </w:rPr>
      </w:pPr>
      <w:r w:rsidRPr="00A50E02">
        <w:rPr>
          <w:rFonts w:ascii="Arial" w:hAnsi="Arial" w:cs="Arial"/>
          <w:b/>
          <w:bCs/>
          <w:sz w:val="24"/>
          <w:szCs w:val="24"/>
          <w:lang w:val="it-IT"/>
        </w:rPr>
        <w:t>BAB I PENDAHULUAN</w:t>
      </w:r>
      <w:r w:rsidRPr="00A50E02">
        <w:rPr>
          <w:rFonts w:ascii="Arial" w:hAnsi="Arial" w:cs="Arial"/>
          <w:sz w:val="24"/>
          <w:szCs w:val="24"/>
          <w:lang w:val="it-IT"/>
        </w:rPr>
        <w:tab/>
      </w:r>
      <w:r w:rsidRPr="00A50E02">
        <w:rPr>
          <w:rFonts w:ascii="Arial" w:hAnsi="Arial" w:cs="Arial"/>
          <w:sz w:val="24"/>
          <w:szCs w:val="24"/>
          <w:lang w:val="it-IT"/>
        </w:rPr>
        <w:tab/>
        <w:t>1</w:t>
      </w:r>
    </w:p>
    <w:p w14:paraId="3DCB2F3B" w14:textId="77777777" w:rsidR="003F2000" w:rsidRPr="00F56AD6" w:rsidRDefault="003F2000" w:rsidP="00CD3129">
      <w:pPr>
        <w:pStyle w:val="DaftarParagraf"/>
        <w:numPr>
          <w:ilvl w:val="0"/>
          <w:numId w:val="35"/>
        </w:numPr>
        <w:tabs>
          <w:tab w:val="left" w:leader="dot" w:pos="7371"/>
          <w:tab w:val="right" w:pos="7938"/>
        </w:tabs>
        <w:spacing w:after="0" w:line="360" w:lineRule="auto"/>
        <w:contextualSpacing w:val="0"/>
        <w:jc w:val="both"/>
        <w:rPr>
          <w:rFonts w:ascii="Arial" w:hAnsi="Arial" w:cs="Arial"/>
          <w:sz w:val="24"/>
          <w:szCs w:val="24"/>
        </w:rPr>
      </w:pPr>
      <w:r w:rsidRPr="00F56AD6">
        <w:rPr>
          <w:rFonts w:ascii="Arial" w:hAnsi="Arial" w:cs="Arial"/>
          <w:sz w:val="24"/>
          <w:szCs w:val="24"/>
        </w:rPr>
        <w:t>Latar Belakang Masalah</w:t>
      </w:r>
      <w:r w:rsidRPr="00F56AD6">
        <w:rPr>
          <w:rFonts w:ascii="Arial" w:hAnsi="Arial" w:cs="Arial"/>
          <w:sz w:val="24"/>
          <w:szCs w:val="24"/>
        </w:rPr>
        <w:tab/>
      </w:r>
      <w:r w:rsidRPr="00F56AD6">
        <w:rPr>
          <w:rFonts w:ascii="Arial" w:hAnsi="Arial" w:cs="Arial"/>
          <w:sz w:val="24"/>
          <w:szCs w:val="24"/>
        </w:rPr>
        <w:tab/>
        <w:t>1</w:t>
      </w:r>
    </w:p>
    <w:p w14:paraId="36DFB25E" w14:textId="003B799D" w:rsidR="003F2000" w:rsidRPr="00F56AD6" w:rsidRDefault="003F2000" w:rsidP="00CD3129">
      <w:pPr>
        <w:pStyle w:val="DaftarParagraf"/>
        <w:numPr>
          <w:ilvl w:val="0"/>
          <w:numId w:val="35"/>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Rumusan Masalah</w:t>
      </w:r>
      <w:r>
        <w:rPr>
          <w:rFonts w:ascii="Arial" w:hAnsi="Arial" w:cs="Arial"/>
          <w:sz w:val="24"/>
          <w:szCs w:val="24"/>
        </w:rPr>
        <w:tab/>
      </w:r>
      <w:r>
        <w:rPr>
          <w:rFonts w:ascii="Arial" w:hAnsi="Arial" w:cs="Arial"/>
          <w:sz w:val="24"/>
          <w:szCs w:val="24"/>
        </w:rPr>
        <w:tab/>
      </w:r>
      <w:r w:rsidR="00F93AB7">
        <w:rPr>
          <w:rFonts w:ascii="Arial" w:hAnsi="Arial" w:cs="Arial"/>
          <w:sz w:val="24"/>
          <w:szCs w:val="24"/>
        </w:rPr>
        <w:t>7</w:t>
      </w:r>
    </w:p>
    <w:p w14:paraId="3ECA8203" w14:textId="6C153D2F" w:rsidR="003F2000" w:rsidRPr="00F56AD6" w:rsidRDefault="003F2000" w:rsidP="00CD3129">
      <w:pPr>
        <w:pStyle w:val="DaftarParagraf"/>
        <w:numPr>
          <w:ilvl w:val="0"/>
          <w:numId w:val="35"/>
        </w:numPr>
        <w:tabs>
          <w:tab w:val="left" w:leader="dot" w:pos="7371"/>
          <w:tab w:val="right" w:pos="7938"/>
        </w:tabs>
        <w:spacing w:after="0" w:line="360" w:lineRule="auto"/>
        <w:contextualSpacing w:val="0"/>
        <w:jc w:val="both"/>
        <w:rPr>
          <w:rFonts w:ascii="Arial" w:hAnsi="Arial" w:cs="Arial"/>
          <w:sz w:val="24"/>
          <w:szCs w:val="24"/>
        </w:rPr>
      </w:pPr>
      <w:r w:rsidRPr="00F56AD6">
        <w:rPr>
          <w:rFonts w:ascii="Arial" w:hAnsi="Arial" w:cs="Arial"/>
          <w:sz w:val="24"/>
          <w:szCs w:val="24"/>
        </w:rPr>
        <w:t>Tujuan Penelitian</w:t>
      </w:r>
      <w:r w:rsidRPr="00F56AD6">
        <w:rPr>
          <w:rFonts w:ascii="Arial" w:hAnsi="Arial" w:cs="Arial"/>
          <w:sz w:val="24"/>
          <w:szCs w:val="24"/>
        </w:rPr>
        <w:tab/>
      </w:r>
      <w:r w:rsidRPr="00F56AD6">
        <w:rPr>
          <w:rFonts w:ascii="Arial" w:hAnsi="Arial" w:cs="Arial"/>
          <w:sz w:val="24"/>
          <w:szCs w:val="24"/>
        </w:rPr>
        <w:tab/>
      </w:r>
      <w:r w:rsidR="00A62A1E">
        <w:rPr>
          <w:rFonts w:ascii="Arial" w:hAnsi="Arial" w:cs="Arial"/>
          <w:sz w:val="24"/>
          <w:szCs w:val="24"/>
          <w:lang w:val="id-ID"/>
        </w:rPr>
        <w:t>8</w:t>
      </w:r>
    </w:p>
    <w:p w14:paraId="79EA79F7" w14:textId="1E7593CE" w:rsidR="003F2000" w:rsidRPr="00F56AD6" w:rsidRDefault="003F2000" w:rsidP="00CD3129">
      <w:pPr>
        <w:pStyle w:val="DaftarParagraf"/>
        <w:numPr>
          <w:ilvl w:val="0"/>
          <w:numId w:val="35"/>
        </w:numPr>
        <w:tabs>
          <w:tab w:val="left" w:leader="dot" w:pos="7371"/>
          <w:tab w:val="right" w:pos="7938"/>
        </w:tabs>
        <w:spacing w:after="0" w:line="360" w:lineRule="auto"/>
        <w:contextualSpacing w:val="0"/>
        <w:jc w:val="both"/>
        <w:rPr>
          <w:rFonts w:ascii="Arial" w:hAnsi="Arial" w:cs="Arial"/>
          <w:sz w:val="24"/>
          <w:szCs w:val="24"/>
        </w:rPr>
      </w:pPr>
      <w:r w:rsidRPr="00F56AD6">
        <w:rPr>
          <w:rFonts w:ascii="Arial" w:hAnsi="Arial" w:cs="Arial"/>
          <w:sz w:val="24"/>
          <w:szCs w:val="24"/>
        </w:rPr>
        <w:t>Manfaat Penelitian</w:t>
      </w:r>
      <w:r w:rsidRPr="00F56AD6">
        <w:rPr>
          <w:rFonts w:ascii="Arial" w:hAnsi="Arial" w:cs="Arial"/>
          <w:sz w:val="24"/>
          <w:szCs w:val="24"/>
        </w:rPr>
        <w:tab/>
      </w:r>
      <w:r w:rsidRPr="00F56AD6">
        <w:rPr>
          <w:rFonts w:ascii="Arial" w:hAnsi="Arial" w:cs="Arial"/>
          <w:sz w:val="24"/>
          <w:szCs w:val="24"/>
        </w:rPr>
        <w:tab/>
      </w:r>
      <w:r w:rsidR="00F93AB7">
        <w:rPr>
          <w:rFonts w:ascii="Arial" w:hAnsi="Arial" w:cs="Arial"/>
          <w:sz w:val="24"/>
          <w:szCs w:val="24"/>
        </w:rPr>
        <w:t>8</w:t>
      </w:r>
    </w:p>
    <w:p w14:paraId="3355E082" w14:textId="35D00ED2" w:rsidR="003F2000" w:rsidRPr="007527BE" w:rsidRDefault="003F2000" w:rsidP="00CD3129">
      <w:pPr>
        <w:tabs>
          <w:tab w:val="left" w:leader="dot" w:pos="7371"/>
          <w:tab w:val="right" w:pos="7938"/>
        </w:tabs>
        <w:spacing w:after="0" w:line="360" w:lineRule="auto"/>
        <w:jc w:val="both"/>
        <w:rPr>
          <w:rFonts w:ascii="Arial" w:hAnsi="Arial" w:cs="Arial"/>
          <w:sz w:val="24"/>
          <w:szCs w:val="24"/>
          <w:lang w:val="id-ID"/>
        </w:rPr>
      </w:pPr>
      <w:r w:rsidRPr="007367BE">
        <w:rPr>
          <w:rFonts w:ascii="Arial" w:hAnsi="Arial" w:cs="Arial"/>
          <w:b/>
          <w:bCs/>
          <w:sz w:val="24"/>
          <w:szCs w:val="24"/>
        </w:rPr>
        <w:t>BAB II TINJAUAN PUSTAKA</w:t>
      </w:r>
      <w:r>
        <w:rPr>
          <w:rFonts w:ascii="Arial" w:hAnsi="Arial" w:cs="Arial"/>
          <w:sz w:val="24"/>
          <w:szCs w:val="24"/>
        </w:rPr>
        <w:tab/>
      </w:r>
      <w:r>
        <w:rPr>
          <w:rFonts w:ascii="Arial" w:hAnsi="Arial" w:cs="Arial"/>
          <w:sz w:val="24"/>
          <w:szCs w:val="24"/>
        </w:rPr>
        <w:tab/>
      </w:r>
      <w:r w:rsidR="007527BE">
        <w:rPr>
          <w:rFonts w:ascii="Arial" w:hAnsi="Arial" w:cs="Arial"/>
          <w:sz w:val="24"/>
          <w:szCs w:val="24"/>
          <w:lang w:val="id-ID"/>
        </w:rPr>
        <w:t>10</w:t>
      </w:r>
    </w:p>
    <w:p w14:paraId="0092A4BC" w14:textId="626D510F" w:rsidR="003F2000" w:rsidRPr="005D4DC7" w:rsidRDefault="002C443B" w:rsidP="00CD3129">
      <w:pPr>
        <w:pStyle w:val="DaftarParagraf"/>
        <w:numPr>
          <w:ilvl w:val="0"/>
          <w:numId w:val="36"/>
        </w:numPr>
        <w:tabs>
          <w:tab w:val="left" w:leader="dot" w:pos="7371"/>
          <w:tab w:val="right" w:pos="7938"/>
        </w:tabs>
        <w:spacing w:after="0" w:line="360" w:lineRule="auto"/>
        <w:contextualSpacing w:val="0"/>
        <w:jc w:val="both"/>
        <w:rPr>
          <w:rFonts w:ascii="Arial" w:hAnsi="Arial" w:cs="Arial"/>
          <w:sz w:val="24"/>
          <w:szCs w:val="24"/>
        </w:rPr>
      </w:pPr>
      <w:r w:rsidRPr="002C443B">
        <w:rPr>
          <w:rFonts w:ascii="Arial" w:hAnsi="Arial" w:cs="Arial"/>
          <w:sz w:val="24"/>
          <w:szCs w:val="24"/>
          <w:lang w:val="id-ID"/>
        </w:rPr>
        <w:t>Pengertian Tindak Pidana</w:t>
      </w:r>
      <w:r w:rsidR="003F2000">
        <w:rPr>
          <w:rFonts w:ascii="Arial" w:hAnsi="Arial" w:cs="Arial"/>
          <w:sz w:val="24"/>
          <w:szCs w:val="24"/>
        </w:rPr>
        <w:tab/>
      </w:r>
      <w:r w:rsidR="003F2000">
        <w:rPr>
          <w:rFonts w:ascii="Arial" w:hAnsi="Arial" w:cs="Arial"/>
          <w:sz w:val="24"/>
          <w:szCs w:val="24"/>
        </w:rPr>
        <w:tab/>
      </w:r>
      <w:r w:rsidR="007527BE">
        <w:rPr>
          <w:rFonts w:ascii="Arial" w:hAnsi="Arial" w:cs="Arial"/>
          <w:sz w:val="24"/>
          <w:szCs w:val="24"/>
          <w:lang w:val="id-ID"/>
        </w:rPr>
        <w:t>10</w:t>
      </w:r>
    </w:p>
    <w:p w14:paraId="14C67B0B" w14:textId="19CEAC57" w:rsidR="003F2000" w:rsidRPr="009A19A5" w:rsidRDefault="002C443B" w:rsidP="00CD3129">
      <w:pPr>
        <w:pStyle w:val="DaftarParagraf"/>
        <w:numPr>
          <w:ilvl w:val="0"/>
          <w:numId w:val="36"/>
        </w:numPr>
        <w:tabs>
          <w:tab w:val="left" w:leader="dot" w:pos="7371"/>
          <w:tab w:val="right" w:pos="7938"/>
        </w:tabs>
        <w:spacing w:after="0" w:line="360" w:lineRule="auto"/>
        <w:contextualSpacing w:val="0"/>
        <w:jc w:val="both"/>
        <w:rPr>
          <w:rFonts w:ascii="Arial" w:hAnsi="Arial" w:cs="Arial"/>
          <w:sz w:val="24"/>
          <w:szCs w:val="24"/>
          <w:lang w:val="it-IT"/>
        </w:rPr>
      </w:pPr>
      <w:r w:rsidRPr="00417539">
        <w:rPr>
          <w:rFonts w:ascii="Arial" w:hAnsi="Arial" w:cs="Arial"/>
          <w:sz w:val="24"/>
          <w:szCs w:val="24"/>
          <w:lang w:val="id-ID"/>
        </w:rPr>
        <w:t xml:space="preserve">Tindak Pidana Tanpa Hak Menguasai Senjata Tajam </w:t>
      </w:r>
      <w:r w:rsidR="00417539" w:rsidRPr="009A19A5">
        <w:rPr>
          <w:rFonts w:ascii="Arial" w:hAnsi="Arial" w:cs="Arial"/>
          <w:sz w:val="24"/>
          <w:szCs w:val="24"/>
          <w:lang w:val="it-IT"/>
        </w:rPr>
        <w:tab/>
      </w:r>
      <w:r w:rsidR="00417539" w:rsidRPr="009A19A5">
        <w:rPr>
          <w:rFonts w:ascii="Arial" w:hAnsi="Arial" w:cs="Arial"/>
          <w:sz w:val="24"/>
          <w:szCs w:val="24"/>
          <w:lang w:val="it-IT"/>
        </w:rPr>
        <w:tab/>
      </w:r>
      <w:r w:rsidR="00F93AB7" w:rsidRPr="009A19A5">
        <w:rPr>
          <w:rFonts w:ascii="Arial" w:hAnsi="Arial" w:cs="Arial"/>
          <w:sz w:val="24"/>
          <w:szCs w:val="24"/>
          <w:lang w:val="it-IT"/>
        </w:rPr>
        <w:t>1</w:t>
      </w:r>
      <w:r w:rsidR="007527BE">
        <w:rPr>
          <w:rFonts w:ascii="Arial" w:hAnsi="Arial" w:cs="Arial"/>
          <w:sz w:val="24"/>
          <w:szCs w:val="24"/>
          <w:lang w:val="id-ID"/>
        </w:rPr>
        <w:t>6</w:t>
      </w:r>
    </w:p>
    <w:p w14:paraId="1D6B180F" w14:textId="749B6B10" w:rsidR="003F2000" w:rsidRPr="007527BE" w:rsidRDefault="003F2000" w:rsidP="00CD3129">
      <w:pPr>
        <w:tabs>
          <w:tab w:val="left" w:leader="dot" w:pos="7371"/>
          <w:tab w:val="right" w:pos="7938"/>
        </w:tabs>
        <w:spacing w:after="0" w:line="360" w:lineRule="auto"/>
        <w:ind w:left="709" w:hanging="349"/>
        <w:jc w:val="both"/>
        <w:rPr>
          <w:rFonts w:ascii="Arial" w:hAnsi="Arial" w:cs="Arial"/>
          <w:sz w:val="24"/>
          <w:szCs w:val="24"/>
          <w:lang w:val="id-ID"/>
        </w:rPr>
      </w:pPr>
      <w:r>
        <w:rPr>
          <w:rFonts w:ascii="Arial" w:hAnsi="Arial" w:cs="Arial"/>
          <w:sz w:val="24"/>
          <w:szCs w:val="24"/>
          <w:lang w:val="id-ID"/>
        </w:rPr>
        <w:t xml:space="preserve">C.  </w:t>
      </w:r>
      <w:r w:rsidR="00EF5A5C" w:rsidRPr="00EF5A5C">
        <w:rPr>
          <w:rFonts w:ascii="Arial" w:hAnsi="Arial" w:cs="Arial"/>
          <w:sz w:val="24"/>
          <w:szCs w:val="24"/>
          <w:lang w:val="id-ID"/>
        </w:rPr>
        <w:t>Gabungan Tindak Pidana</w:t>
      </w:r>
      <w:r w:rsidRPr="00EF5A5C">
        <w:rPr>
          <w:rFonts w:ascii="Arial" w:hAnsi="Arial" w:cs="Arial"/>
          <w:sz w:val="24"/>
          <w:szCs w:val="24"/>
          <w:lang w:val="it-IT"/>
        </w:rPr>
        <w:t xml:space="preserve"> </w:t>
      </w:r>
      <w:r>
        <w:rPr>
          <w:rFonts w:ascii="Arial" w:hAnsi="Arial" w:cs="Arial"/>
          <w:sz w:val="24"/>
          <w:szCs w:val="24"/>
          <w:lang w:val="id-ID"/>
        </w:rPr>
        <w:t>..................</w:t>
      </w:r>
      <w:r w:rsidRPr="00EF5A5C">
        <w:rPr>
          <w:rFonts w:ascii="Arial" w:hAnsi="Arial" w:cs="Arial"/>
          <w:sz w:val="24"/>
          <w:szCs w:val="24"/>
          <w:lang w:val="it-IT"/>
        </w:rPr>
        <w:t>.</w:t>
      </w:r>
      <w:r>
        <w:rPr>
          <w:rFonts w:ascii="Arial" w:hAnsi="Arial" w:cs="Arial"/>
          <w:sz w:val="24"/>
          <w:szCs w:val="24"/>
          <w:lang w:val="id-ID"/>
        </w:rPr>
        <w:t>..............</w:t>
      </w:r>
      <w:r w:rsidR="00EF5A5C">
        <w:rPr>
          <w:rFonts w:ascii="Arial" w:hAnsi="Arial" w:cs="Arial"/>
          <w:sz w:val="24"/>
          <w:szCs w:val="24"/>
          <w:lang w:val="id-ID"/>
        </w:rPr>
        <w:t xml:space="preserve">............................ </w:t>
      </w:r>
      <w:r w:rsidR="00F93AB7">
        <w:rPr>
          <w:rFonts w:ascii="Arial" w:hAnsi="Arial" w:cs="Arial"/>
          <w:sz w:val="24"/>
          <w:szCs w:val="24"/>
          <w:lang w:val="it-IT"/>
        </w:rPr>
        <w:t>2</w:t>
      </w:r>
      <w:r w:rsidR="007527BE">
        <w:rPr>
          <w:rFonts w:ascii="Arial" w:hAnsi="Arial" w:cs="Arial"/>
          <w:sz w:val="24"/>
          <w:szCs w:val="24"/>
          <w:lang w:val="id-ID"/>
        </w:rPr>
        <w:t>2</w:t>
      </w:r>
    </w:p>
    <w:p w14:paraId="3086CC3B" w14:textId="5742FD1C" w:rsidR="003F2000" w:rsidRPr="007527BE" w:rsidRDefault="003F2000" w:rsidP="00CD3129">
      <w:pPr>
        <w:tabs>
          <w:tab w:val="left" w:leader="dot" w:pos="7371"/>
          <w:tab w:val="right" w:pos="7938"/>
        </w:tabs>
        <w:spacing w:after="0" w:line="360" w:lineRule="auto"/>
        <w:ind w:left="709" w:hanging="349"/>
        <w:jc w:val="both"/>
        <w:rPr>
          <w:rFonts w:ascii="Arial" w:hAnsi="Arial" w:cs="Arial"/>
          <w:sz w:val="24"/>
          <w:szCs w:val="24"/>
          <w:lang w:val="id-ID"/>
        </w:rPr>
      </w:pPr>
      <w:r>
        <w:rPr>
          <w:rFonts w:ascii="Arial" w:hAnsi="Arial" w:cs="Arial"/>
          <w:sz w:val="24"/>
          <w:szCs w:val="24"/>
          <w:lang w:val="id-ID"/>
        </w:rPr>
        <w:t xml:space="preserve">D.  </w:t>
      </w:r>
      <w:r w:rsidR="00EF5A5C" w:rsidRPr="00EF5A5C">
        <w:rPr>
          <w:rFonts w:ascii="Arial" w:hAnsi="Arial" w:cs="Arial"/>
          <w:sz w:val="24"/>
          <w:szCs w:val="24"/>
          <w:lang w:val="id-ID"/>
        </w:rPr>
        <w:t>Tindak Pidana Pengancaman</w:t>
      </w:r>
      <w:r w:rsidRPr="00EF5A5C">
        <w:rPr>
          <w:rFonts w:ascii="Arial" w:hAnsi="Arial" w:cs="Arial"/>
          <w:sz w:val="24"/>
          <w:szCs w:val="24"/>
          <w:lang w:val="it-IT"/>
        </w:rPr>
        <w:t xml:space="preserve"> ……………..</w:t>
      </w:r>
      <w:r>
        <w:rPr>
          <w:rFonts w:ascii="Arial" w:hAnsi="Arial" w:cs="Arial"/>
          <w:sz w:val="24"/>
          <w:szCs w:val="24"/>
          <w:lang w:val="id-ID"/>
        </w:rPr>
        <w:t>...</w:t>
      </w:r>
      <w:r w:rsidR="007527BE">
        <w:rPr>
          <w:rFonts w:ascii="Arial" w:hAnsi="Arial" w:cs="Arial"/>
          <w:sz w:val="24"/>
          <w:szCs w:val="24"/>
          <w:lang w:val="id-ID"/>
        </w:rPr>
        <w:t>...............................</w:t>
      </w:r>
      <w:r w:rsidR="007527BE">
        <w:rPr>
          <w:rFonts w:ascii="Arial" w:hAnsi="Arial" w:cs="Arial"/>
          <w:sz w:val="24"/>
          <w:szCs w:val="24"/>
          <w:lang w:val="id-ID"/>
        </w:rPr>
        <w:tab/>
      </w:r>
      <w:r w:rsidR="00F93AB7" w:rsidRPr="009A19A5">
        <w:rPr>
          <w:rFonts w:ascii="Arial" w:hAnsi="Arial" w:cs="Arial"/>
          <w:sz w:val="24"/>
          <w:szCs w:val="24"/>
          <w:lang w:val="it-IT"/>
        </w:rPr>
        <w:t>2</w:t>
      </w:r>
      <w:r w:rsidR="007527BE">
        <w:rPr>
          <w:rFonts w:ascii="Arial" w:hAnsi="Arial" w:cs="Arial"/>
          <w:sz w:val="24"/>
          <w:szCs w:val="24"/>
          <w:lang w:val="id-ID"/>
        </w:rPr>
        <w:t>6</w:t>
      </w:r>
    </w:p>
    <w:p w14:paraId="7CD7965A" w14:textId="27BD9312" w:rsidR="003F2000" w:rsidRPr="007527BE" w:rsidRDefault="003F2000" w:rsidP="00CD3129">
      <w:pPr>
        <w:tabs>
          <w:tab w:val="left" w:leader="dot" w:pos="7371"/>
          <w:tab w:val="right" w:pos="7938"/>
        </w:tabs>
        <w:spacing w:after="0" w:line="360" w:lineRule="auto"/>
        <w:jc w:val="both"/>
        <w:rPr>
          <w:rFonts w:ascii="Arial" w:hAnsi="Arial" w:cs="Arial"/>
          <w:sz w:val="24"/>
          <w:szCs w:val="24"/>
          <w:lang w:val="id-ID"/>
        </w:rPr>
      </w:pPr>
      <w:r w:rsidRPr="009A19A5">
        <w:rPr>
          <w:rFonts w:ascii="Arial" w:hAnsi="Arial" w:cs="Arial"/>
          <w:b/>
          <w:bCs/>
          <w:sz w:val="24"/>
          <w:szCs w:val="24"/>
          <w:lang w:val="it-IT"/>
        </w:rPr>
        <w:t>BAB III METODE PENELITIAN</w:t>
      </w:r>
      <w:r w:rsidRPr="009A19A5">
        <w:rPr>
          <w:rFonts w:ascii="Arial" w:hAnsi="Arial" w:cs="Arial"/>
          <w:sz w:val="24"/>
          <w:szCs w:val="24"/>
          <w:lang w:val="it-IT"/>
        </w:rPr>
        <w:tab/>
      </w:r>
      <w:r w:rsidRPr="009A19A5">
        <w:rPr>
          <w:rFonts w:ascii="Arial" w:hAnsi="Arial" w:cs="Arial"/>
          <w:sz w:val="24"/>
          <w:szCs w:val="24"/>
          <w:lang w:val="it-IT"/>
        </w:rPr>
        <w:tab/>
      </w:r>
      <w:r w:rsidR="007527BE">
        <w:rPr>
          <w:rFonts w:ascii="Arial" w:hAnsi="Arial" w:cs="Arial"/>
          <w:sz w:val="24"/>
          <w:szCs w:val="24"/>
          <w:lang w:val="id-ID"/>
        </w:rPr>
        <w:t>30</w:t>
      </w:r>
    </w:p>
    <w:p w14:paraId="75AFFC51" w14:textId="34984250" w:rsidR="003F2000" w:rsidRPr="00F56AD6"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Tipe Penelitian</w:t>
      </w:r>
      <w:r>
        <w:rPr>
          <w:rFonts w:ascii="Arial" w:hAnsi="Arial" w:cs="Arial"/>
          <w:sz w:val="24"/>
          <w:szCs w:val="24"/>
        </w:rPr>
        <w:tab/>
      </w:r>
      <w:r>
        <w:rPr>
          <w:rFonts w:ascii="Arial" w:hAnsi="Arial" w:cs="Arial"/>
          <w:sz w:val="24"/>
          <w:szCs w:val="24"/>
        </w:rPr>
        <w:tab/>
      </w:r>
      <w:r w:rsidR="007527BE">
        <w:rPr>
          <w:rFonts w:ascii="Arial" w:hAnsi="Arial" w:cs="Arial"/>
          <w:sz w:val="24"/>
          <w:szCs w:val="24"/>
          <w:lang w:val="id-ID"/>
        </w:rPr>
        <w:t>30</w:t>
      </w:r>
    </w:p>
    <w:p w14:paraId="7B6FB8EA" w14:textId="75DA5A71" w:rsidR="003F2000" w:rsidRPr="00F56AD6"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Lokasi Penelitian</w:t>
      </w:r>
      <w:r>
        <w:rPr>
          <w:rFonts w:ascii="Arial" w:hAnsi="Arial" w:cs="Arial"/>
          <w:sz w:val="24"/>
          <w:szCs w:val="24"/>
        </w:rPr>
        <w:tab/>
      </w:r>
      <w:r>
        <w:rPr>
          <w:rFonts w:ascii="Arial" w:hAnsi="Arial" w:cs="Arial"/>
          <w:sz w:val="24"/>
          <w:szCs w:val="24"/>
        </w:rPr>
        <w:tab/>
      </w:r>
      <w:r w:rsidR="007527BE">
        <w:rPr>
          <w:rFonts w:ascii="Arial" w:hAnsi="Arial" w:cs="Arial"/>
          <w:sz w:val="24"/>
          <w:szCs w:val="24"/>
          <w:lang w:val="id-ID"/>
        </w:rPr>
        <w:t>3</w:t>
      </w:r>
      <w:r w:rsidR="00A62A1E">
        <w:rPr>
          <w:rFonts w:ascii="Arial" w:hAnsi="Arial" w:cs="Arial"/>
          <w:sz w:val="24"/>
          <w:szCs w:val="24"/>
          <w:lang w:val="id-ID"/>
        </w:rPr>
        <w:t>0</w:t>
      </w:r>
    </w:p>
    <w:p w14:paraId="0815F534" w14:textId="5F9A07F1" w:rsidR="003F2000"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Jenis dan Sumber Data</w:t>
      </w:r>
      <w:r>
        <w:rPr>
          <w:rFonts w:ascii="Arial" w:hAnsi="Arial" w:cs="Arial"/>
          <w:sz w:val="24"/>
          <w:szCs w:val="24"/>
        </w:rPr>
        <w:tab/>
      </w:r>
      <w:r>
        <w:rPr>
          <w:rFonts w:ascii="Arial" w:hAnsi="Arial" w:cs="Arial"/>
          <w:sz w:val="24"/>
          <w:szCs w:val="24"/>
        </w:rPr>
        <w:tab/>
      </w:r>
      <w:r w:rsidR="00EF5A5C">
        <w:rPr>
          <w:rFonts w:ascii="Arial" w:hAnsi="Arial" w:cs="Arial"/>
          <w:sz w:val="24"/>
          <w:szCs w:val="24"/>
        </w:rPr>
        <w:t>3</w:t>
      </w:r>
      <w:r w:rsidR="007527BE">
        <w:rPr>
          <w:rFonts w:ascii="Arial" w:hAnsi="Arial" w:cs="Arial"/>
          <w:sz w:val="24"/>
          <w:szCs w:val="24"/>
          <w:lang w:val="id-ID"/>
        </w:rPr>
        <w:t>1</w:t>
      </w:r>
    </w:p>
    <w:p w14:paraId="4D6C79AC" w14:textId="41E639C6" w:rsidR="003F2000" w:rsidRPr="000914E6"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 xml:space="preserve">Pupulasi dan Sampel </w:t>
      </w:r>
      <w:r>
        <w:rPr>
          <w:rFonts w:ascii="Arial" w:hAnsi="Arial" w:cs="Arial"/>
          <w:sz w:val="24"/>
          <w:szCs w:val="24"/>
        </w:rPr>
        <w:tab/>
      </w:r>
      <w:r>
        <w:rPr>
          <w:rFonts w:ascii="Arial" w:hAnsi="Arial" w:cs="Arial"/>
          <w:sz w:val="24"/>
          <w:szCs w:val="24"/>
        </w:rPr>
        <w:tab/>
      </w:r>
      <w:r w:rsidR="00EF5A5C">
        <w:rPr>
          <w:rFonts w:ascii="Arial" w:hAnsi="Arial" w:cs="Arial"/>
          <w:sz w:val="24"/>
          <w:szCs w:val="24"/>
        </w:rPr>
        <w:t>3</w:t>
      </w:r>
      <w:r w:rsidR="007527BE">
        <w:rPr>
          <w:rFonts w:ascii="Arial" w:hAnsi="Arial" w:cs="Arial"/>
          <w:sz w:val="24"/>
          <w:szCs w:val="24"/>
          <w:lang w:val="id-ID"/>
        </w:rPr>
        <w:t>1</w:t>
      </w:r>
    </w:p>
    <w:p w14:paraId="558494A6" w14:textId="072F5DDD" w:rsidR="003F2000" w:rsidRPr="00F56AD6"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rPr>
        <w:t>Teknik Pengumpulan Data</w:t>
      </w:r>
      <w:r>
        <w:rPr>
          <w:rFonts w:ascii="Arial" w:hAnsi="Arial" w:cs="Arial"/>
          <w:sz w:val="24"/>
          <w:szCs w:val="24"/>
        </w:rPr>
        <w:tab/>
      </w:r>
      <w:r>
        <w:rPr>
          <w:rFonts w:ascii="Arial" w:hAnsi="Arial" w:cs="Arial"/>
          <w:sz w:val="24"/>
          <w:szCs w:val="24"/>
        </w:rPr>
        <w:tab/>
      </w:r>
      <w:r w:rsidR="00EF5A5C">
        <w:rPr>
          <w:rFonts w:ascii="Arial" w:hAnsi="Arial" w:cs="Arial"/>
          <w:sz w:val="24"/>
          <w:szCs w:val="24"/>
        </w:rPr>
        <w:t>3</w:t>
      </w:r>
      <w:r w:rsidR="007527BE">
        <w:rPr>
          <w:rFonts w:ascii="Arial" w:hAnsi="Arial" w:cs="Arial"/>
          <w:sz w:val="24"/>
          <w:szCs w:val="24"/>
          <w:lang w:val="id-ID"/>
        </w:rPr>
        <w:t>2</w:t>
      </w:r>
    </w:p>
    <w:p w14:paraId="33E21BBD" w14:textId="21C0BB3F" w:rsidR="003F0F98" w:rsidRDefault="003F2000" w:rsidP="00CD3129">
      <w:pPr>
        <w:pStyle w:val="DaftarParagraf"/>
        <w:numPr>
          <w:ilvl w:val="0"/>
          <w:numId w:val="37"/>
        </w:numPr>
        <w:tabs>
          <w:tab w:val="left" w:leader="dot" w:pos="7371"/>
          <w:tab w:val="right" w:pos="7938"/>
        </w:tabs>
        <w:spacing w:after="0" w:line="360" w:lineRule="auto"/>
        <w:contextualSpacing w:val="0"/>
        <w:jc w:val="both"/>
        <w:rPr>
          <w:rFonts w:ascii="Arial" w:hAnsi="Arial" w:cs="Arial"/>
          <w:sz w:val="24"/>
          <w:szCs w:val="24"/>
        </w:rPr>
      </w:pPr>
      <w:r>
        <w:rPr>
          <w:rFonts w:ascii="Arial" w:hAnsi="Arial" w:cs="Arial"/>
          <w:sz w:val="24"/>
          <w:szCs w:val="24"/>
          <w:lang w:val="id-ID"/>
        </w:rPr>
        <w:t xml:space="preserve">Teknik </w:t>
      </w:r>
      <w:r>
        <w:rPr>
          <w:rFonts w:ascii="Arial" w:hAnsi="Arial" w:cs="Arial"/>
          <w:sz w:val="24"/>
          <w:szCs w:val="24"/>
        </w:rPr>
        <w:t>Analisis Data</w:t>
      </w:r>
      <w:r>
        <w:rPr>
          <w:rFonts w:ascii="Arial" w:hAnsi="Arial" w:cs="Arial"/>
          <w:sz w:val="24"/>
          <w:szCs w:val="24"/>
        </w:rPr>
        <w:tab/>
      </w:r>
      <w:r>
        <w:rPr>
          <w:rFonts w:ascii="Arial" w:hAnsi="Arial" w:cs="Arial"/>
          <w:sz w:val="24"/>
          <w:szCs w:val="24"/>
        </w:rPr>
        <w:tab/>
      </w:r>
      <w:r w:rsidR="00EF5A5C">
        <w:rPr>
          <w:rFonts w:ascii="Arial" w:hAnsi="Arial" w:cs="Arial"/>
          <w:sz w:val="24"/>
          <w:szCs w:val="24"/>
        </w:rPr>
        <w:t>3</w:t>
      </w:r>
      <w:r w:rsidR="007527BE">
        <w:rPr>
          <w:rFonts w:ascii="Arial" w:hAnsi="Arial" w:cs="Arial"/>
          <w:sz w:val="24"/>
          <w:szCs w:val="24"/>
          <w:lang w:val="id-ID"/>
        </w:rPr>
        <w:t>2</w:t>
      </w:r>
    </w:p>
    <w:p w14:paraId="33A05799" w14:textId="77777777" w:rsidR="00CD3129" w:rsidRDefault="00CD3129">
      <w:pPr>
        <w:rPr>
          <w:rFonts w:ascii="Arial" w:hAnsi="Arial" w:cs="Arial"/>
          <w:b/>
          <w:bCs/>
          <w:sz w:val="24"/>
          <w:szCs w:val="24"/>
          <w:lang w:val="id-ID"/>
        </w:rPr>
      </w:pPr>
      <w:r>
        <w:rPr>
          <w:lang w:val="id-ID"/>
        </w:rPr>
        <w:br w:type="page"/>
      </w:r>
    </w:p>
    <w:p w14:paraId="06EA5B83" w14:textId="6552C6C5" w:rsidR="007F5437" w:rsidRDefault="007F5437" w:rsidP="00CD3129">
      <w:pPr>
        <w:pStyle w:val="Judul1"/>
        <w:tabs>
          <w:tab w:val="left" w:leader="dot" w:pos="7371"/>
          <w:tab w:val="right" w:pos="7938"/>
        </w:tabs>
        <w:spacing w:after="0" w:line="360" w:lineRule="auto"/>
        <w:jc w:val="left"/>
        <w:rPr>
          <w:lang w:val="id-ID"/>
        </w:rPr>
      </w:pPr>
      <w:r w:rsidRPr="007527BE">
        <w:rPr>
          <w:lang w:val="id-ID"/>
        </w:rPr>
        <w:t xml:space="preserve">BAB IV </w:t>
      </w:r>
      <w:r w:rsidRPr="007527BE">
        <w:t>HASIL PENELITIAN DAN PEMBAHASAN</w:t>
      </w:r>
      <w:r>
        <w:rPr>
          <w:lang w:val="id-ID"/>
        </w:rPr>
        <w:t xml:space="preserve"> </w:t>
      </w:r>
      <w:r w:rsidRPr="007527BE">
        <w:rPr>
          <w:b w:val="0"/>
          <w:lang w:val="id-ID"/>
        </w:rPr>
        <w:tab/>
      </w:r>
      <w:r w:rsidRPr="007527BE">
        <w:rPr>
          <w:b w:val="0"/>
          <w:lang w:val="id-ID"/>
        </w:rPr>
        <w:tab/>
        <w:t>33</w:t>
      </w:r>
    </w:p>
    <w:p w14:paraId="67C57333" w14:textId="77777777" w:rsidR="007F5437" w:rsidRPr="007527BE" w:rsidRDefault="007F5437" w:rsidP="00CD3129">
      <w:pPr>
        <w:pStyle w:val="DaftarParagraf"/>
        <w:numPr>
          <w:ilvl w:val="0"/>
          <w:numId w:val="54"/>
        </w:numPr>
        <w:tabs>
          <w:tab w:val="left" w:leader="dot" w:pos="7371"/>
          <w:tab w:val="right" w:pos="7938"/>
        </w:tabs>
        <w:spacing w:after="0" w:line="360" w:lineRule="auto"/>
        <w:ind w:right="567"/>
        <w:contextualSpacing w:val="0"/>
        <w:jc w:val="both"/>
        <w:rPr>
          <w:rFonts w:ascii="Arial" w:hAnsi="Arial" w:cs="Arial"/>
          <w:sz w:val="24"/>
          <w:szCs w:val="24"/>
          <w:lang w:val="id-ID"/>
        </w:rPr>
      </w:pPr>
      <w:r w:rsidRPr="007527BE">
        <w:rPr>
          <w:rFonts w:ascii="Arial" w:hAnsi="Arial" w:cs="Arial"/>
          <w:sz w:val="24"/>
          <w:szCs w:val="24"/>
        </w:rPr>
        <w:t>Penerapan Tindak Pidana Tanpa Hak Menguasai Senjata Tajam Yang Melakukan Perbuatan Pengancaman Terhadap Orang Lain</w:t>
      </w:r>
      <w:r>
        <w:rPr>
          <w:rFonts w:ascii="Arial" w:hAnsi="Arial" w:cs="Arial"/>
          <w:sz w:val="24"/>
          <w:szCs w:val="24"/>
          <w:lang w:val="id-ID"/>
        </w:rPr>
        <w:t xml:space="preserve"> </w:t>
      </w:r>
      <w:r>
        <w:rPr>
          <w:rFonts w:ascii="Arial" w:hAnsi="Arial" w:cs="Arial"/>
          <w:sz w:val="24"/>
          <w:szCs w:val="24"/>
          <w:lang w:val="id-ID"/>
        </w:rPr>
        <w:tab/>
      </w:r>
      <w:r>
        <w:rPr>
          <w:rFonts w:ascii="Arial" w:hAnsi="Arial" w:cs="Arial"/>
          <w:sz w:val="24"/>
          <w:szCs w:val="24"/>
          <w:lang w:val="id-ID"/>
        </w:rPr>
        <w:tab/>
      </w:r>
      <w:r w:rsidRPr="007527BE">
        <w:rPr>
          <w:rFonts w:ascii="Arial" w:hAnsi="Arial" w:cs="Arial"/>
          <w:sz w:val="24"/>
          <w:szCs w:val="24"/>
          <w:lang w:val="id-ID"/>
        </w:rPr>
        <w:t>32</w:t>
      </w:r>
    </w:p>
    <w:p w14:paraId="1CE157BA" w14:textId="413DF6E8" w:rsidR="007F5437" w:rsidRPr="007527BE" w:rsidRDefault="00C031B2" w:rsidP="00CD3129">
      <w:pPr>
        <w:pStyle w:val="DaftarParagraf"/>
        <w:numPr>
          <w:ilvl w:val="0"/>
          <w:numId w:val="54"/>
        </w:numPr>
        <w:tabs>
          <w:tab w:val="left" w:leader="dot" w:pos="7371"/>
          <w:tab w:val="right" w:pos="7938"/>
        </w:tabs>
        <w:spacing w:after="0" w:line="360" w:lineRule="auto"/>
        <w:ind w:right="567"/>
        <w:contextualSpacing w:val="0"/>
        <w:jc w:val="both"/>
        <w:rPr>
          <w:rFonts w:ascii="Arial" w:hAnsi="Arial" w:cs="Arial"/>
          <w:sz w:val="24"/>
          <w:lang w:val="id-ID"/>
        </w:rPr>
      </w:pPr>
      <w:r>
        <w:rPr>
          <w:rFonts w:ascii="Arial" w:hAnsi="Arial" w:cs="Arial"/>
          <w:sz w:val="24"/>
        </w:rPr>
        <w:t>Faktor</w:t>
      </w:r>
      <w:r w:rsidRPr="00C031B2">
        <w:rPr>
          <w:rFonts w:ascii="Arial" w:hAnsi="Arial" w:cs="Arial"/>
          <w:color w:val="FFFFFF" w:themeColor="background1"/>
          <w:sz w:val="24"/>
          <w:lang w:val="id-ID"/>
        </w:rPr>
        <w:t>..</w:t>
      </w:r>
      <w:r>
        <w:rPr>
          <w:rFonts w:ascii="Arial" w:hAnsi="Arial" w:cs="Arial"/>
          <w:sz w:val="24"/>
        </w:rPr>
        <w:t>yang</w:t>
      </w:r>
      <w:r w:rsidRPr="00C031B2">
        <w:rPr>
          <w:rFonts w:ascii="Arial" w:hAnsi="Arial" w:cs="Arial"/>
          <w:color w:val="FFFFFF" w:themeColor="background1"/>
          <w:sz w:val="24"/>
          <w:lang w:val="id-ID"/>
        </w:rPr>
        <w:t>..</w:t>
      </w:r>
      <w:r>
        <w:rPr>
          <w:rFonts w:ascii="Arial" w:hAnsi="Arial" w:cs="Arial"/>
          <w:sz w:val="24"/>
        </w:rPr>
        <w:t>memepengaruhi</w:t>
      </w:r>
      <w:r w:rsidRPr="00C031B2">
        <w:rPr>
          <w:rFonts w:ascii="Arial" w:hAnsi="Arial" w:cs="Arial"/>
          <w:color w:val="FFFFFF" w:themeColor="background1"/>
          <w:sz w:val="24"/>
          <w:lang w:val="id-ID"/>
        </w:rPr>
        <w:t>.</w:t>
      </w:r>
      <w:r>
        <w:rPr>
          <w:rFonts w:ascii="Arial" w:hAnsi="Arial" w:cs="Arial"/>
          <w:sz w:val="24"/>
        </w:rPr>
        <w:t>terjadinya</w:t>
      </w:r>
      <w:r w:rsidRPr="00C031B2">
        <w:rPr>
          <w:rFonts w:ascii="Arial" w:hAnsi="Arial" w:cs="Arial"/>
          <w:color w:val="FFFFFF" w:themeColor="background1"/>
          <w:sz w:val="24"/>
          <w:lang w:val="id-ID"/>
        </w:rPr>
        <w:t>.</w:t>
      </w:r>
      <w:r w:rsidR="007F5437" w:rsidRPr="007527BE">
        <w:rPr>
          <w:rFonts w:ascii="Arial" w:hAnsi="Arial" w:cs="Arial"/>
          <w:sz w:val="24"/>
        </w:rPr>
        <w:t>kasus</w:t>
      </w:r>
      <w:r w:rsidRPr="00C031B2">
        <w:rPr>
          <w:rFonts w:ascii="Arial" w:hAnsi="Arial" w:cs="Arial"/>
          <w:color w:val="FFFFFF" w:themeColor="background1"/>
          <w:sz w:val="24"/>
          <w:lang w:val="id-ID"/>
        </w:rPr>
        <w:t>.</w:t>
      </w:r>
      <w:r w:rsidR="007F5437" w:rsidRPr="007527BE">
        <w:rPr>
          <w:rFonts w:ascii="Arial" w:hAnsi="Arial" w:cs="Arial"/>
          <w:sz w:val="24"/>
        </w:rPr>
        <w:t>pengancaman   dengan menggunakan sajam</w:t>
      </w:r>
      <w:r w:rsidR="007F5437" w:rsidRPr="007527BE">
        <w:rPr>
          <w:rFonts w:ascii="Arial" w:hAnsi="Arial" w:cs="Arial"/>
          <w:sz w:val="24"/>
          <w:lang w:val="id-ID"/>
        </w:rPr>
        <w:t xml:space="preserve"> </w:t>
      </w:r>
      <w:r w:rsidR="007F5437">
        <w:rPr>
          <w:rFonts w:ascii="Arial" w:hAnsi="Arial" w:cs="Arial"/>
          <w:sz w:val="24"/>
          <w:lang w:val="id-ID"/>
        </w:rPr>
        <w:tab/>
      </w:r>
      <w:r w:rsidR="007F5437">
        <w:rPr>
          <w:rFonts w:ascii="Arial" w:hAnsi="Arial" w:cs="Arial"/>
          <w:sz w:val="24"/>
          <w:lang w:val="id-ID"/>
        </w:rPr>
        <w:tab/>
      </w:r>
      <w:r w:rsidR="007F5437" w:rsidRPr="007527BE">
        <w:rPr>
          <w:rFonts w:ascii="Arial" w:hAnsi="Arial" w:cs="Arial"/>
          <w:sz w:val="24"/>
          <w:lang w:val="id-ID"/>
        </w:rPr>
        <w:t>40</w:t>
      </w:r>
    </w:p>
    <w:p w14:paraId="0BEF3924" w14:textId="77777777" w:rsidR="007F5437" w:rsidRDefault="007F5437" w:rsidP="00CD3129">
      <w:pPr>
        <w:pStyle w:val="Judul1"/>
        <w:tabs>
          <w:tab w:val="left" w:leader="dot" w:pos="7371"/>
          <w:tab w:val="right" w:pos="7938"/>
        </w:tabs>
        <w:spacing w:after="0" w:line="360" w:lineRule="auto"/>
        <w:jc w:val="left"/>
        <w:rPr>
          <w:lang w:val="id-ID"/>
        </w:rPr>
      </w:pPr>
      <w:r w:rsidRPr="007527BE">
        <w:rPr>
          <w:lang w:val="id-ID"/>
        </w:rPr>
        <w:t xml:space="preserve">BAB V </w:t>
      </w:r>
      <w:r>
        <w:rPr>
          <w:lang w:val="id-ID"/>
        </w:rPr>
        <w:t xml:space="preserve">PENUTUP </w:t>
      </w:r>
      <w:r w:rsidRPr="007527BE">
        <w:rPr>
          <w:b w:val="0"/>
          <w:lang w:val="id-ID"/>
        </w:rPr>
        <w:tab/>
      </w:r>
      <w:r w:rsidRPr="007527BE">
        <w:rPr>
          <w:b w:val="0"/>
          <w:lang w:val="id-ID"/>
        </w:rPr>
        <w:tab/>
        <w:t>43</w:t>
      </w:r>
    </w:p>
    <w:p w14:paraId="736FC0E3" w14:textId="77777777" w:rsidR="007F5437" w:rsidRPr="007527BE" w:rsidRDefault="007F5437" w:rsidP="00CD3129">
      <w:pPr>
        <w:pStyle w:val="DaftarParagraf"/>
        <w:numPr>
          <w:ilvl w:val="0"/>
          <w:numId w:val="55"/>
        </w:numPr>
        <w:tabs>
          <w:tab w:val="left" w:leader="dot" w:pos="7371"/>
          <w:tab w:val="right" w:pos="7938"/>
        </w:tabs>
        <w:spacing w:after="0" w:line="360" w:lineRule="auto"/>
        <w:contextualSpacing w:val="0"/>
        <w:rPr>
          <w:rFonts w:ascii="Arial" w:hAnsi="Arial" w:cs="Arial"/>
          <w:sz w:val="24"/>
          <w:szCs w:val="24"/>
          <w:lang w:val="id-ID"/>
        </w:rPr>
      </w:pPr>
      <w:r w:rsidRPr="007527BE">
        <w:rPr>
          <w:rFonts w:ascii="Arial" w:hAnsi="Arial" w:cs="Arial"/>
          <w:sz w:val="24"/>
          <w:szCs w:val="24"/>
          <w:lang w:val="id-ID"/>
        </w:rPr>
        <w:t xml:space="preserve">Kesimpulan </w:t>
      </w:r>
      <w:r>
        <w:rPr>
          <w:rFonts w:ascii="Arial" w:hAnsi="Arial" w:cs="Arial"/>
          <w:sz w:val="24"/>
          <w:szCs w:val="24"/>
          <w:lang w:val="id-ID"/>
        </w:rPr>
        <w:tab/>
      </w:r>
      <w:r>
        <w:rPr>
          <w:rFonts w:ascii="Arial" w:hAnsi="Arial" w:cs="Arial"/>
          <w:sz w:val="24"/>
          <w:szCs w:val="24"/>
          <w:lang w:val="id-ID"/>
        </w:rPr>
        <w:tab/>
      </w:r>
      <w:r w:rsidRPr="007527BE">
        <w:rPr>
          <w:rFonts w:ascii="Arial" w:hAnsi="Arial" w:cs="Arial"/>
          <w:sz w:val="24"/>
          <w:szCs w:val="24"/>
          <w:lang w:val="id-ID"/>
        </w:rPr>
        <w:t>43</w:t>
      </w:r>
    </w:p>
    <w:p w14:paraId="2147C81E" w14:textId="77777777" w:rsidR="007F5437" w:rsidRPr="007527BE" w:rsidRDefault="007F5437" w:rsidP="00CD3129">
      <w:pPr>
        <w:pStyle w:val="DaftarParagraf"/>
        <w:numPr>
          <w:ilvl w:val="0"/>
          <w:numId w:val="55"/>
        </w:numPr>
        <w:tabs>
          <w:tab w:val="left" w:leader="dot" w:pos="7371"/>
          <w:tab w:val="right" w:pos="7938"/>
        </w:tabs>
        <w:spacing w:after="0" w:line="360" w:lineRule="auto"/>
        <w:contextualSpacing w:val="0"/>
        <w:rPr>
          <w:rFonts w:ascii="Arial" w:hAnsi="Arial" w:cs="Arial"/>
          <w:sz w:val="24"/>
          <w:szCs w:val="24"/>
          <w:lang w:val="id-ID"/>
        </w:rPr>
      </w:pPr>
      <w:r w:rsidRPr="007527BE">
        <w:rPr>
          <w:rFonts w:ascii="Arial" w:hAnsi="Arial" w:cs="Arial"/>
          <w:sz w:val="24"/>
          <w:szCs w:val="24"/>
          <w:lang w:val="id-ID"/>
        </w:rPr>
        <w:t xml:space="preserve">Saran </w:t>
      </w:r>
      <w:r>
        <w:rPr>
          <w:rFonts w:ascii="Arial" w:hAnsi="Arial" w:cs="Arial"/>
          <w:sz w:val="24"/>
          <w:szCs w:val="24"/>
          <w:lang w:val="id-ID"/>
        </w:rPr>
        <w:tab/>
      </w:r>
      <w:r>
        <w:rPr>
          <w:rFonts w:ascii="Arial" w:hAnsi="Arial" w:cs="Arial"/>
          <w:sz w:val="24"/>
          <w:szCs w:val="24"/>
          <w:lang w:val="id-ID"/>
        </w:rPr>
        <w:tab/>
      </w:r>
      <w:r w:rsidRPr="007527BE">
        <w:rPr>
          <w:rFonts w:ascii="Arial" w:hAnsi="Arial" w:cs="Arial"/>
          <w:sz w:val="24"/>
          <w:szCs w:val="24"/>
          <w:lang w:val="id-ID"/>
        </w:rPr>
        <w:t>43</w:t>
      </w:r>
    </w:p>
    <w:p w14:paraId="31277E29" w14:textId="155253D7" w:rsidR="007F5437" w:rsidRDefault="007F5437" w:rsidP="00CD3129">
      <w:pPr>
        <w:tabs>
          <w:tab w:val="left" w:leader="dot" w:pos="7371"/>
          <w:tab w:val="right" w:pos="7938"/>
        </w:tabs>
        <w:spacing w:after="0" w:line="360" w:lineRule="auto"/>
        <w:jc w:val="both"/>
        <w:rPr>
          <w:rFonts w:ascii="Arial" w:hAnsi="Arial" w:cs="Arial"/>
          <w:sz w:val="24"/>
          <w:szCs w:val="24"/>
          <w:lang w:val="id-ID"/>
        </w:rPr>
      </w:pPr>
      <w:r w:rsidRPr="007367BE">
        <w:rPr>
          <w:rFonts w:ascii="Arial" w:hAnsi="Arial" w:cs="Arial"/>
          <w:b/>
          <w:bCs/>
          <w:sz w:val="24"/>
          <w:szCs w:val="24"/>
        </w:rPr>
        <w:t>DAFTAR PUSTAKA</w:t>
      </w:r>
      <w:r>
        <w:rPr>
          <w:rFonts w:ascii="Arial" w:hAnsi="Arial" w:cs="Arial"/>
          <w:sz w:val="24"/>
          <w:szCs w:val="24"/>
        </w:rPr>
        <w:tab/>
      </w:r>
      <w:r>
        <w:rPr>
          <w:rFonts w:ascii="Arial" w:hAnsi="Arial" w:cs="Arial"/>
          <w:sz w:val="24"/>
          <w:szCs w:val="24"/>
        </w:rPr>
        <w:tab/>
      </w:r>
      <w:r w:rsidR="00681560">
        <w:rPr>
          <w:rFonts w:ascii="Arial" w:hAnsi="Arial" w:cs="Arial"/>
          <w:sz w:val="24"/>
          <w:szCs w:val="24"/>
          <w:lang w:val="id-ID"/>
        </w:rPr>
        <w:t>4</w:t>
      </w:r>
      <w:r w:rsidR="00E730DC">
        <w:rPr>
          <w:rFonts w:ascii="Arial" w:hAnsi="Arial" w:cs="Arial"/>
          <w:sz w:val="24"/>
          <w:szCs w:val="24"/>
        </w:rPr>
        <w:t>4</w:t>
      </w:r>
    </w:p>
    <w:p w14:paraId="146CF88D" w14:textId="77777777" w:rsidR="00C43EA8" w:rsidRDefault="00C43EA8" w:rsidP="00F42AA2">
      <w:pPr>
        <w:pStyle w:val="Judul1"/>
        <w:sectPr w:rsidR="00C43EA8" w:rsidSect="00CD3129">
          <w:footerReference w:type="default" r:id="rId16"/>
          <w:footerReference w:type="first" r:id="rId17"/>
          <w:pgSz w:w="11907" w:h="16840" w:code="9"/>
          <w:pgMar w:top="2268" w:right="1701" w:bottom="1701" w:left="2268" w:header="720" w:footer="794" w:gutter="0"/>
          <w:pgNumType w:fmt="lowerRoman" w:start="2"/>
          <w:cols w:space="720"/>
          <w:titlePg/>
          <w:docGrid w:linePitch="360"/>
        </w:sectPr>
      </w:pPr>
    </w:p>
    <w:p w14:paraId="1CB009F3" w14:textId="562CEC2A" w:rsidR="00F42AA2" w:rsidRDefault="00F42AA2" w:rsidP="00F42AA2">
      <w:pPr>
        <w:pStyle w:val="Judul1"/>
        <w:rPr>
          <w:lang w:val="id-ID"/>
        </w:rPr>
      </w:pPr>
      <w:r w:rsidRPr="00412DD7">
        <w:t>BAB I</w:t>
      </w:r>
      <w:r w:rsidRPr="00412DD7">
        <w:br/>
        <w:t>PENDAHULUAN</w:t>
      </w:r>
    </w:p>
    <w:p w14:paraId="3859D3A0" w14:textId="77777777" w:rsidR="00A62A1E" w:rsidRPr="00A62A1E" w:rsidRDefault="00A62A1E" w:rsidP="00A62A1E">
      <w:pPr>
        <w:spacing w:after="0"/>
        <w:rPr>
          <w:lang w:val="id-ID"/>
        </w:rPr>
      </w:pPr>
    </w:p>
    <w:p w14:paraId="287A5EDC" w14:textId="46B6B917" w:rsidR="00F42AA2" w:rsidRPr="002E07A9" w:rsidRDefault="00F42AA2" w:rsidP="002E07A9">
      <w:pPr>
        <w:pStyle w:val="DaftarParagraf"/>
        <w:numPr>
          <w:ilvl w:val="0"/>
          <w:numId w:val="53"/>
        </w:numPr>
        <w:spacing w:after="0" w:line="480" w:lineRule="auto"/>
        <w:ind w:left="426" w:hanging="426"/>
        <w:jc w:val="both"/>
        <w:outlineLvl w:val="1"/>
        <w:rPr>
          <w:rFonts w:ascii="Arial" w:eastAsia="Calibri" w:hAnsi="Arial" w:cs="Arial"/>
          <w:b/>
          <w:bCs/>
          <w:sz w:val="24"/>
          <w:szCs w:val="24"/>
        </w:rPr>
      </w:pPr>
      <w:r w:rsidRPr="002E07A9">
        <w:rPr>
          <w:rFonts w:ascii="Arial" w:eastAsia="Calibri" w:hAnsi="Arial" w:cs="Arial"/>
          <w:b/>
          <w:bCs/>
          <w:sz w:val="24"/>
          <w:szCs w:val="24"/>
        </w:rPr>
        <w:t>Latar Belakang Masalah</w:t>
      </w:r>
    </w:p>
    <w:p w14:paraId="7995DE82" w14:textId="77777777" w:rsidR="00F42AA2" w:rsidRPr="00BD11C6"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Indonesia sebagai Negara yang sedang berkembang tentunya tidak terlepas dari pengaruh perkembangan jaman yang sudah mendunia. Dimana perkembangan  yang  terjadi  sudah  mulai  merambah  banyak  aspek kehidupan.</w:t>
      </w:r>
    </w:p>
    <w:p w14:paraId="05861119" w14:textId="77777777" w:rsidR="00F42AA2" w:rsidRPr="00BD11C6" w:rsidRDefault="00F42AA2" w:rsidP="00F42AA2">
      <w:pPr>
        <w:spacing w:after="0" w:line="480" w:lineRule="auto"/>
        <w:ind w:left="426" w:firstLine="708"/>
        <w:jc w:val="both"/>
        <w:rPr>
          <w:rFonts w:ascii="Arial" w:hAnsi="Arial" w:cs="Arial"/>
          <w:sz w:val="24"/>
          <w:szCs w:val="24"/>
        </w:rPr>
      </w:pPr>
      <w:r w:rsidRPr="00460D8B">
        <w:rPr>
          <w:rFonts w:ascii="Arial" w:hAnsi="Arial" w:cs="Arial"/>
          <w:sz w:val="24"/>
          <w:szCs w:val="24"/>
        </w:rPr>
        <w:t xml:space="preserve">Indonesia merupakan negara yang berlandaskan hukum. </w:t>
      </w:r>
      <w:r w:rsidRPr="00BD11C6">
        <w:rPr>
          <w:rFonts w:ascii="Arial" w:hAnsi="Arial" w:cs="Arial"/>
          <w:sz w:val="24"/>
          <w:szCs w:val="24"/>
        </w:rPr>
        <w:t xml:space="preserve">Tentu  hukum  yang dimaksud  seharusnya sejalan dengan dengan tujuan dari negara Indonesia itu sendiri, seperti yang ada dalam alinea keempat pembukaan Undang-Undang Dasar Negara Republik Indonesia, yaitu melindungi segenap Bangsa Indonesia dan seluruh tumpah darah Indonesia dan untuk memajukan kesejahteraan umum, mencerdaskan kehidupan bangsa dan ikut melaksanakan ketertiban dunia yang berdasarkan kemerdekaan perdamaian abadi dan keadilan sosial. </w:t>
      </w:r>
    </w:p>
    <w:p w14:paraId="034AA6E8" w14:textId="49EAEA91" w:rsidR="00F42AA2" w:rsidRPr="007527BE" w:rsidRDefault="00F42AA2" w:rsidP="007527BE">
      <w:pPr>
        <w:spacing w:after="0" w:line="480" w:lineRule="auto"/>
        <w:ind w:left="425" w:firstLine="709"/>
        <w:jc w:val="both"/>
        <w:rPr>
          <w:rFonts w:ascii="Arial" w:hAnsi="Arial" w:cs="Arial"/>
          <w:sz w:val="24"/>
          <w:szCs w:val="24"/>
          <w:lang w:val="id-ID"/>
        </w:rPr>
      </w:pPr>
      <w:r w:rsidRPr="00AA5A60">
        <w:rPr>
          <w:rFonts w:ascii="Arial" w:hAnsi="Arial" w:cs="Arial"/>
          <w:sz w:val="24"/>
          <w:szCs w:val="24"/>
        </w:rPr>
        <w:t xml:space="preserve">Hukum pidana pada dasarnya merupakan bagian dari hukum secara keseluruhan. Oleh </w:t>
      </w:r>
      <w:r>
        <w:rPr>
          <w:rFonts w:ascii="Arial" w:hAnsi="Arial" w:cs="Arial"/>
          <w:sz w:val="24"/>
          <w:szCs w:val="24"/>
        </w:rPr>
        <w:t xml:space="preserve">sebab </w:t>
      </w:r>
      <w:r w:rsidRPr="00AA5A60">
        <w:rPr>
          <w:rFonts w:ascii="Arial" w:hAnsi="Arial" w:cs="Arial"/>
          <w:sz w:val="24"/>
          <w:szCs w:val="24"/>
        </w:rPr>
        <w:t xml:space="preserve">itu, prinsip-prinsip hukum umum, seperti yang berlaku </w:t>
      </w:r>
      <w:r w:rsidRPr="007B20C5">
        <w:rPr>
          <w:rFonts w:ascii="Arial" w:hAnsi="Arial" w:cs="Arial"/>
          <w:sz w:val="24"/>
          <w:szCs w:val="24"/>
        </w:rPr>
        <w:t xml:space="preserve">baik dalam hukum perdata maupun hukum tata negara, juga diterapkan </w:t>
      </w:r>
      <w:r>
        <w:rPr>
          <w:rFonts w:ascii="Arial" w:hAnsi="Arial" w:cs="Arial"/>
          <w:sz w:val="24"/>
          <w:szCs w:val="24"/>
        </w:rPr>
        <w:t>-</w:t>
      </w:r>
      <w:r w:rsidRPr="007B20C5">
        <w:rPr>
          <w:rFonts w:ascii="Arial" w:hAnsi="Arial" w:cs="Arial"/>
          <w:sz w:val="24"/>
          <w:szCs w:val="24"/>
        </w:rPr>
        <w:t>dalam hukum pidana</w:t>
      </w:r>
      <w:r w:rsidRPr="00AA5A60">
        <w:rPr>
          <w:rFonts w:ascii="Arial" w:hAnsi="Arial" w:cs="Arial"/>
          <w:sz w:val="24"/>
          <w:szCs w:val="24"/>
        </w:rPr>
        <w:t>.</w:t>
      </w:r>
      <w:r w:rsidRPr="00BD11C6">
        <w:rPr>
          <w:rFonts w:ascii="Arial" w:hAnsi="Arial" w:cs="Arial"/>
          <w:sz w:val="24"/>
          <w:szCs w:val="24"/>
        </w:rPr>
        <w:t xml:space="preserve">   </w:t>
      </w:r>
      <w:r w:rsidRPr="007B20C5">
        <w:rPr>
          <w:rFonts w:ascii="Arial" w:hAnsi="Arial" w:cs="Arial"/>
          <w:sz w:val="24"/>
          <w:szCs w:val="24"/>
        </w:rPr>
        <w:t xml:space="preserve">Perkembangan yang terjadi dalam sistem </w:t>
      </w:r>
      <w:r>
        <w:rPr>
          <w:rFonts w:ascii="Arial" w:hAnsi="Arial" w:cs="Arial"/>
          <w:sz w:val="24"/>
          <w:szCs w:val="24"/>
        </w:rPr>
        <w:t>hukum l</w:t>
      </w:r>
      <w:r w:rsidRPr="00AA5A60">
        <w:rPr>
          <w:rFonts w:ascii="Arial" w:hAnsi="Arial" w:cs="Arial"/>
          <w:sz w:val="24"/>
          <w:szCs w:val="24"/>
        </w:rPr>
        <w:t xml:space="preserve">ainnya memiliki hubungan fungsional dengan hukum pidana. Selain itu, perkembangan </w:t>
      </w:r>
      <w:r w:rsidRPr="007B20C5">
        <w:rPr>
          <w:rFonts w:ascii="Arial" w:hAnsi="Arial" w:cs="Arial"/>
          <w:sz w:val="24"/>
          <w:szCs w:val="24"/>
        </w:rPr>
        <w:t xml:space="preserve">di luar kerangka sistem hukum </w:t>
      </w:r>
      <w:r w:rsidRPr="00AA5A60">
        <w:rPr>
          <w:rFonts w:ascii="Arial" w:hAnsi="Arial" w:cs="Arial"/>
          <w:sz w:val="24"/>
          <w:szCs w:val="24"/>
        </w:rPr>
        <w:t xml:space="preserve">juga </w:t>
      </w:r>
      <w:r w:rsidRPr="007B20C5">
        <w:rPr>
          <w:rFonts w:ascii="Arial" w:hAnsi="Arial" w:cs="Arial"/>
          <w:sz w:val="24"/>
          <w:szCs w:val="24"/>
        </w:rPr>
        <w:t xml:space="preserve">berdampak pada </w:t>
      </w:r>
      <w:r w:rsidRPr="00AA5A60">
        <w:rPr>
          <w:rFonts w:ascii="Arial" w:hAnsi="Arial" w:cs="Arial"/>
          <w:sz w:val="24"/>
          <w:szCs w:val="24"/>
        </w:rPr>
        <w:t>doktrin hukum pidana. Hukum pidana menghadapi berbagai tantangan yang memerlukan pengembangan dan penyempurnaan</w:t>
      </w:r>
      <w:r w:rsidR="007527BE">
        <w:rPr>
          <w:rFonts w:ascii="Arial" w:hAnsi="Arial" w:cs="Arial"/>
          <w:sz w:val="24"/>
          <w:szCs w:val="24"/>
          <w:lang w:val="id-ID"/>
        </w:rPr>
        <w:t>.</w:t>
      </w:r>
    </w:p>
    <w:p w14:paraId="6B94EC07" w14:textId="77777777" w:rsidR="008B411F" w:rsidRDefault="008B411F" w:rsidP="007527BE">
      <w:pPr>
        <w:spacing w:after="0" w:line="240" w:lineRule="auto"/>
        <w:ind w:left="425" w:firstLine="709"/>
        <w:jc w:val="both"/>
        <w:rPr>
          <w:rFonts w:ascii="Arial" w:hAnsi="Arial" w:cs="Arial"/>
          <w:sz w:val="24"/>
          <w:szCs w:val="24"/>
        </w:rPr>
      </w:pPr>
    </w:p>
    <w:p w14:paraId="61F1B5F2" w14:textId="3055CE11" w:rsidR="00F42AA2" w:rsidRPr="007527BE" w:rsidRDefault="00F42AA2" w:rsidP="007527BE">
      <w:pPr>
        <w:spacing w:after="0" w:line="480" w:lineRule="auto"/>
        <w:ind w:left="425" w:firstLine="709"/>
        <w:jc w:val="both"/>
        <w:rPr>
          <w:rFonts w:ascii="Arial" w:hAnsi="Arial" w:cs="Arial"/>
          <w:sz w:val="24"/>
          <w:szCs w:val="24"/>
          <w:lang w:val="id-ID"/>
        </w:rPr>
      </w:pPr>
      <w:r w:rsidRPr="00975ECC">
        <w:rPr>
          <w:rFonts w:ascii="Arial" w:hAnsi="Arial" w:cs="Arial"/>
          <w:sz w:val="24"/>
          <w:szCs w:val="24"/>
        </w:rPr>
        <w:t xml:space="preserve">Budaya yang memunculkan Hukum Pidana </w:t>
      </w:r>
      <w:r w:rsidRPr="00B507ED">
        <w:rPr>
          <w:rFonts w:ascii="Arial" w:hAnsi="Arial" w:cs="Arial"/>
          <w:sz w:val="24"/>
          <w:szCs w:val="24"/>
        </w:rPr>
        <w:t xml:space="preserve">berasal </w:t>
      </w:r>
      <w:r w:rsidRPr="00975ECC">
        <w:rPr>
          <w:rFonts w:ascii="Arial" w:hAnsi="Arial" w:cs="Arial"/>
          <w:sz w:val="24"/>
          <w:szCs w:val="24"/>
        </w:rPr>
        <w:t xml:space="preserve">dari kelompok masyarakat </w:t>
      </w:r>
      <w:r w:rsidRPr="00B507ED">
        <w:rPr>
          <w:rFonts w:ascii="Arial" w:hAnsi="Arial" w:cs="Arial"/>
          <w:sz w:val="24"/>
          <w:szCs w:val="24"/>
        </w:rPr>
        <w:t xml:space="preserve">yang mengedepankan paham individualisme. Paham ini mempengaruhi </w:t>
      </w:r>
      <w:r w:rsidRPr="00582683">
        <w:rPr>
          <w:rFonts w:ascii="Arial" w:hAnsi="Arial" w:cs="Arial"/>
          <w:sz w:val="24"/>
          <w:szCs w:val="24"/>
        </w:rPr>
        <w:t>sistem hukum yang berakar dari</w:t>
      </w:r>
      <w:r w:rsidRPr="00B507ED">
        <w:rPr>
          <w:rFonts w:ascii="Arial" w:hAnsi="Arial" w:cs="Arial"/>
          <w:sz w:val="24"/>
          <w:szCs w:val="24"/>
        </w:rPr>
        <w:t xml:space="preserve"> tradisi hukum civil law, sementara keluarga hukum common law cenderung lebih bersifat kontekstual atau komunal</w:t>
      </w:r>
      <w:r w:rsidR="007527BE">
        <w:rPr>
          <w:rFonts w:ascii="Arial" w:hAnsi="Arial" w:cs="Arial"/>
          <w:sz w:val="24"/>
          <w:szCs w:val="24"/>
          <w:lang w:val="id-ID"/>
        </w:rPr>
        <w:t>.</w:t>
      </w:r>
    </w:p>
    <w:p w14:paraId="10DDF071" w14:textId="77777777" w:rsidR="00F42AA2" w:rsidRPr="00BD11C6" w:rsidRDefault="00F42AA2" w:rsidP="007527BE">
      <w:pPr>
        <w:spacing w:after="0" w:line="480" w:lineRule="auto"/>
        <w:ind w:left="425" w:firstLine="709"/>
        <w:jc w:val="both"/>
        <w:rPr>
          <w:rFonts w:ascii="Arial" w:hAnsi="Arial" w:cs="Arial"/>
          <w:sz w:val="24"/>
          <w:szCs w:val="24"/>
        </w:rPr>
      </w:pPr>
      <w:r w:rsidRPr="00B507ED">
        <w:rPr>
          <w:rFonts w:ascii="Arial" w:hAnsi="Arial" w:cs="Arial"/>
          <w:sz w:val="24"/>
          <w:szCs w:val="24"/>
        </w:rPr>
        <w:t>Motivasi di balik regulasi ini terkait dengan bantuan dan keadilan pemerintahan manusia. Interaksi manusia diatur oleh hukum untuk mencegah kekacauan</w:t>
      </w:r>
      <w:r>
        <w:rPr>
          <w:rFonts w:ascii="Arial" w:hAnsi="Arial" w:cs="Arial"/>
          <w:sz w:val="24"/>
          <w:szCs w:val="24"/>
        </w:rPr>
        <w:t xml:space="preserve"> (Chaos)</w:t>
      </w:r>
      <w:r w:rsidRPr="00B507ED">
        <w:rPr>
          <w:rFonts w:ascii="Arial" w:hAnsi="Arial" w:cs="Arial"/>
          <w:sz w:val="24"/>
          <w:szCs w:val="24"/>
        </w:rPr>
        <w:t>. Namun, pada kenyataannya, hukum justru menolak manusia dengan penghancuran dan penyiksaan. Pengembangan hukum pidana Indonesia dimaksudkan untuk memerangi atau mencegah tindak pidana.</w:t>
      </w:r>
      <w:r w:rsidRPr="00BD11C6">
        <w:rPr>
          <w:rFonts w:ascii="Arial" w:hAnsi="Arial" w:cs="Arial"/>
          <w:sz w:val="24"/>
          <w:szCs w:val="24"/>
        </w:rPr>
        <w:t>.</w:t>
      </w:r>
    </w:p>
    <w:p w14:paraId="2D5DDC45" w14:textId="77777777" w:rsidR="00F42AA2" w:rsidRDefault="00F42AA2" w:rsidP="00F42AA2">
      <w:pPr>
        <w:spacing w:after="0" w:line="480" w:lineRule="auto"/>
        <w:ind w:left="426" w:firstLine="708"/>
        <w:jc w:val="both"/>
        <w:rPr>
          <w:rFonts w:ascii="Arial" w:hAnsi="Arial" w:cs="Arial"/>
          <w:sz w:val="24"/>
          <w:szCs w:val="24"/>
        </w:rPr>
      </w:pPr>
      <w:r w:rsidRPr="007B5EC2">
        <w:rPr>
          <w:rFonts w:ascii="Arial" w:hAnsi="Arial" w:cs="Arial"/>
          <w:sz w:val="24"/>
          <w:szCs w:val="24"/>
        </w:rPr>
        <w:t>Kita menyadari bahwa salah satu kejahatan yang terjadi di masyarakat saat ini adalah penipuan yang meluas, yang merupakan ancaman bagi masyarakat. Mengungkapkan harapan untuk mencapai sesuatu yang menghambat, menyusahkan, tidak nyaman, atau tidak aman bagi orang lain adalah jenis kejahatan yang dilakukan dengan cara merusak.</w:t>
      </w:r>
    </w:p>
    <w:p w14:paraId="04D805E8" w14:textId="77777777" w:rsidR="00F42AA2" w:rsidRPr="00BD11C6" w:rsidRDefault="00F42AA2" w:rsidP="00F42AA2">
      <w:pPr>
        <w:spacing w:after="0" w:line="480" w:lineRule="auto"/>
        <w:ind w:left="426" w:firstLine="708"/>
        <w:jc w:val="both"/>
        <w:rPr>
          <w:rFonts w:ascii="Arial" w:hAnsi="Arial" w:cs="Arial"/>
          <w:sz w:val="24"/>
          <w:szCs w:val="24"/>
        </w:rPr>
      </w:pPr>
      <w:r w:rsidRPr="007B5EC2">
        <w:rPr>
          <w:rFonts w:ascii="Arial" w:hAnsi="Arial" w:cs="Arial"/>
          <w:sz w:val="24"/>
          <w:szCs w:val="24"/>
        </w:rPr>
        <w:t xml:space="preserve">Bila menilik kondisi dan kejadian yang sering terjadi di negara kita sendiri, Indonesia, kita akan melihat banyak sekali tindak pidana yang berupa ancaman terhadap korban. Perbuatan tersebut berpotensi menimbulkan dampak negatif bagi korban bahkan menimbulkan rasa takut yang dapat berdampak negatif bagi korban dan mengganggu kondisi kejiwaan korban. </w:t>
      </w:r>
    </w:p>
    <w:p w14:paraId="6E6749A7" w14:textId="77777777" w:rsidR="00F42AA2" w:rsidRPr="00BD11C6" w:rsidRDefault="00F42AA2" w:rsidP="00F42AA2">
      <w:pPr>
        <w:spacing w:after="0" w:line="480" w:lineRule="auto"/>
        <w:ind w:left="426" w:firstLine="708"/>
        <w:jc w:val="both"/>
        <w:rPr>
          <w:rFonts w:ascii="Arial" w:hAnsi="Arial" w:cs="Arial"/>
          <w:sz w:val="24"/>
          <w:szCs w:val="24"/>
        </w:rPr>
      </w:pPr>
      <w:r w:rsidRPr="007B5EC2">
        <w:rPr>
          <w:rFonts w:ascii="Arial" w:hAnsi="Arial" w:cs="Arial"/>
          <w:sz w:val="24"/>
          <w:szCs w:val="24"/>
        </w:rPr>
        <w:t>Dengan demikian, seharusnya ada pengawasan oleh kepolisian terhadap pelaku tindak pidana yang menunjukkan bahaya melalui kekerasan atau penggunaan senjata tajam. Langkah ini diambil sebagai upaya untuk menyediakan jalan hukum bagi pelaku tindak pidana.</w:t>
      </w:r>
      <w:r w:rsidRPr="00BD11C6">
        <w:rPr>
          <w:rFonts w:ascii="Arial" w:hAnsi="Arial" w:cs="Arial"/>
          <w:sz w:val="24"/>
          <w:szCs w:val="24"/>
        </w:rPr>
        <w:t>.</w:t>
      </w:r>
    </w:p>
    <w:p w14:paraId="0B818A9A" w14:textId="24CC9C67" w:rsidR="00F42AA2" w:rsidRPr="007527BE" w:rsidRDefault="00F42AA2" w:rsidP="007527BE">
      <w:pPr>
        <w:spacing w:line="480" w:lineRule="auto"/>
        <w:ind w:left="450" w:firstLine="630"/>
        <w:jc w:val="both"/>
        <w:rPr>
          <w:rFonts w:ascii="Arial" w:hAnsi="Arial" w:cs="Arial"/>
          <w:sz w:val="24"/>
          <w:szCs w:val="24"/>
          <w:lang w:val="id-ID"/>
        </w:rPr>
      </w:pPr>
      <w:r w:rsidRPr="00975ECC">
        <w:rPr>
          <w:rFonts w:ascii="Arial" w:hAnsi="Arial" w:cs="Arial"/>
          <w:sz w:val="24"/>
          <w:szCs w:val="24"/>
        </w:rPr>
        <w:t>Pemolisian dapat diartikan sebagai tindakan menyelaraskan hubungan antar nilai-nilai yang tercantum dalam pedoman yang jelas dan kuat, serta terwujud dalam mentalitas dan tindakan. Ini merupakan bagian dari penjelasan nilai-nilai yang bersifat konklusif, dengan tujuan untuk menciptakan, memelihara, dan melindungi kerukunan dalam kehidupan bermasyarakat</w:t>
      </w:r>
      <w:r w:rsidR="007527BE">
        <w:rPr>
          <w:rFonts w:ascii="Arial" w:hAnsi="Arial" w:cs="Arial"/>
          <w:sz w:val="24"/>
          <w:szCs w:val="24"/>
          <w:lang w:val="id-ID"/>
        </w:rPr>
        <w:t>.</w:t>
      </w:r>
    </w:p>
    <w:p w14:paraId="03AEDE09" w14:textId="77777777" w:rsidR="00F42AA2" w:rsidRPr="00BD11C6"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Kejahatan dan pelanggaran menurut hukum pidana dapat dianggap sebagai hukum pidana obyektif, yaitu kejahatan yang digolongkan menurut ketentuan undang-undang itu sendiri, dan hukum pidana subyektif, yaitu ketentuan undang-undang yang berwenang untuk diterapkan oleh instansi terkait. hukum.</w:t>
      </w:r>
    </w:p>
    <w:p w14:paraId="6688B990" w14:textId="77777777" w:rsidR="00F42AA2" w:rsidRPr="00BD11C6"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 xml:space="preserve">Kejahatan-kejahatan ini </w:t>
      </w:r>
      <w:r w:rsidRPr="00C801CC">
        <w:rPr>
          <w:rFonts w:ascii="Arial" w:hAnsi="Arial" w:cs="Arial"/>
          <w:sz w:val="24"/>
          <w:szCs w:val="24"/>
        </w:rPr>
        <w:t>menyebabkan ketidakamanan</w:t>
      </w:r>
      <w:r>
        <w:rPr>
          <w:rFonts w:ascii="Arial" w:hAnsi="Arial" w:cs="Arial"/>
          <w:sz w:val="24"/>
          <w:szCs w:val="24"/>
        </w:rPr>
        <w:t xml:space="preserve"> </w:t>
      </w:r>
      <w:r w:rsidRPr="00BD11C6">
        <w:rPr>
          <w:rFonts w:ascii="Arial" w:hAnsi="Arial" w:cs="Arial"/>
          <w:sz w:val="24"/>
          <w:szCs w:val="24"/>
        </w:rPr>
        <w:t xml:space="preserve">bagi setiap anggota masyarakat. Kejahatan semacam ini muncul dalam bentuk perilaku manusia, namun pada hakikatnya manusia mempunyai </w:t>
      </w:r>
      <w:r w:rsidRPr="0082181F">
        <w:rPr>
          <w:rFonts w:ascii="Arial" w:hAnsi="Arial" w:cs="Arial"/>
          <w:sz w:val="24"/>
          <w:szCs w:val="24"/>
        </w:rPr>
        <w:t xml:space="preserve">keinginan untuk menjalani kehidupan </w:t>
      </w:r>
      <w:r w:rsidRPr="00C801CC">
        <w:rPr>
          <w:rFonts w:ascii="Arial" w:hAnsi="Arial" w:cs="Arial"/>
          <w:sz w:val="24"/>
          <w:szCs w:val="24"/>
        </w:rPr>
        <w:t xml:space="preserve">dengan aman dan damai mendorong </w:t>
      </w:r>
      <w:r w:rsidRPr="0082181F">
        <w:rPr>
          <w:rFonts w:ascii="Arial" w:hAnsi="Arial" w:cs="Arial"/>
          <w:sz w:val="24"/>
          <w:szCs w:val="24"/>
        </w:rPr>
        <w:t xml:space="preserve">banyak penduduk </w:t>
      </w:r>
      <w:r w:rsidRPr="00C801CC">
        <w:rPr>
          <w:rFonts w:ascii="Arial" w:hAnsi="Arial" w:cs="Arial"/>
          <w:sz w:val="24"/>
          <w:szCs w:val="24"/>
        </w:rPr>
        <w:t>negara atau masyarakat sipil untuk menggunakan berbagai cara dalam melindungi diri mereka. Salah satu alat pelindung diri yang digunakan adalah senjata tajam.</w:t>
      </w:r>
    </w:p>
    <w:p w14:paraId="2643AF4B" w14:textId="77777777" w:rsidR="00F42AA2" w:rsidRPr="001537CC"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 xml:space="preserve">Penggunaan senjata tajam dalam kejahatan merupakan </w:t>
      </w:r>
      <w:r w:rsidRPr="00C801CC">
        <w:rPr>
          <w:rFonts w:ascii="Arial" w:hAnsi="Arial" w:cs="Arial"/>
          <w:sz w:val="24"/>
          <w:szCs w:val="24"/>
        </w:rPr>
        <w:t>salah satu bentuk kejahatan yang</w:t>
      </w:r>
      <w:r w:rsidRPr="00BD11C6">
        <w:rPr>
          <w:rFonts w:ascii="Arial" w:hAnsi="Arial" w:cs="Arial"/>
          <w:sz w:val="24"/>
          <w:szCs w:val="24"/>
        </w:rPr>
        <w:t xml:space="preserve"> yang menimbulkan kekhawatiran dan ketidaknyamanan yang besar di masyarakat dan merupakan kejahatan yang terus berkembang di Indonesia. Kejahatan yang melibatkan senjata tajam ada banyak jenisnya, seperti perampokan berat, penculikan, pengancaman, pembunuhan, penyerangan, pe</w:t>
      </w:r>
      <w:r>
        <w:rPr>
          <w:rFonts w:ascii="Arial" w:hAnsi="Arial" w:cs="Arial"/>
          <w:sz w:val="24"/>
          <w:szCs w:val="24"/>
        </w:rPr>
        <w:t>rampokan dan kejahatan lainnya</w:t>
      </w:r>
    </w:p>
    <w:p w14:paraId="0DA88BE4" w14:textId="77777777" w:rsidR="00F42AA2" w:rsidRDefault="00F42AA2" w:rsidP="00F42AA2">
      <w:pPr>
        <w:spacing w:after="0" w:line="480" w:lineRule="auto"/>
        <w:ind w:left="426" w:firstLine="708"/>
        <w:jc w:val="both"/>
        <w:rPr>
          <w:rFonts w:ascii="Arial" w:hAnsi="Arial" w:cs="Arial"/>
          <w:color w:val="222222"/>
          <w:sz w:val="24"/>
          <w:szCs w:val="24"/>
        </w:rPr>
      </w:pPr>
      <w:r w:rsidRPr="001537CC">
        <w:rPr>
          <w:rFonts w:ascii="Arial" w:hAnsi="Arial" w:cs="Arial"/>
          <w:color w:val="222222"/>
          <w:sz w:val="24"/>
          <w:szCs w:val="24"/>
        </w:rPr>
        <w:t>Tindakan</w:t>
      </w:r>
      <w:r>
        <w:rPr>
          <w:rFonts w:ascii="Arial" w:hAnsi="Arial" w:cs="Arial"/>
          <w:color w:val="222222"/>
          <w:sz w:val="24"/>
          <w:szCs w:val="24"/>
        </w:rPr>
        <w:t xml:space="preserve"> </w:t>
      </w:r>
      <w:r>
        <w:rPr>
          <w:rFonts w:ascii="Arial" w:hAnsi="Arial" w:cs="Arial"/>
          <w:sz w:val="24"/>
          <w:szCs w:val="24"/>
        </w:rPr>
        <w:t>pengancaman yang menggunakan senjata tajam hingga menghilangkan nyawa seseorang</w:t>
      </w:r>
      <w:r>
        <w:rPr>
          <w:rFonts w:ascii="Arial" w:hAnsi="Arial" w:cs="Arial"/>
          <w:color w:val="222222"/>
          <w:sz w:val="24"/>
          <w:szCs w:val="24"/>
        </w:rPr>
        <w:t xml:space="preserve"> dan </w:t>
      </w:r>
      <w:r w:rsidRPr="001537CC">
        <w:rPr>
          <w:rFonts w:ascii="Arial" w:hAnsi="Arial" w:cs="Arial"/>
          <w:color w:val="222222"/>
          <w:sz w:val="24"/>
          <w:szCs w:val="24"/>
        </w:rPr>
        <w:t>kekerasan tersebut akan diancam dengan neraka jahanam. Allah berfirman dalam Q.S al-Maidah ayat 32;</w:t>
      </w:r>
    </w:p>
    <w:p w14:paraId="160B73C9" w14:textId="77777777" w:rsidR="00F42AA2" w:rsidRDefault="00F42AA2" w:rsidP="00F42AA2">
      <w:pPr>
        <w:spacing w:after="0" w:line="480" w:lineRule="auto"/>
        <w:ind w:left="426" w:firstLine="720"/>
        <w:jc w:val="both"/>
        <w:rPr>
          <w:rFonts w:ascii="Halant" w:hAnsi="Halant"/>
          <w:color w:val="222222"/>
          <w:sz w:val="27"/>
          <w:szCs w:val="27"/>
        </w:rPr>
      </w:pPr>
      <w:r>
        <w:rPr>
          <w:rFonts w:ascii="Halant" w:hAnsi="Halant"/>
          <w:color w:val="222222"/>
          <w:sz w:val="27"/>
          <w:szCs w:val="27"/>
        </w:rPr>
        <w:t>مَنۡ قَتَلَ نَفۡسًۢا بِغَيۡرِ نَفۡسٍ اَوۡ فَسَادٍ فِى الۡاَرۡضِ فَكَاَنَّمَا قَتَلَ النَّاسَ جَمِيۡعًا ؕ وَمَنۡ اَحۡيَاهَا فَكَاَنَّمَاۤ اَحۡيَا النَّاسَ جَمِيۡعًا ‌ؕ</w:t>
      </w:r>
    </w:p>
    <w:p w14:paraId="5065A436" w14:textId="77777777" w:rsidR="00F42AA2" w:rsidRDefault="00F42AA2" w:rsidP="00F42AA2">
      <w:pPr>
        <w:tabs>
          <w:tab w:val="left" w:pos="1276"/>
          <w:tab w:val="left" w:pos="1418"/>
        </w:tabs>
        <w:spacing w:after="0" w:line="276" w:lineRule="auto"/>
        <w:ind w:left="1418" w:hanging="992"/>
        <w:jc w:val="both"/>
        <w:rPr>
          <w:rFonts w:ascii="Arial" w:hAnsi="Arial" w:cs="Arial"/>
          <w:color w:val="222222"/>
          <w:sz w:val="24"/>
          <w:szCs w:val="24"/>
        </w:rPr>
      </w:pPr>
      <w:r w:rsidRPr="001537CC">
        <w:rPr>
          <w:rFonts w:ascii="Arial" w:hAnsi="Arial" w:cs="Arial"/>
          <w:color w:val="222222"/>
          <w:sz w:val="24"/>
          <w:szCs w:val="24"/>
        </w:rPr>
        <w:t>Artinya</w:t>
      </w:r>
      <w:r>
        <w:rPr>
          <w:rFonts w:ascii="Arial" w:hAnsi="Arial" w:cs="Arial"/>
          <w:color w:val="222222"/>
          <w:sz w:val="24"/>
          <w:szCs w:val="24"/>
        </w:rPr>
        <w:tab/>
        <w:t>:</w:t>
      </w:r>
      <w:r>
        <w:rPr>
          <w:rFonts w:ascii="Arial" w:hAnsi="Arial" w:cs="Arial"/>
          <w:color w:val="222222"/>
          <w:sz w:val="24"/>
          <w:szCs w:val="24"/>
        </w:rPr>
        <w:tab/>
        <w:t>“</w:t>
      </w:r>
      <w:r w:rsidRPr="001537CC">
        <w:rPr>
          <w:rFonts w:ascii="Arial" w:hAnsi="Arial" w:cs="Arial"/>
          <w:color w:val="222222"/>
          <w:sz w:val="24"/>
          <w:szCs w:val="24"/>
        </w:rPr>
        <w:t>barangsiapa membunuh seseorang, bukan karena orang itu membunuh orang lain, atau bukan karena berbuat kerusakan di bumi, maka seakan-akan dia telah membunuh semua manusia. Barangsiapa memelihara kehidupan seorang manusia, maka seakan-akan dia telah memelihara kehidupan semua manusia.</w:t>
      </w:r>
      <w:r>
        <w:rPr>
          <w:rFonts w:ascii="Arial" w:hAnsi="Arial" w:cs="Arial"/>
          <w:color w:val="222222"/>
          <w:sz w:val="24"/>
          <w:szCs w:val="24"/>
        </w:rPr>
        <w:t>”</w:t>
      </w:r>
    </w:p>
    <w:p w14:paraId="0CB260C6" w14:textId="77777777" w:rsidR="008B411F" w:rsidRDefault="008B411F" w:rsidP="00F42AA2">
      <w:pPr>
        <w:tabs>
          <w:tab w:val="left" w:pos="1276"/>
          <w:tab w:val="left" w:pos="1418"/>
        </w:tabs>
        <w:spacing w:after="0" w:line="276" w:lineRule="auto"/>
        <w:ind w:left="1418" w:hanging="992"/>
        <w:jc w:val="both"/>
        <w:rPr>
          <w:rFonts w:ascii="Arial" w:hAnsi="Arial" w:cs="Arial"/>
          <w:sz w:val="24"/>
          <w:szCs w:val="24"/>
        </w:rPr>
      </w:pPr>
    </w:p>
    <w:p w14:paraId="1202FAF5" w14:textId="4538CE0C" w:rsidR="00F42AA2" w:rsidRPr="00BD11C6" w:rsidRDefault="008B411F" w:rsidP="007527BE">
      <w:pPr>
        <w:spacing w:line="480" w:lineRule="auto"/>
        <w:ind w:left="450" w:firstLine="720"/>
        <w:jc w:val="both"/>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sidR="00F42AA2" w:rsidRPr="00BD11C6">
        <w:rPr>
          <w:rFonts w:ascii="Arial" w:hAnsi="Arial" w:cs="Arial"/>
          <w:sz w:val="24"/>
          <w:szCs w:val="24"/>
        </w:rPr>
        <w:t xml:space="preserve">Segala jenis kejahatan </w:t>
      </w:r>
      <w:r w:rsidR="00F42AA2" w:rsidRPr="00C801CC">
        <w:rPr>
          <w:rFonts w:ascii="Arial" w:hAnsi="Arial" w:cs="Arial"/>
          <w:sz w:val="24"/>
          <w:szCs w:val="24"/>
        </w:rPr>
        <w:t xml:space="preserve">diatur dalam Kitab Undang-Undang Hukum Pidana (KUHP) </w:t>
      </w:r>
      <w:r w:rsidR="00F42AA2" w:rsidRPr="00BD11C6">
        <w:rPr>
          <w:rFonts w:ascii="Arial" w:hAnsi="Arial" w:cs="Arial"/>
          <w:sz w:val="24"/>
          <w:szCs w:val="24"/>
        </w:rPr>
        <w:t xml:space="preserve">atau KUHP. Kejahatan yang banyak </w:t>
      </w:r>
      <w:r w:rsidR="00F42AA2" w:rsidRPr="00C801CC">
        <w:rPr>
          <w:rFonts w:ascii="Arial" w:hAnsi="Arial" w:cs="Arial"/>
          <w:sz w:val="24"/>
          <w:szCs w:val="24"/>
        </w:rPr>
        <w:t>terjadi di kalangan masyarakat</w:t>
      </w:r>
      <w:r w:rsidR="00F42AA2" w:rsidRPr="00BD11C6">
        <w:rPr>
          <w:rFonts w:ascii="Arial" w:hAnsi="Arial" w:cs="Arial"/>
          <w:sz w:val="24"/>
          <w:szCs w:val="24"/>
        </w:rPr>
        <w:t xml:space="preserve"> adalah pelanggaran terhadap hukum positif yaitu hukum pidana. </w:t>
      </w:r>
    </w:p>
    <w:p w14:paraId="17624014" w14:textId="77777777" w:rsidR="00F42AA2" w:rsidRPr="00BD11C6"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 xml:space="preserve">Saat ini pemilik senjata tajam tidak hanya aparat Negara seperti kepolisian dan TNI saja, namun juga masyarakat sipil, senjata tajam tersebut dapat diperoleh secara legal maupun ilegal. Banyak korban penyalahgunaan senjata tajam adalah warga sipil. Salah satu senjata tajam yang banyak digunakan masyarakat sipil di Indonesia adalah parang. Parang merupakan senjata khas Melayu yang berbentuk </w:t>
      </w:r>
      <w:r w:rsidRPr="00264D4C">
        <w:rPr>
          <w:rFonts w:ascii="Arial" w:hAnsi="Arial" w:cs="Arial"/>
          <w:sz w:val="24"/>
          <w:szCs w:val="24"/>
        </w:rPr>
        <w:t xml:space="preserve">seperti jenis pisau </w:t>
      </w:r>
      <w:r w:rsidRPr="00C801CC">
        <w:rPr>
          <w:rFonts w:ascii="Arial" w:hAnsi="Arial" w:cs="Arial"/>
          <w:sz w:val="24"/>
          <w:szCs w:val="24"/>
        </w:rPr>
        <w:t xml:space="preserve">yang </w:t>
      </w:r>
      <w:r>
        <w:rPr>
          <w:rFonts w:ascii="Arial" w:hAnsi="Arial" w:cs="Arial"/>
          <w:sz w:val="24"/>
          <w:szCs w:val="24"/>
        </w:rPr>
        <w:t>berat</w:t>
      </w:r>
      <w:r w:rsidRPr="00C801CC">
        <w:rPr>
          <w:rFonts w:ascii="Arial" w:hAnsi="Arial" w:cs="Arial"/>
          <w:sz w:val="24"/>
          <w:szCs w:val="24"/>
        </w:rPr>
        <w:t xml:space="preserve"> dan </w:t>
      </w:r>
      <w:r>
        <w:rPr>
          <w:rFonts w:ascii="Arial" w:hAnsi="Arial" w:cs="Arial"/>
          <w:sz w:val="24"/>
          <w:szCs w:val="24"/>
        </w:rPr>
        <w:t xml:space="preserve">besar </w:t>
      </w:r>
      <w:r w:rsidRPr="00264D4C">
        <w:rPr>
          <w:rFonts w:ascii="Arial" w:hAnsi="Arial" w:cs="Arial"/>
          <w:sz w:val="24"/>
          <w:szCs w:val="24"/>
        </w:rPr>
        <w:t xml:space="preserve">yang dipakai </w:t>
      </w:r>
      <w:r w:rsidRPr="00460D8B">
        <w:rPr>
          <w:rFonts w:ascii="Arial" w:hAnsi="Arial" w:cs="Arial"/>
          <w:sz w:val="24"/>
          <w:szCs w:val="24"/>
        </w:rPr>
        <w:t xml:space="preserve">sebagai peralatan </w:t>
      </w:r>
      <w:r w:rsidRPr="00C801CC">
        <w:rPr>
          <w:rFonts w:ascii="Arial" w:hAnsi="Arial" w:cs="Arial"/>
          <w:sz w:val="24"/>
          <w:szCs w:val="24"/>
        </w:rPr>
        <w:t>pertanian</w:t>
      </w:r>
      <w:r w:rsidRPr="00BD11C6">
        <w:rPr>
          <w:rFonts w:ascii="Arial" w:hAnsi="Arial" w:cs="Arial"/>
          <w:sz w:val="24"/>
          <w:szCs w:val="24"/>
        </w:rPr>
        <w:t xml:space="preserve">. </w:t>
      </w:r>
      <w:r w:rsidRPr="00460D8B">
        <w:rPr>
          <w:rFonts w:ascii="Arial" w:hAnsi="Arial" w:cs="Arial"/>
          <w:sz w:val="24"/>
          <w:szCs w:val="24"/>
        </w:rPr>
        <w:t>Senjata tersebut</w:t>
      </w:r>
      <w:r>
        <w:rPr>
          <w:rFonts w:ascii="Arial" w:hAnsi="Arial" w:cs="Arial"/>
          <w:sz w:val="24"/>
          <w:szCs w:val="24"/>
        </w:rPr>
        <w:t xml:space="preserve"> sering </w:t>
      </w:r>
      <w:r w:rsidRPr="00C801CC">
        <w:rPr>
          <w:rFonts w:ascii="Arial" w:hAnsi="Arial" w:cs="Arial"/>
          <w:sz w:val="24"/>
          <w:szCs w:val="24"/>
        </w:rPr>
        <w:t xml:space="preserve">ditemukan </w:t>
      </w:r>
      <w:r>
        <w:rPr>
          <w:rFonts w:ascii="Arial" w:hAnsi="Arial" w:cs="Arial"/>
          <w:sz w:val="24"/>
          <w:szCs w:val="24"/>
        </w:rPr>
        <w:t>pada</w:t>
      </w:r>
      <w:r w:rsidRPr="00C801CC">
        <w:rPr>
          <w:rFonts w:ascii="Arial" w:hAnsi="Arial" w:cs="Arial"/>
          <w:sz w:val="24"/>
          <w:szCs w:val="24"/>
        </w:rPr>
        <w:t xml:space="preserve"> wilayah Asia Tenggara</w:t>
      </w:r>
      <w:r w:rsidRPr="00BD11C6">
        <w:rPr>
          <w:rFonts w:ascii="Arial" w:hAnsi="Arial" w:cs="Arial"/>
          <w:sz w:val="24"/>
          <w:szCs w:val="24"/>
        </w:rPr>
        <w:t xml:space="preserve">. Hingga saat ini kita masih bisa melihat parang </w:t>
      </w:r>
      <w:r w:rsidRPr="00460D8B">
        <w:rPr>
          <w:rFonts w:ascii="Arial" w:hAnsi="Arial" w:cs="Arial"/>
          <w:sz w:val="24"/>
          <w:szCs w:val="24"/>
        </w:rPr>
        <w:t xml:space="preserve">dipakai sebagai senjata dalam </w:t>
      </w:r>
      <w:r w:rsidRPr="00BD11C6">
        <w:rPr>
          <w:rFonts w:ascii="Arial" w:hAnsi="Arial" w:cs="Arial"/>
          <w:sz w:val="24"/>
          <w:szCs w:val="24"/>
        </w:rPr>
        <w:t>pencak silat Melayu. Ukuran, berat dan bentuk bervariasi menurut produsen.</w:t>
      </w:r>
    </w:p>
    <w:p w14:paraId="2F410626" w14:textId="77777777" w:rsidR="00F42AA2" w:rsidRDefault="00F42AA2" w:rsidP="00F42AA2">
      <w:pPr>
        <w:spacing w:after="0" w:line="480" w:lineRule="auto"/>
        <w:ind w:left="426" w:firstLine="708"/>
        <w:jc w:val="both"/>
        <w:rPr>
          <w:rFonts w:ascii="Arial" w:hAnsi="Arial" w:cs="Arial"/>
          <w:sz w:val="24"/>
          <w:szCs w:val="24"/>
        </w:rPr>
      </w:pPr>
      <w:r w:rsidRPr="00BD11C6">
        <w:rPr>
          <w:rFonts w:ascii="Arial" w:hAnsi="Arial" w:cs="Arial"/>
          <w:sz w:val="24"/>
          <w:szCs w:val="24"/>
        </w:rPr>
        <w:t xml:space="preserve">Namun </w:t>
      </w:r>
      <w:r w:rsidRPr="00271E79">
        <w:rPr>
          <w:rFonts w:ascii="Arial" w:hAnsi="Arial" w:cs="Arial"/>
          <w:sz w:val="24"/>
          <w:szCs w:val="24"/>
        </w:rPr>
        <w:t xml:space="preserve">banyak penduduk sipil </w:t>
      </w:r>
      <w:r w:rsidRPr="00BD11C6">
        <w:rPr>
          <w:rFonts w:ascii="Arial" w:hAnsi="Arial" w:cs="Arial"/>
          <w:sz w:val="24"/>
          <w:szCs w:val="24"/>
        </w:rPr>
        <w:t xml:space="preserve">yang </w:t>
      </w:r>
      <w:r w:rsidRPr="00271E79">
        <w:rPr>
          <w:rFonts w:ascii="Arial" w:hAnsi="Arial" w:cs="Arial"/>
          <w:sz w:val="24"/>
          <w:szCs w:val="24"/>
        </w:rPr>
        <w:t>menggunakan senjata tajam secara tidak sah</w:t>
      </w:r>
      <w:r w:rsidRPr="00BD11C6">
        <w:rPr>
          <w:rFonts w:ascii="Arial" w:hAnsi="Arial" w:cs="Arial"/>
          <w:sz w:val="24"/>
          <w:szCs w:val="24"/>
        </w:rPr>
        <w:t xml:space="preserve"> sebut saja “badik” tersebut, dan salah satunya menimbulkan ancaman bagi warga sipil. Meski mengetahui bahwa ancaman merupakan tindakan </w:t>
      </w:r>
      <w:r w:rsidRPr="00EE761A">
        <w:rPr>
          <w:rFonts w:ascii="Arial" w:hAnsi="Arial" w:cs="Arial"/>
          <w:sz w:val="24"/>
          <w:szCs w:val="24"/>
        </w:rPr>
        <w:t>yang melanggar hukum serta norma-norma sosial</w:t>
      </w:r>
      <w:r w:rsidRPr="00271E79">
        <w:rPr>
          <w:rFonts w:ascii="Arial" w:hAnsi="Arial" w:cs="Arial"/>
          <w:sz w:val="24"/>
          <w:szCs w:val="24"/>
        </w:rPr>
        <w:t xml:space="preserve">. Meskipun demikian, tindak pidana semacam ini masih sering terjadi, terutama </w:t>
      </w:r>
      <w:r w:rsidRPr="00460D8B">
        <w:rPr>
          <w:rFonts w:ascii="Arial" w:hAnsi="Arial" w:cs="Arial"/>
          <w:sz w:val="24"/>
          <w:szCs w:val="24"/>
        </w:rPr>
        <w:t>di negara-negara berkembang seperti halnya Indonesia,</w:t>
      </w:r>
      <w:r w:rsidRPr="00264D4C">
        <w:rPr>
          <w:rFonts w:ascii="Arial" w:hAnsi="Arial" w:cs="Arial"/>
          <w:sz w:val="24"/>
          <w:szCs w:val="24"/>
        </w:rPr>
        <w:t xml:space="preserve"> yang </w:t>
      </w:r>
      <w:r w:rsidRPr="00271E79">
        <w:rPr>
          <w:rFonts w:ascii="Arial" w:hAnsi="Arial" w:cs="Arial"/>
          <w:sz w:val="24"/>
          <w:szCs w:val="24"/>
        </w:rPr>
        <w:t xml:space="preserve">memiliki keadaan sangat kompleks dan kebutuhan manusia yang juga </w:t>
      </w:r>
      <w:r w:rsidRPr="00264D4C">
        <w:rPr>
          <w:rFonts w:ascii="Arial" w:hAnsi="Arial" w:cs="Arial"/>
          <w:sz w:val="24"/>
          <w:szCs w:val="24"/>
        </w:rPr>
        <w:t xml:space="preserve">kian </w:t>
      </w:r>
      <w:r w:rsidRPr="00271E79">
        <w:rPr>
          <w:rFonts w:ascii="Arial" w:hAnsi="Arial" w:cs="Arial"/>
          <w:sz w:val="24"/>
          <w:szCs w:val="24"/>
        </w:rPr>
        <w:t>beragam. Seiring dengan bertambahnya jumlah penduduk, tingkat kejahatan pun cenderung meningkat.</w:t>
      </w:r>
    </w:p>
    <w:p w14:paraId="6C95B333" w14:textId="77777777" w:rsidR="00F42AA2" w:rsidRPr="00BD11C6" w:rsidRDefault="00F42AA2" w:rsidP="00F42AA2">
      <w:pPr>
        <w:spacing w:after="0" w:line="480" w:lineRule="auto"/>
        <w:ind w:left="426" w:firstLine="708"/>
        <w:jc w:val="both"/>
        <w:rPr>
          <w:rFonts w:ascii="Arial" w:hAnsi="Arial" w:cs="Arial"/>
          <w:sz w:val="24"/>
          <w:szCs w:val="24"/>
        </w:rPr>
      </w:pPr>
      <w:r w:rsidRPr="00264D4C">
        <w:rPr>
          <w:rFonts w:ascii="Arial" w:hAnsi="Arial" w:cs="Arial"/>
          <w:sz w:val="24"/>
          <w:szCs w:val="24"/>
        </w:rPr>
        <w:t xml:space="preserve">Contoh tindak pidana pengancaman dengan menggunakan senjata tajam, seperti badik, yang terjadi di </w:t>
      </w:r>
      <w:r w:rsidRPr="00BD11C6">
        <w:rPr>
          <w:rFonts w:ascii="Arial" w:hAnsi="Arial" w:cs="Arial"/>
          <w:sz w:val="24"/>
          <w:szCs w:val="24"/>
        </w:rPr>
        <w:t xml:space="preserve">Jalan Metro tanjung bunga Kec. Mariso, Kota Makassar, Sulawesi Selatan. </w:t>
      </w:r>
      <w:r w:rsidRPr="00271E79">
        <w:rPr>
          <w:rFonts w:ascii="Arial" w:hAnsi="Arial" w:cs="Arial"/>
          <w:sz w:val="24"/>
          <w:szCs w:val="24"/>
        </w:rPr>
        <w:t>Kasus ini bermula ketika pelaku sering datang ke gedung tempat korban bekerja. Pelaku, yang bernama Juma Daeng Sese, adalah seorang preman yang sering berada di salah satu Convention Hall di gedung tersebut. Suatu hari, ketika korban berniat keluar untuk membeli kopi di warung, pelaku memanggilnya. Korban memberitahu pelaku bahwa ia akan pergi ke warung untuk membeli kopi, dan jawaban tersebut membuat pelaku tersinggung. Sesampainya korban kembali dari warung, pelaku langsung mendekati korban dengan badik. Tiba-tiba, pelaku mencabut badik yang terhunus dan mengarahkan senjata tersebut kepada korban sambil mengatakan, “Kau tidak menghargai saya,” ujar Juma Daeng Sese.</w:t>
      </w:r>
      <w:r w:rsidRPr="00BD11C6">
        <w:rPr>
          <w:rFonts w:ascii="Arial" w:hAnsi="Arial" w:cs="Arial"/>
          <w:sz w:val="24"/>
          <w:szCs w:val="24"/>
        </w:rPr>
        <w:t xml:space="preserve">. </w:t>
      </w:r>
    </w:p>
    <w:p w14:paraId="2D0C7F5E" w14:textId="77777777" w:rsidR="00F42AA2" w:rsidRDefault="00F42AA2" w:rsidP="008B411F">
      <w:pPr>
        <w:pStyle w:val="Judul2"/>
        <w:numPr>
          <w:ilvl w:val="0"/>
          <w:numId w:val="0"/>
        </w:numPr>
        <w:spacing w:before="240"/>
        <w:ind w:left="360" w:firstLine="720"/>
        <w:rPr>
          <w:b w:val="0"/>
          <w:bCs w:val="0"/>
        </w:rPr>
      </w:pPr>
      <w:r w:rsidRPr="00787546">
        <w:rPr>
          <w:b w:val="0"/>
          <w:bCs w:val="0"/>
        </w:rPr>
        <w:t>Pelaku merasa tidak dihargai ketika ia memanggil korban dan ingin menitipkan rokok kepadanya, tetapi korban langsung pergi ke warung. Pelaku kemudian diamankan di sekitar Jalan Veteran Selatan, Kecamatan Mamajang, pada malam hari dan langsung dibawa ke Polrestabes Makassar.</w:t>
      </w:r>
      <w:r w:rsidRPr="00307063">
        <w:rPr>
          <w:b w:val="0"/>
          <w:bCs w:val="0"/>
        </w:rPr>
        <w:t xml:space="preserve">Terkait dengan perluasan pelanggaran </w:t>
      </w:r>
      <w:r w:rsidRPr="00676B6A">
        <w:rPr>
          <w:b w:val="0"/>
          <w:bCs w:val="0"/>
        </w:rPr>
        <w:t>Pemerintah telah menerapkan Undang-Undang Darurat Nomor 12 Tahun 1951 yang melarang penggunaan senjata tajam dalam tindak pidana, sebagai tindakan pencegahan.</w:t>
      </w:r>
      <w:r w:rsidRPr="00307063">
        <w:rPr>
          <w:b w:val="0"/>
          <w:bCs w:val="0"/>
        </w:rPr>
        <w:t xml:space="preserve">. </w:t>
      </w:r>
      <w:r w:rsidRPr="00676B6A">
        <w:rPr>
          <w:b w:val="0"/>
          <w:bCs w:val="0"/>
        </w:rPr>
        <w:t xml:space="preserve">Selain menetapkan </w:t>
      </w:r>
      <w:r w:rsidRPr="00307063">
        <w:rPr>
          <w:b w:val="0"/>
          <w:bCs w:val="0"/>
        </w:rPr>
        <w:t xml:space="preserve">tentang </w:t>
      </w:r>
      <w:r w:rsidRPr="00676B6A">
        <w:rPr>
          <w:b w:val="0"/>
          <w:bCs w:val="0"/>
        </w:rPr>
        <w:t>senjata api dan bahan peledak, Undang-Undang Darurat Nomor 12 Tahun 1951 juga mencakup pengaturan tentang senjata tajam.</w:t>
      </w:r>
      <w:r w:rsidRPr="00307063">
        <w:rPr>
          <w:b w:val="0"/>
          <w:bCs w:val="0"/>
        </w:rPr>
        <w:t xml:space="preserve"> Berdasarkan uraian di atas, maka penulis tertarik untuk melakukan penelitian secara mendalam mengenai </w:t>
      </w:r>
      <w:r w:rsidRPr="00676B6A">
        <w:rPr>
          <w:b w:val="0"/>
          <w:bCs w:val="0"/>
        </w:rPr>
        <w:t>berbagai jenis tindak pidana yang kerap terjadi di kalangan masyarakat</w:t>
      </w:r>
      <w:r w:rsidRPr="00307063">
        <w:rPr>
          <w:b w:val="0"/>
          <w:bCs w:val="0"/>
        </w:rPr>
        <w:t xml:space="preserve">. </w:t>
      </w:r>
    </w:p>
    <w:p w14:paraId="117ED263" w14:textId="7D00BF4C" w:rsidR="00F42AA2" w:rsidRDefault="00F42AA2" w:rsidP="00F42AA2">
      <w:pPr>
        <w:pStyle w:val="Judul2"/>
        <w:numPr>
          <w:ilvl w:val="0"/>
          <w:numId w:val="0"/>
        </w:numPr>
        <w:spacing w:before="240"/>
        <w:ind w:left="360" w:firstLine="540"/>
        <w:rPr>
          <w:b w:val="0"/>
          <w:bCs w:val="0"/>
        </w:rPr>
      </w:pPr>
      <w:r w:rsidRPr="00307063">
        <w:rPr>
          <w:b w:val="0"/>
          <w:bCs w:val="0"/>
        </w:rPr>
        <w:t xml:space="preserve">Oleh karena itu, </w:t>
      </w:r>
      <w:r>
        <w:rPr>
          <w:b w:val="0"/>
          <w:bCs w:val="0"/>
        </w:rPr>
        <w:t xml:space="preserve">peneliti </w:t>
      </w:r>
      <w:r w:rsidRPr="00307063">
        <w:rPr>
          <w:b w:val="0"/>
          <w:bCs w:val="0"/>
        </w:rPr>
        <w:t>mengajukan penelitian dalam bentuk Proposal yang diberi nama "</w:t>
      </w:r>
      <w:r w:rsidRPr="00FA781E">
        <w:rPr>
          <w:bCs w:val="0"/>
        </w:rPr>
        <w:t>Analisis Yuridis tindak pidana menguasai senjata tajam dan melakukan perbuatan pengancaman Terhadap Orang Lain</w:t>
      </w:r>
      <w:r w:rsidRPr="00307063">
        <w:rPr>
          <w:b w:val="0"/>
          <w:bCs w:val="0"/>
        </w:rPr>
        <w:t>".</w:t>
      </w:r>
    </w:p>
    <w:p w14:paraId="4959E7AC" w14:textId="77777777" w:rsidR="00F42AA2" w:rsidRPr="002E07A9" w:rsidRDefault="00F42AA2" w:rsidP="002E07A9">
      <w:pPr>
        <w:pStyle w:val="DaftarParagraf"/>
        <w:numPr>
          <w:ilvl w:val="0"/>
          <w:numId w:val="53"/>
        </w:numPr>
        <w:spacing w:after="0" w:line="480" w:lineRule="auto"/>
        <w:ind w:left="426" w:hanging="426"/>
        <w:jc w:val="both"/>
        <w:outlineLvl w:val="1"/>
        <w:rPr>
          <w:rFonts w:ascii="Arial" w:hAnsi="Arial" w:cs="Arial"/>
          <w:b/>
          <w:sz w:val="24"/>
        </w:rPr>
      </w:pPr>
      <w:r w:rsidRPr="002E07A9">
        <w:rPr>
          <w:rFonts w:ascii="Arial" w:hAnsi="Arial" w:cs="Arial"/>
          <w:b/>
          <w:sz w:val="24"/>
        </w:rPr>
        <w:t>Rumusan Masalah</w:t>
      </w:r>
    </w:p>
    <w:p w14:paraId="191984CF" w14:textId="77777777" w:rsidR="00F42AA2" w:rsidRPr="00BD11C6" w:rsidRDefault="00F42AA2" w:rsidP="00F42AA2">
      <w:pPr>
        <w:spacing w:after="0" w:line="456" w:lineRule="auto"/>
        <w:ind w:left="426" w:firstLine="720"/>
        <w:jc w:val="both"/>
        <w:rPr>
          <w:rFonts w:ascii="Arial" w:hAnsi="Arial" w:cs="Arial"/>
          <w:sz w:val="24"/>
          <w:szCs w:val="24"/>
        </w:rPr>
      </w:pPr>
      <w:r w:rsidRPr="00BD11C6">
        <w:rPr>
          <w:rFonts w:ascii="Arial" w:hAnsi="Arial" w:cs="Arial"/>
          <w:sz w:val="24"/>
          <w:szCs w:val="24"/>
        </w:rPr>
        <w:t>Berdasarkan latar belakang masalah tersebut maka adapun rumusan masalah pada penelitian ini?</w:t>
      </w:r>
    </w:p>
    <w:p w14:paraId="0308AC14" w14:textId="77777777" w:rsidR="00F42AA2" w:rsidRPr="00BD11C6" w:rsidRDefault="00F42AA2" w:rsidP="00F42AA2">
      <w:pPr>
        <w:pStyle w:val="DaftarParagraf"/>
        <w:numPr>
          <w:ilvl w:val="0"/>
          <w:numId w:val="1"/>
        </w:numPr>
        <w:spacing w:after="0" w:line="456" w:lineRule="auto"/>
        <w:jc w:val="both"/>
        <w:rPr>
          <w:rFonts w:ascii="Arial" w:hAnsi="Arial" w:cs="Arial"/>
          <w:sz w:val="24"/>
          <w:szCs w:val="24"/>
        </w:rPr>
      </w:pPr>
      <w:r w:rsidRPr="00307063">
        <w:rPr>
          <w:rFonts w:ascii="Arial" w:hAnsi="Arial" w:cs="Arial"/>
          <w:sz w:val="24"/>
          <w:szCs w:val="24"/>
        </w:rPr>
        <w:t>Bagaimana</w:t>
      </w:r>
      <w:r>
        <w:rPr>
          <w:rFonts w:ascii="Arial" w:hAnsi="Arial" w:cs="Arial"/>
          <w:sz w:val="24"/>
          <w:szCs w:val="24"/>
        </w:rPr>
        <w:t xml:space="preserve"> cara</w:t>
      </w:r>
      <w:r w:rsidRPr="00307063">
        <w:rPr>
          <w:rFonts w:ascii="Arial" w:hAnsi="Arial" w:cs="Arial"/>
          <w:sz w:val="24"/>
          <w:szCs w:val="24"/>
        </w:rPr>
        <w:t xml:space="preserve"> penerapan hukum terhadap tindakan pidana kepemilikan senjata tajam tanpa izin yang digunakan untuk melakukan</w:t>
      </w:r>
      <w:r>
        <w:rPr>
          <w:rFonts w:ascii="Arial" w:hAnsi="Arial" w:cs="Arial"/>
          <w:sz w:val="24"/>
          <w:szCs w:val="24"/>
        </w:rPr>
        <w:t xml:space="preserve"> ancaman terhadap orang lain</w:t>
      </w:r>
      <w:r w:rsidRPr="00BD11C6">
        <w:rPr>
          <w:rFonts w:ascii="Arial" w:hAnsi="Arial" w:cs="Arial"/>
          <w:sz w:val="24"/>
          <w:szCs w:val="24"/>
        </w:rPr>
        <w:t xml:space="preserve">? </w:t>
      </w:r>
    </w:p>
    <w:p w14:paraId="7EBE3B8D" w14:textId="77777777" w:rsidR="00F42AA2" w:rsidRPr="00417539" w:rsidRDefault="00F42AA2" w:rsidP="00F42AA2">
      <w:pPr>
        <w:pStyle w:val="DaftarParagraf"/>
        <w:numPr>
          <w:ilvl w:val="0"/>
          <w:numId w:val="1"/>
        </w:numPr>
        <w:spacing w:after="0" w:line="456" w:lineRule="auto"/>
        <w:jc w:val="both"/>
        <w:rPr>
          <w:rFonts w:ascii="Arial" w:hAnsi="Arial" w:cs="Arial"/>
          <w:sz w:val="24"/>
          <w:szCs w:val="24"/>
        </w:rPr>
      </w:pPr>
      <w:r w:rsidRPr="001A4AF2">
        <w:rPr>
          <w:rFonts w:ascii="Arial" w:hAnsi="Arial" w:cs="Arial"/>
          <w:sz w:val="24"/>
          <w:szCs w:val="24"/>
        </w:rPr>
        <w:t xml:space="preserve">Apa saja </w:t>
      </w:r>
      <w:r w:rsidRPr="001C2301">
        <w:rPr>
          <w:rFonts w:ascii="Arial" w:hAnsi="Arial" w:cs="Arial"/>
          <w:sz w:val="24"/>
          <w:szCs w:val="24"/>
        </w:rPr>
        <w:t xml:space="preserve">aspek-aspek </w:t>
      </w:r>
      <w:r>
        <w:rPr>
          <w:rFonts w:ascii="Arial" w:hAnsi="Arial" w:cs="Arial"/>
          <w:sz w:val="24"/>
          <w:szCs w:val="24"/>
        </w:rPr>
        <w:t>yang mem</w:t>
      </w:r>
      <w:r w:rsidRPr="001A4AF2">
        <w:rPr>
          <w:rFonts w:ascii="Arial" w:hAnsi="Arial" w:cs="Arial"/>
          <w:sz w:val="24"/>
          <w:szCs w:val="24"/>
        </w:rPr>
        <w:t xml:space="preserve">engaruhi pelaku untuk melakukan tindak pidana kepemilikan senjata tajam tanpa izin dan tindakan </w:t>
      </w:r>
      <w:r>
        <w:rPr>
          <w:rFonts w:ascii="Arial" w:hAnsi="Arial" w:cs="Arial"/>
          <w:sz w:val="24"/>
          <w:szCs w:val="24"/>
        </w:rPr>
        <w:t>pengancaman terhadap orang lain</w:t>
      </w:r>
      <w:r w:rsidRPr="00417539">
        <w:rPr>
          <w:rFonts w:ascii="Arial" w:hAnsi="Arial" w:cs="Arial"/>
          <w:sz w:val="24"/>
          <w:szCs w:val="24"/>
        </w:rPr>
        <w:t>?</w:t>
      </w:r>
    </w:p>
    <w:p w14:paraId="732FC49F" w14:textId="77777777" w:rsidR="001D6683" w:rsidRDefault="001D6683">
      <w:pPr>
        <w:rPr>
          <w:rFonts w:ascii="Arial" w:hAnsi="Arial" w:cs="Arial"/>
          <w:b/>
          <w:bCs/>
          <w:sz w:val="24"/>
          <w:szCs w:val="24"/>
        </w:rPr>
      </w:pPr>
      <w:r>
        <w:br w:type="page"/>
      </w:r>
    </w:p>
    <w:p w14:paraId="35D74611" w14:textId="776184C7" w:rsidR="00F42AA2" w:rsidRPr="002E07A9" w:rsidRDefault="001D6683" w:rsidP="002E07A9">
      <w:pPr>
        <w:pStyle w:val="DaftarParagraf"/>
        <w:numPr>
          <w:ilvl w:val="0"/>
          <w:numId w:val="53"/>
        </w:numPr>
        <w:spacing w:after="0" w:line="480" w:lineRule="auto"/>
        <w:ind w:left="426" w:hanging="426"/>
        <w:jc w:val="both"/>
        <w:outlineLvl w:val="1"/>
        <w:rPr>
          <w:rFonts w:ascii="Arial" w:hAnsi="Arial" w:cs="Arial"/>
          <w:b/>
          <w:sz w:val="24"/>
        </w:rPr>
      </w:pPr>
      <w:r w:rsidRPr="002E07A9">
        <w:rPr>
          <w:rFonts w:ascii="Arial" w:hAnsi="Arial" w:cs="Arial"/>
          <w:b/>
          <w:sz w:val="24"/>
        </w:rPr>
        <w:t xml:space="preserve">Tujuan </w:t>
      </w:r>
      <w:r w:rsidR="00F42AA2" w:rsidRPr="002E07A9">
        <w:rPr>
          <w:rFonts w:ascii="Arial" w:hAnsi="Arial" w:cs="Arial"/>
          <w:b/>
          <w:sz w:val="24"/>
        </w:rPr>
        <w:t>Penelitian</w:t>
      </w:r>
    </w:p>
    <w:p w14:paraId="0074585D" w14:textId="1EA7DC1C" w:rsidR="00F42AA2" w:rsidRDefault="00F42AA2" w:rsidP="00CD3129">
      <w:pPr>
        <w:pStyle w:val="Judul2"/>
        <w:numPr>
          <w:ilvl w:val="0"/>
          <w:numId w:val="0"/>
        </w:numPr>
        <w:ind w:left="425" w:firstLine="745"/>
      </w:pPr>
      <w:r w:rsidRPr="00F42AA2">
        <w:rPr>
          <w:b w:val="0"/>
          <w:bCs w:val="0"/>
        </w:rPr>
        <w:t>Berdasarkan rumusan masalah tersebut, tujuan dari penelitian ini adalah sebagai berikut:</w:t>
      </w:r>
    </w:p>
    <w:p w14:paraId="0A6EA049" w14:textId="77777777" w:rsidR="00F42AA2" w:rsidRDefault="00F42AA2" w:rsidP="00F42AA2">
      <w:pPr>
        <w:pStyle w:val="Judul2"/>
        <w:numPr>
          <w:ilvl w:val="0"/>
          <w:numId w:val="51"/>
        </w:numPr>
        <w:spacing w:after="0"/>
        <w:contextualSpacing w:val="0"/>
      </w:pPr>
      <w:r w:rsidRPr="001A4AF2">
        <w:rPr>
          <w:b w:val="0"/>
          <w:bCs w:val="0"/>
        </w:rPr>
        <w:t>Untuk memahami dan menganalisis bagaimana penerapan hukum terhadap kasus tindak pidana kepemilikan senjata tajam tanpa izin yang digunakan untuk mengancam orang lain.</w:t>
      </w:r>
    </w:p>
    <w:p w14:paraId="5107C259" w14:textId="33BE77E2" w:rsidR="008B411F" w:rsidRDefault="00F42AA2" w:rsidP="00F42AA2">
      <w:pPr>
        <w:pStyle w:val="Judul2"/>
        <w:numPr>
          <w:ilvl w:val="0"/>
          <w:numId w:val="51"/>
        </w:numPr>
        <w:spacing w:after="0"/>
        <w:contextualSpacing w:val="0"/>
        <w:rPr>
          <w:b w:val="0"/>
          <w:bCs w:val="0"/>
        </w:rPr>
      </w:pPr>
      <w:r w:rsidRPr="00A257E0">
        <w:rPr>
          <w:b w:val="0"/>
          <w:bCs w:val="0"/>
        </w:rPr>
        <w:t>Untuk mengidentifikasi dan menganalisis faktor-faktor yang mempengaruhi individu dalam melakukan tindak pidana berupa kepemilikan senjata tajam tanpa izin dan tindakan pengancaman terhadap orang lain.</w:t>
      </w:r>
    </w:p>
    <w:p w14:paraId="31B7ADA8" w14:textId="004B67CA" w:rsidR="00F42AA2" w:rsidRPr="001D6683" w:rsidRDefault="00F42AA2" w:rsidP="00CD3129">
      <w:pPr>
        <w:pStyle w:val="DaftarParagraf"/>
        <w:numPr>
          <w:ilvl w:val="0"/>
          <w:numId w:val="53"/>
        </w:numPr>
        <w:spacing w:before="240" w:after="0" w:line="480" w:lineRule="auto"/>
        <w:ind w:left="426" w:hanging="426"/>
        <w:jc w:val="both"/>
        <w:outlineLvl w:val="1"/>
        <w:rPr>
          <w:rFonts w:ascii="Arial" w:hAnsi="Arial" w:cs="Arial"/>
          <w:b/>
          <w:sz w:val="24"/>
          <w:szCs w:val="24"/>
        </w:rPr>
      </w:pPr>
      <w:r w:rsidRPr="001D6683">
        <w:rPr>
          <w:rFonts w:ascii="Arial" w:hAnsi="Arial" w:cs="Arial"/>
          <w:b/>
          <w:sz w:val="24"/>
          <w:szCs w:val="24"/>
        </w:rPr>
        <w:t>Manfaat Penelitian</w:t>
      </w:r>
    </w:p>
    <w:p w14:paraId="6E8DD59A" w14:textId="77777777" w:rsidR="00F42AA2" w:rsidRPr="00BD11C6" w:rsidRDefault="00F42AA2" w:rsidP="00F42AA2">
      <w:pPr>
        <w:spacing w:after="0" w:line="432" w:lineRule="auto"/>
        <w:ind w:left="425" w:firstLine="720"/>
        <w:jc w:val="both"/>
        <w:rPr>
          <w:rFonts w:ascii="Arial" w:hAnsi="Arial" w:cs="Arial"/>
          <w:sz w:val="24"/>
          <w:szCs w:val="24"/>
        </w:rPr>
      </w:pPr>
      <w:r w:rsidRPr="001A4AF2">
        <w:rPr>
          <w:rFonts w:ascii="Arial" w:hAnsi="Arial" w:cs="Arial"/>
          <w:sz w:val="24"/>
          <w:szCs w:val="24"/>
        </w:rPr>
        <w:t>Penelitian ini juga diharapkan dapat memberikan manfaat, antara lain:</w:t>
      </w:r>
      <w:r w:rsidRPr="00BD11C6">
        <w:rPr>
          <w:rFonts w:ascii="Arial" w:hAnsi="Arial" w:cs="Arial"/>
          <w:sz w:val="24"/>
          <w:szCs w:val="24"/>
        </w:rPr>
        <w:t>:</w:t>
      </w:r>
    </w:p>
    <w:p w14:paraId="52487167" w14:textId="77777777" w:rsidR="00F42AA2" w:rsidRDefault="00F42AA2" w:rsidP="00F42AA2">
      <w:pPr>
        <w:pStyle w:val="DaftarParagraf"/>
        <w:numPr>
          <w:ilvl w:val="0"/>
          <w:numId w:val="3"/>
        </w:numPr>
        <w:spacing w:after="0" w:line="432" w:lineRule="auto"/>
        <w:contextualSpacing w:val="0"/>
        <w:jc w:val="both"/>
        <w:rPr>
          <w:rFonts w:ascii="Arial" w:hAnsi="Arial" w:cs="Arial"/>
          <w:sz w:val="24"/>
          <w:szCs w:val="24"/>
        </w:rPr>
      </w:pPr>
      <w:r w:rsidRPr="00787546">
        <w:rPr>
          <w:rFonts w:ascii="Arial" w:hAnsi="Arial" w:cs="Arial"/>
          <w:sz w:val="24"/>
          <w:szCs w:val="24"/>
        </w:rPr>
        <w:t>manfaat dari segi teori</w:t>
      </w:r>
      <w:r>
        <w:rPr>
          <w:rFonts w:ascii="Arial" w:hAnsi="Arial" w:cs="Arial"/>
          <w:sz w:val="24"/>
          <w:szCs w:val="24"/>
        </w:rPr>
        <w:t xml:space="preserve">tis </w:t>
      </w:r>
      <w:r w:rsidRPr="001A4AF2">
        <w:rPr>
          <w:rFonts w:ascii="Arial" w:hAnsi="Arial" w:cs="Arial"/>
          <w:sz w:val="24"/>
          <w:szCs w:val="24"/>
        </w:rPr>
        <w:t xml:space="preserve">dari tulisan ini </w:t>
      </w:r>
      <w:r w:rsidRPr="00787546">
        <w:rPr>
          <w:rFonts w:ascii="Arial" w:hAnsi="Arial" w:cs="Arial"/>
          <w:sz w:val="24"/>
          <w:szCs w:val="24"/>
        </w:rPr>
        <w:t>diharapkan dapat menyediakan wadah untuk berbagi pengetahuan dan ide dalam pengembangan ilmu hukum, terutama dalam penegakan hukum di Indonesia,</w:t>
      </w:r>
      <w:r w:rsidRPr="001A4AF2">
        <w:rPr>
          <w:rFonts w:ascii="Arial" w:hAnsi="Arial" w:cs="Arial"/>
          <w:sz w:val="24"/>
          <w:szCs w:val="24"/>
        </w:rPr>
        <w:t xml:space="preserve"> khususnya terhadap permasalahan kejahatan tanpa kewenangan penguasaan </w:t>
      </w:r>
      <w:r w:rsidRPr="001C2301">
        <w:rPr>
          <w:rFonts w:ascii="Arial" w:hAnsi="Arial" w:cs="Arial"/>
          <w:sz w:val="24"/>
          <w:szCs w:val="24"/>
        </w:rPr>
        <w:t xml:space="preserve">senjata tajam serta melakukan </w:t>
      </w:r>
      <w:r w:rsidRPr="001A4AF2">
        <w:rPr>
          <w:rFonts w:ascii="Arial" w:hAnsi="Arial" w:cs="Arial"/>
          <w:sz w:val="24"/>
          <w:szCs w:val="24"/>
        </w:rPr>
        <w:t>tindakan pengancaman terhadap orang lain.</w:t>
      </w:r>
      <w:r w:rsidRPr="001A4AF2">
        <w:t xml:space="preserve"> </w:t>
      </w:r>
      <w:r w:rsidRPr="001A4AF2">
        <w:rPr>
          <w:rFonts w:ascii="Arial" w:hAnsi="Arial" w:cs="Arial"/>
          <w:sz w:val="24"/>
          <w:szCs w:val="24"/>
        </w:rPr>
        <w:t xml:space="preserve">Untuk memperdalam pemahaman atas </w:t>
      </w:r>
      <w:r w:rsidRPr="001C2301">
        <w:rPr>
          <w:rFonts w:ascii="Arial" w:hAnsi="Arial" w:cs="Arial"/>
          <w:sz w:val="24"/>
          <w:szCs w:val="24"/>
        </w:rPr>
        <w:t>teori-teori yang telah ada</w:t>
      </w:r>
      <w:r>
        <w:rPr>
          <w:rFonts w:ascii="Arial" w:hAnsi="Arial" w:cs="Arial"/>
          <w:sz w:val="24"/>
          <w:szCs w:val="24"/>
        </w:rPr>
        <w:t xml:space="preserve"> dan</w:t>
      </w:r>
      <w:r w:rsidRPr="001A4AF2">
        <w:rPr>
          <w:rFonts w:ascii="Arial" w:hAnsi="Arial" w:cs="Arial"/>
          <w:sz w:val="24"/>
          <w:szCs w:val="24"/>
        </w:rPr>
        <w:t xml:space="preserve"> dipelajari selama menempuh pendidikan strata satu di Fakultas Hukum Universitas Muslim Indonesia Makassar, serta menyediakan dasar untuk penelitian lebih lanjut mengenai upaya pencegahan tindak pidana kepemilikan senjata tajam tanpa izin dan tindakan pengancaman terhadap orang lain.</w:t>
      </w:r>
    </w:p>
    <w:p w14:paraId="0F8B046C" w14:textId="77777777" w:rsidR="008B411F" w:rsidRDefault="00F42AA2" w:rsidP="008B411F">
      <w:pPr>
        <w:spacing w:after="0" w:line="480" w:lineRule="auto"/>
        <w:ind w:left="720" w:hanging="360"/>
        <w:jc w:val="both"/>
        <w:rPr>
          <w:rFonts w:ascii="Arial" w:hAnsi="Arial" w:cs="Arial"/>
          <w:sz w:val="24"/>
          <w:szCs w:val="24"/>
        </w:rPr>
      </w:pPr>
      <w:r>
        <w:rPr>
          <w:rFonts w:ascii="Arial" w:hAnsi="Arial" w:cs="Arial"/>
          <w:sz w:val="24"/>
          <w:szCs w:val="24"/>
        </w:rPr>
        <w:t>2 .</w:t>
      </w:r>
      <w:r w:rsidRPr="0088740F">
        <w:rPr>
          <w:rFonts w:ascii="Arial" w:hAnsi="Arial" w:cs="Arial"/>
          <w:sz w:val="24"/>
          <w:szCs w:val="24"/>
        </w:rPr>
        <w:t>Manfaat praktis penjelasan terkait dengan nilai kegunaan yang berguna untuk memecahkan masalah dalam beragam keperluan masyarakat di kehidupan sehari-hari.</w:t>
      </w:r>
      <w:r w:rsidRPr="001A4AF2">
        <w:t xml:space="preserve"> </w:t>
      </w:r>
      <w:r w:rsidRPr="0088740F">
        <w:rPr>
          <w:rFonts w:ascii="Arial" w:hAnsi="Arial" w:cs="Arial"/>
          <w:sz w:val="24"/>
          <w:szCs w:val="24"/>
        </w:rPr>
        <w:t xml:space="preserve">Dapat dijadikan sebagai </w:t>
      </w:r>
      <w:r w:rsidRPr="00D06589">
        <w:rPr>
          <w:rFonts w:ascii="Arial" w:hAnsi="Arial" w:cs="Arial"/>
          <w:sz w:val="24"/>
          <w:szCs w:val="24"/>
        </w:rPr>
        <w:t xml:space="preserve">referensi bibliografi dan sumber data bagi berbagai analis dalam menyusun karya ilmiah </w:t>
      </w:r>
      <w:r w:rsidRPr="0088740F">
        <w:rPr>
          <w:rFonts w:ascii="Arial" w:hAnsi="Arial" w:cs="Arial"/>
          <w:sz w:val="24"/>
          <w:szCs w:val="24"/>
        </w:rPr>
        <w:t>yang berhubungan dengan topik tersebut</w:t>
      </w:r>
    </w:p>
    <w:p w14:paraId="0E6C4B64" w14:textId="77777777" w:rsidR="008B411F" w:rsidRDefault="008B411F">
      <w:pPr>
        <w:rPr>
          <w:rFonts w:ascii="Arial" w:hAnsi="Arial" w:cs="Arial"/>
          <w:sz w:val="24"/>
          <w:szCs w:val="24"/>
        </w:rPr>
      </w:pPr>
      <w:r>
        <w:rPr>
          <w:rFonts w:ascii="Arial" w:hAnsi="Arial" w:cs="Arial"/>
          <w:sz w:val="24"/>
          <w:szCs w:val="24"/>
        </w:rPr>
        <w:br w:type="page"/>
      </w:r>
    </w:p>
    <w:p w14:paraId="0C861286" w14:textId="63354A32" w:rsidR="00CB4D04" w:rsidRPr="00F42AA2" w:rsidRDefault="00CB4D04" w:rsidP="008B411F">
      <w:pPr>
        <w:spacing w:after="0" w:line="480" w:lineRule="auto"/>
        <w:ind w:left="720" w:hanging="360"/>
        <w:jc w:val="center"/>
        <w:rPr>
          <w:rFonts w:ascii="Arial" w:hAnsi="Arial" w:cs="Arial"/>
          <w:sz w:val="24"/>
          <w:szCs w:val="24"/>
        </w:rPr>
      </w:pPr>
      <w:r w:rsidRPr="00940C15">
        <w:rPr>
          <w:rFonts w:ascii="Arial" w:hAnsi="Arial" w:cs="Arial"/>
          <w:b/>
          <w:bCs/>
          <w:sz w:val="24"/>
          <w:szCs w:val="24"/>
        </w:rPr>
        <w:t>BAB II</w:t>
      </w:r>
      <w:r w:rsidR="00412DD7">
        <w:rPr>
          <w:rFonts w:ascii="Arial" w:hAnsi="Arial" w:cs="Arial"/>
          <w:b/>
          <w:bCs/>
          <w:sz w:val="24"/>
          <w:szCs w:val="24"/>
        </w:rPr>
        <w:br/>
      </w:r>
      <w:r w:rsidRPr="00940C15">
        <w:rPr>
          <w:rFonts w:ascii="Arial" w:hAnsi="Arial" w:cs="Arial"/>
          <w:b/>
          <w:bCs/>
          <w:sz w:val="24"/>
          <w:szCs w:val="24"/>
        </w:rPr>
        <w:t>TINJUAN PUSTAKA</w:t>
      </w:r>
    </w:p>
    <w:p w14:paraId="0E814F16" w14:textId="089A43C3" w:rsidR="00CB4D04" w:rsidRPr="00965F78" w:rsidRDefault="00CB4D04" w:rsidP="00FC37A1">
      <w:pPr>
        <w:pStyle w:val="Judul2"/>
        <w:numPr>
          <w:ilvl w:val="0"/>
          <w:numId w:val="38"/>
        </w:numPr>
        <w:spacing w:before="240" w:after="0"/>
        <w:ind w:left="426" w:hanging="426"/>
        <w:contextualSpacing w:val="0"/>
      </w:pPr>
      <w:r w:rsidRPr="00965F78">
        <w:t>Pengertian Tindak Pidana</w:t>
      </w:r>
    </w:p>
    <w:p w14:paraId="11C3BF82" w14:textId="77777777" w:rsidR="00CB4D04" w:rsidRPr="00A205DE" w:rsidRDefault="00CB4D04" w:rsidP="001C5A6C">
      <w:pPr>
        <w:spacing w:after="0" w:line="480" w:lineRule="auto"/>
        <w:ind w:left="426" w:firstLine="720"/>
        <w:jc w:val="both"/>
        <w:rPr>
          <w:rFonts w:ascii="Arial" w:hAnsi="Arial" w:cs="Arial"/>
          <w:sz w:val="24"/>
          <w:szCs w:val="24"/>
        </w:rPr>
      </w:pPr>
      <w:r w:rsidRPr="00A205DE">
        <w:rPr>
          <w:rFonts w:ascii="Arial" w:hAnsi="Arial" w:cs="Arial"/>
          <w:sz w:val="24"/>
          <w:szCs w:val="24"/>
        </w:rPr>
        <w:t xml:space="preserve">Pengertian tindak pidana dalam Kitab Undang-Undang Hukum Pidana (KUHPidana) merupakan terjemahan dari istilah </w:t>
      </w:r>
      <w:r w:rsidRPr="003D651B">
        <w:rPr>
          <w:rFonts w:ascii="Arial" w:hAnsi="Arial" w:cs="Arial"/>
          <w:i/>
          <w:iCs/>
          <w:sz w:val="24"/>
          <w:szCs w:val="24"/>
        </w:rPr>
        <w:t>Strafbaar Feit</w:t>
      </w:r>
      <w:r w:rsidRPr="00A205DE">
        <w:rPr>
          <w:rFonts w:ascii="Arial" w:hAnsi="Arial" w:cs="Arial"/>
          <w:sz w:val="24"/>
          <w:szCs w:val="24"/>
        </w:rPr>
        <w:t>. Secara literlijk kata “</w:t>
      </w:r>
      <w:r w:rsidRPr="003D651B">
        <w:rPr>
          <w:rFonts w:ascii="Arial" w:hAnsi="Arial" w:cs="Arial"/>
          <w:i/>
          <w:iCs/>
          <w:sz w:val="24"/>
          <w:szCs w:val="24"/>
        </w:rPr>
        <w:t>straf</w:t>
      </w:r>
      <w:r w:rsidRPr="00A205DE">
        <w:rPr>
          <w:rFonts w:ascii="Arial" w:hAnsi="Arial" w:cs="Arial"/>
          <w:sz w:val="24"/>
          <w:szCs w:val="24"/>
        </w:rPr>
        <w:t>” artinya pidana, “</w:t>
      </w:r>
      <w:r w:rsidRPr="003D651B">
        <w:rPr>
          <w:rFonts w:ascii="Arial" w:hAnsi="Arial" w:cs="Arial"/>
          <w:i/>
          <w:iCs/>
          <w:sz w:val="24"/>
          <w:szCs w:val="24"/>
        </w:rPr>
        <w:t>baar</w:t>
      </w:r>
      <w:r w:rsidRPr="00A205DE">
        <w:rPr>
          <w:rFonts w:ascii="Arial" w:hAnsi="Arial" w:cs="Arial"/>
          <w:sz w:val="24"/>
          <w:szCs w:val="24"/>
        </w:rPr>
        <w:t>” artinya dapat atau boleh dan “</w:t>
      </w:r>
      <w:r w:rsidRPr="003D651B">
        <w:rPr>
          <w:rFonts w:ascii="Arial" w:hAnsi="Arial" w:cs="Arial"/>
          <w:i/>
          <w:iCs/>
          <w:sz w:val="24"/>
          <w:szCs w:val="24"/>
        </w:rPr>
        <w:t>feit</w:t>
      </w:r>
      <w:r w:rsidRPr="00A205DE">
        <w:rPr>
          <w:rFonts w:ascii="Arial" w:hAnsi="Arial" w:cs="Arial"/>
          <w:sz w:val="24"/>
          <w:szCs w:val="24"/>
        </w:rPr>
        <w:t xml:space="preserve">” adalah perbuatan. Istilah-istilah yang biasa digunakan dalam perundang-undangan pidana maupun dalam berbagai literatur hukum, yaitu: </w:t>
      </w:r>
    </w:p>
    <w:p w14:paraId="1D96A0C4"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 xml:space="preserve">Tindak pidana </w:t>
      </w:r>
    </w:p>
    <w:p w14:paraId="36A23E12"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 xml:space="preserve">Pelanggaran pidana </w:t>
      </w:r>
    </w:p>
    <w:p w14:paraId="0933FB3B"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Delik, yang sebenarnya berasal dari bahasa latin “</w:t>
      </w:r>
      <w:r w:rsidRPr="003D651B">
        <w:rPr>
          <w:rFonts w:ascii="Arial" w:hAnsi="Arial" w:cs="Arial"/>
          <w:i/>
          <w:iCs/>
          <w:sz w:val="24"/>
          <w:szCs w:val="24"/>
          <w:lang w:val="it-IT"/>
        </w:rPr>
        <w:t>delictum</w:t>
      </w:r>
      <w:r w:rsidRPr="00940C15">
        <w:rPr>
          <w:rFonts w:ascii="Arial" w:hAnsi="Arial" w:cs="Arial"/>
          <w:sz w:val="24"/>
          <w:szCs w:val="24"/>
          <w:lang w:val="it-IT"/>
        </w:rPr>
        <w:t xml:space="preserve">” </w:t>
      </w:r>
    </w:p>
    <w:p w14:paraId="2A39ACE0"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Peristiwa pidana</w:t>
      </w:r>
    </w:p>
    <w:p w14:paraId="01A9C7D3"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Tindakan pidana</w:t>
      </w:r>
    </w:p>
    <w:p w14:paraId="696390D6"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 xml:space="preserve">Tindakan yang dapat dihukum </w:t>
      </w:r>
    </w:p>
    <w:p w14:paraId="2BB861DF" w14:textId="77777777" w:rsidR="00CB4D04" w:rsidRPr="00940C15" w:rsidRDefault="00CB4D04" w:rsidP="00FC37A1">
      <w:pPr>
        <w:pStyle w:val="DaftarParagraf"/>
        <w:numPr>
          <w:ilvl w:val="0"/>
          <w:numId w:val="4"/>
        </w:numPr>
        <w:spacing w:after="0" w:line="480" w:lineRule="auto"/>
        <w:ind w:left="786" w:hanging="360"/>
        <w:jc w:val="both"/>
        <w:rPr>
          <w:rFonts w:ascii="Arial" w:hAnsi="Arial" w:cs="Arial"/>
          <w:sz w:val="24"/>
          <w:szCs w:val="24"/>
          <w:lang w:val="it-IT"/>
        </w:rPr>
      </w:pPr>
      <w:r w:rsidRPr="00940C15">
        <w:rPr>
          <w:rFonts w:ascii="Arial" w:hAnsi="Arial" w:cs="Arial"/>
          <w:sz w:val="24"/>
          <w:szCs w:val="24"/>
          <w:lang w:val="it-IT"/>
        </w:rPr>
        <w:t>Tindakan yang boleh dihukum</w:t>
      </w:r>
    </w:p>
    <w:p w14:paraId="5B8F7E2E" w14:textId="77777777" w:rsidR="00CB4D04" w:rsidRPr="00940C15" w:rsidRDefault="00CB4D04" w:rsidP="001C5A6C">
      <w:pPr>
        <w:spacing w:after="0" w:line="480" w:lineRule="auto"/>
        <w:ind w:left="426"/>
        <w:jc w:val="both"/>
        <w:rPr>
          <w:rFonts w:ascii="Arial" w:hAnsi="Arial" w:cs="Arial"/>
          <w:sz w:val="24"/>
          <w:szCs w:val="24"/>
          <w:lang w:val="it-IT"/>
        </w:rPr>
      </w:pPr>
      <w:r w:rsidRPr="00940C15">
        <w:rPr>
          <w:rFonts w:ascii="Arial" w:hAnsi="Arial" w:cs="Arial"/>
          <w:sz w:val="24"/>
          <w:szCs w:val="24"/>
          <w:lang w:val="it-IT"/>
        </w:rPr>
        <w:t>Menurut beberapa pendapat ahli, tindak pidana adalah:</w:t>
      </w:r>
    </w:p>
    <w:p w14:paraId="2AE88035" w14:textId="77777777" w:rsidR="00CB4D04" w:rsidRPr="00940C15" w:rsidRDefault="00CB4D04" w:rsidP="00FC37A1">
      <w:pPr>
        <w:pStyle w:val="DaftarParagraf"/>
        <w:numPr>
          <w:ilvl w:val="0"/>
          <w:numId w:val="5"/>
        </w:numPr>
        <w:spacing w:after="0" w:line="480" w:lineRule="auto"/>
        <w:ind w:left="786" w:hanging="360"/>
        <w:jc w:val="both"/>
        <w:rPr>
          <w:rFonts w:ascii="Arial" w:hAnsi="Arial" w:cs="Arial"/>
          <w:sz w:val="24"/>
          <w:szCs w:val="24"/>
        </w:rPr>
      </w:pPr>
      <w:r w:rsidRPr="00940C15">
        <w:rPr>
          <w:rFonts w:ascii="Arial" w:hAnsi="Arial" w:cs="Arial"/>
          <w:sz w:val="24"/>
          <w:szCs w:val="24"/>
        </w:rPr>
        <w:t xml:space="preserve">Vos merumuskan </w:t>
      </w:r>
      <w:r w:rsidRPr="00572BDD">
        <w:rPr>
          <w:rFonts w:ascii="Arial" w:hAnsi="Arial" w:cs="Arial"/>
          <w:i/>
          <w:iCs/>
          <w:sz w:val="24"/>
          <w:szCs w:val="24"/>
        </w:rPr>
        <w:t>strafbaar</w:t>
      </w:r>
      <w:r w:rsidRPr="00940C15">
        <w:rPr>
          <w:rFonts w:ascii="Arial" w:hAnsi="Arial" w:cs="Arial"/>
          <w:sz w:val="24"/>
          <w:szCs w:val="24"/>
        </w:rPr>
        <w:t xml:space="preserve"> </w:t>
      </w:r>
      <w:r w:rsidRPr="00572BDD">
        <w:rPr>
          <w:rFonts w:ascii="Arial" w:hAnsi="Arial" w:cs="Arial"/>
          <w:i/>
          <w:iCs/>
          <w:sz w:val="24"/>
          <w:szCs w:val="24"/>
        </w:rPr>
        <w:t>feit</w:t>
      </w:r>
      <w:r w:rsidRPr="00940C15">
        <w:rPr>
          <w:rFonts w:ascii="Arial" w:hAnsi="Arial" w:cs="Arial"/>
          <w:sz w:val="24"/>
          <w:szCs w:val="24"/>
        </w:rPr>
        <w:t xml:space="preserve"> adalah suatu kelakuan manusia yang diancam pidana oleh peraturan perundangundangan. </w:t>
      </w:r>
    </w:p>
    <w:p w14:paraId="348B2E65" w14:textId="77777777" w:rsidR="00CB4D04" w:rsidRPr="00940C15" w:rsidRDefault="00CB4D04" w:rsidP="00FC37A1">
      <w:pPr>
        <w:pStyle w:val="DaftarParagraf"/>
        <w:numPr>
          <w:ilvl w:val="0"/>
          <w:numId w:val="5"/>
        </w:numPr>
        <w:spacing w:after="0" w:line="480" w:lineRule="auto"/>
        <w:ind w:left="786" w:hanging="360"/>
        <w:jc w:val="both"/>
        <w:rPr>
          <w:rFonts w:ascii="Arial" w:hAnsi="Arial" w:cs="Arial"/>
          <w:sz w:val="24"/>
          <w:szCs w:val="24"/>
        </w:rPr>
      </w:pPr>
      <w:r w:rsidRPr="00940C15">
        <w:rPr>
          <w:rFonts w:ascii="Arial" w:hAnsi="Arial" w:cs="Arial"/>
          <w:sz w:val="24"/>
          <w:szCs w:val="24"/>
        </w:rPr>
        <w:t xml:space="preserve">Simons merumuskan </w:t>
      </w:r>
      <w:r w:rsidRPr="00572BDD">
        <w:rPr>
          <w:rFonts w:ascii="Arial" w:hAnsi="Arial" w:cs="Arial"/>
          <w:i/>
          <w:iCs/>
          <w:sz w:val="24"/>
          <w:szCs w:val="24"/>
        </w:rPr>
        <w:t>strafbaar</w:t>
      </w:r>
      <w:r w:rsidRPr="00940C15">
        <w:rPr>
          <w:rFonts w:ascii="Arial" w:hAnsi="Arial" w:cs="Arial"/>
          <w:sz w:val="24"/>
          <w:szCs w:val="24"/>
        </w:rPr>
        <w:t xml:space="preserve"> </w:t>
      </w:r>
      <w:r w:rsidRPr="00572BDD">
        <w:rPr>
          <w:rFonts w:ascii="Arial" w:hAnsi="Arial" w:cs="Arial"/>
          <w:i/>
          <w:iCs/>
          <w:sz w:val="24"/>
          <w:szCs w:val="24"/>
        </w:rPr>
        <w:t>feit</w:t>
      </w:r>
      <w:r w:rsidRPr="00940C15">
        <w:rPr>
          <w:rFonts w:ascii="Arial" w:hAnsi="Arial" w:cs="Arial"/>
          <w:sz w:val="24"/>
          <w:szCs w:val="24"/>
        </w:rPr>
        <w:t xml:space="preserve"> adalah “suatu perbuatan melanggar hukum yang dengan sengaja telah dilakukan oleh seseorang yang dapat dipertanggungjawabkan atas perbuatannya, yang dinyatakan sebagai dapat dihukum”. </w:t>
      </w:r>
    </w:p>
    <w:p w14:paraId="5A7FBAEC" w14:textId="77777777" w:rsidR="00CB4D04" w:rsidRPr="00940C15" w:rsidRDefault="00CB4D04" w:rsidP="00FC37A1">
      <w:pPr>
        <w:pStyle w:val="DaftarParagraf"/>
        <w:numPr>
          <w:ilvl w:val="0"/>
          <w:numId w:val="5"/>
        </w:numPr>
        <w:spacing w:after="0" w:line="480" w:lineRule="auto"/>
        <w:ind w:left="786" w:hanging="360"/>
        <w:jc w:val="both"/>
        <w:rPr>
          <w:rFonts w:ascii="Arial" w:hAnsi="Arial" w:cs="Arial"/>
          <w:sz w:val="24"/>
          <w:szCs w:val="24"/>
        </w:rPr>
      </w:pPr>
      <w:r w:rsidRPr="00940C15">
        <w:rPr>
          <w:rFonts w:ascii="Arial" w:hAnsi="Arial" w:cs="Arial"/>
          <w:sz w:val="24"/>
          <w:szCs w:val="24"/>
        </w:rPr>
        <w:t>Wirjono Prodjodikoro, menyatakan bahwa tindak pidana itu adalah suatu perbuatan yang pelakunya dapat dikenakan hukuman pidana.</w:t>
      </w:r>
    </w:p>
    <w:p w14:paraId="7132CE97" w14:textId="77777777" w:rsidR="00CB4D04" w:rsidRPr="00940C15" w:rsidRDefault="00CB4D04" w:rsidP="00FC37A1">
      <w:pPr>
        <w:pStyle w:val="DaftarParagraf"/>
        <w:numPr>
          <w:ilvl w:val="0"/>
          <w:numId w:val="5"/>
        </w:numPr>
        <w:spacing w:after="0" w:line="480" w:lineRule="auto"/>
        <w:ind w:left="786" w:hanging="360"/>
        <w:jc w:val="both"/>
        <w:rPr>
          <w:rFonts w:ascii="Arial" w:hAnsi="Arial" w:cs="Arial"/>
          <w:sz w:val="24"/>
          <w:szCs w:val="24"/>
        </w:rPr>
      </w:pPr>
      <w:r w:rsidRPr="00940C15">
        <w:rPr>
          <w:rFonts w:ascii="Arial" w:hAnsi="Arial" w:cs="Arial"/>
          <w:sz w:val="24"/>
          <w:szCs w:val="24"/>
        </w:rPr>
        <w:t xml:space="preserve">H.J.van </w:t>
      </w:r>
      <w:r w:rsidRPr="00572BDD">
        <w:rPr>
          <w:rFonts w:ascii="Arial" w:hAnsi="Arial" w:cs="Arial"/>
          <w:sz w:val="24"/>
          <w:szCs w:val="24"/>
        </w:rPr>
        <w:t>Scbravendijk</w:t>
      </w:r>
      <w:r w:rsidRPr="00940C15">
        <w:rPr>
          <w:rFonts w:ascii="Arial" w:hAnsi="Arial" w:cs="Arial"/>
          <w:sz w:val="24"/>
          <w:szCs w:val="24"/>
        </w:rPr>
        <w:t>, merumuskan perbuatan yang boleh dihukum adalah “kelakuan orang yang begitu bertantangan dengan keinsyafan hukum sehingga kelakuan itu diancam dengan hukuman, asal dilakukan oleh seorang yang karena itu dapat dipermasalahkan. Oleh karena itu, setelah melihat berbagai definisi diatas maka dapat diambil kesimpulan bahwa yang disebut dengan tindak pidana adalah perbuatan yang oleh aturan hukum dilarang dan diancam dengan pidana,di mana pengertian perbuatan di sini selain perbuatan yang bersifat aktif (melakukan sesuatu yang sebenarnya dilarang oleh hukum) juga perbuatan yang bersifat pasif (tidak berbuat sesuatu yang sebenarnya diharuskan oleh hukum).</w:t>
      </w:r>
    </w:p>
    <w:p w14:paraId="452C7569" w14:textId="77777777" w:rsidR="00CB4D04" w:rsidRPr="00940C15" w:rsidRDefault="00CB4D04" w:rsidP="001C5A6C">
      <w:pPr>
        <w:spacing w:after="0" w:line="480" w:lineRule="auto"/>
        <w:ind w:left="426" w:firstLine="720"/>
        <w:jc w:val="both"/>
        <w:rPr>
          <w:rFonts w:ascii="Arial" w:hAnsi="Arial" w:cs="Arial"/>
          <w:sz w:val="24"/>
          <w:szCs w:val="24"/>
        </w:rPr>
      </w:pPr>
      <w:r w:rsidRPr="00940C15">
        <w:rPr>
          <w:rFonts w:ascii="Arial" w:hAnsi="Arial" w:cs="Arial"/>
          <w:sz w:val="24"/>
          <w:szCs w:val="24"/>
        </w:rPr>
        <w:t>Oleh sebab itu, setelah melihat berbagai definisi diatas maka dapat diambil kesimpulan bahwa yang disebut dengan tindak pidana adalah perbuatan yang oleh aturan hukum dilarang dan diancam dengan pidana,di mana pengertian perbuatan di sini selain perbuatan yang bersifat aktif (melakukan sesuatu tindakan yang sebenarnya dilarang oleh hukum) juga perbuatan yang bersifat pasif (tidak melakukan sesuatu yang sebenarnya diharuskan oleh hukum).</w:t>
      </w:r>
    </w:p>
    <w:p w14:paraId="55A10F0A" w14:textId="77777777" w:rsidR="00CB4D04" w:rsidRPr="00940C15" w:rsidRDefault="00CB4D04" w:rsidP="00FC37A1">
      <w:pPr>
        <w:pStyle w:val="DaftarParagraf"/>
        <w:numPr>
          <w:ilvl w:val="0"/>
          <w:numId w:val="6"/>
        </w:numPr>
        <w:spacing w:after="0" w:line="480" w:lineRule="auto"/>
        <w:ind w:left="786"/>
        <w:jc w:val="both"/>
        <w:rPr>
          <w:rFonts w:ascii="Arial" w:hAnsi="Arial" w:cs="Arial"/>
          <w:sz w:val="24"/>
          <w:szCs w:val="24"/>
        </w:rPr>
      </w:pPr>
      <w:r w:rsidRPr="00940C15">
        <w:rPr>
          <w:rFonts w:ascii="Arial" w:hAnsi="Arial" w:cs="Arial"/>
          <w:sz w:val="24"/>
          <w:szCs w:val="24"/>
        </w:rPr>
        <w:t>Unsur Tindak Pidana Menurut Beberapa Teoritis  Menurut beberapa para ahli unsur tindak pidana, yakni:</w:t>
      </w:r>
    </w:p>
    <w:p w14:paraId="1ECAE0EE" w14:textId="77777777" w:rsidR="00CB4D04" w:rsidRPr="00940C15" w:rsidRDefault="00CB4D04" w:rsidP="00FC37A1">
      <w:pPr>
        <w:pStyle w:val="DaftarParagraf"/>
        <w:numPr>
          <w:ilvl w:val="0"/>
          <w:numId w:val="7"/>
        </w:numPr>
        <w:spacing w:after="0" w:line="480" w:lineRule="auto"/>
        <w:ind w:left="1146"/>
        <w:jc w:val="both"/>
        <w:rPr>
          <w:rFonts w:ascii="Arial" w:hAnsi="Arial" w:cs="Arial"/>
          <w:sz w:val="24"/>
          <w:szCs w:val="24"/>
        </w:rPr>
      </w:pPr>
      <w:r w:rsidRPr="00940C15">
        <w:rPr>
          <w:rFonts w:ascii="Arial" w:hAnsi="Arial" w:cs="Arial"/>
          <w:sz w:val="24"/>
          <w:szCs w:val="24"/>
        </w:rPr>
        <w:t>Menurut Moeljatno, unsur tindak pidana adalah:</w:t>
      </w:r>
    </w:p>
    <w:p w14:paraId="6823CC52" w14:textId="77777777" w:rsidR="00CB4D04" w:rsidRPr="00940C15" w:rsidRDefault="00CB4D04" w:rsidP="00FC37A1">
      <w:pPr>
        <w:pStyle w:val="DaftarParagraf"/>
        <w:numPr>
          <w:ilvl w:val="0"/>
          <w:numId w:val="8"/>
        </w:numPr>
        <w:spacing w:after="0" w:line="480" w:lineRule="auto"/>
        <w:ind w:left="1506"/>
        <w:jc w:val="both"/>
        <w:rPr>
          <w:rFonts w:ascii="Arial" w:hAnsi="Arial" w:cs="Arial"/>
          <w:sz w:val="24"/>
          <w:szCs w:val="24"/>
        </w:rPr>
      </w:pPr>
      <w:r w:rsidRPr="00940C15">
        <w:rPr>
          <w:rFonts w:ascii="Arial" w:hAnsi="Arial" w:cs="Arial"/>
          <w:sz w:val="24"/>
          <w:szCs w:val="24"/>
        </w:rPr>
        <w:t xml:space="preserve">Perbuatan.  </w:t>
      </w:r>
    </w:p>
    <w:p w14:paraId="40625907" w14:textId="77777777" w:rsidR="00CB4D04" w:rsidRPr="00940C15" w:rsidRDefault="00CB4D04" w:rsidP="00FC37A1">
      <w:pPr>
        <w:pStyle w:val="DaftarParagraf"/>
        <w:numPr>
          <w:ilvl w:val="0"/>
          <w:numId w:val="8"/>
        </w:numPr>
        <w:spacing w:after="0" w:line="480" w:lineRule="auto"/>
        <w:ind w:left="1506"/>
        <w:jc w:val="both"/>
        <w:rPr>
          <w:rFonts w:ascii="Arial" w:hAnsi="Arial" w:cs="Arial"/>
          <w:sz w:val="24"/>
          <w:szCs w:val="24"/>
        </w:rPr>
      </w:pPr>
      <w:r w:rsidRPr="00940C15">
        <w:rPr>
          <w:rFonts w:ascii="Arial" w:hAnsi="Arial" w:cs="Arial"/>
          <w:sz w:val="24"/>
          <w:szCs w:val="24"/>
        </w:rPr>
        <w:t xml:space="preserve">Yang dilarang (oleh aturan hukum). </w:t>
      </w:r>
    </w:p>
    <w:p w14:paraId="17FE4952" w14:textId="77777777" w:rsidR="00CB4D04" w:rsidRPr="00940C15" w:rsidRDefault="00CB4D04" w:rsidP="00FC37A1">
      <w:pPr>
        <w:pStyle w:val="DaftarParagraf"/>
        <w:numPr>
          <w:ilvl w:val="0"/>
          <w:numId w:val="8"/>
        </w:numPr>
        <w:spacing w:after="0" w:line="480" w:lineRule="auto"/>
        <w:ind w:left="1506"/>
        <w:jc w:val="both"/>
        <w:rPr>
          <w:rFonts w:ascii="Arial" w:hAnsi="Arial" w:cs="Arial"/>
          <w:sz w:val="24"/>
          <w:szCs w:val="24"/>
          <w:lang w:val="it-IT"/>
        </w:rPr>
      </w:pPr>
      <w:r w:rsidRPr="00940C15">
        <w:rPr>
          <w:rFonts w:ascii="Arial" w:hAnsi="Arial" w:cs="Arial"/>
          <w:sz w:val="24"/>
          <w:szCs w:val="24"/>
          <w:lang w:val="it-IT"/>
        </w:rPr>
        <w:t>Ancaman pidana (bagi yang melanggar larangan).</w:t>
      </w:r>
    </w:p>
    <w:p w14:paraId="114F9839" w14:textId="77777777" w:rsidR="00CB4D04" w:rsidRPr="00940C15" w:rsidRDefault="00CB4D04" w:rsidP="00FC37A1">
      <w:pPr>
        <w:pStyle w:val="DaftarParagraf"/>
        <w:numPr>
          <w:ilvl w:val="0"/>
          <w:numId w:val="7"/>
        </w:numPr>
        <w:spacing w:after="0" w:line="480" w:lineRule="auto"/>
        <w:ind w:left="1146"/>
        <w:jc w:val="both"/>
        <w:rPr>
          <w:rFonts w:ascii="Arial" w:hAnsi="Arial" w:cs="Arial"/>
          <w:sz w:val="24"/>
          <w:szCs w:val="24"/>
        </w:rPr>
      </w:pPr>
      <w:r w:rsidRPr="00940C15">
        <w:rPr>
          <w:rFonts w:ascii="Arial" w:hAnsi="Arial" w:cs="Arial"/>
          <w:sz w:val="24"/>
          <w:szCs w:val="24"/>
        </w:rPr>
        <w:t>Menurut Simons, unsur-unsur tindak pidana (</w:t>
      </w:r>
      <w:r w:rsidRPr="003D651B">
        <w:rPr>
          <w:rFonts w:ascii="Arial" w:hAnsi="Arial" w:cs="Arial"/>
          <w:i/>
          <w:iCs/>
          <w:sz w:val="24"/>
          <w:szCs w:val="24"/>
        </w:rPr>
        <w:t>strafbaar</w:t>
      </w:r>
      <w:r w:rsidRPr="00940C15">
        <w:rPr>
          <w:rFonts w:ascii="Arial" w:hAnsi="Arial" w:cs="Arial"/>
          <w:sz w:val="24"/>
          <w:szCs w:val="24"/>
        </w:rPr>
        <w:t xml:space="preserve"> </w:t>
      </w:r>
      <w:r w:rsidRPr="003D651B">
        <w:rPr>
          <w:rFonts w:ascii="Arial" w:hAnsi="Arial" w:cs="Arial"/>
          <w:i/>
          <w:iCs/>
          <w:sz w:val="24"/>
          <w:szCs w:val="24"/>
        </w:rPr>
        <w:t>feit</w:t>
      </w:r>
      <w:r w:rsidRPr="00940C15">
        <w:rPr>
          <w:rFonts w:ascii="Arial" w:hAnsi="Arial" w:cs="Arial"/>
          <w:sz w:val="24"/>
          <w:szCs w:val="24"/>
        </w:rPr>
        <w:t>) adalah:</w:t>
      </w:r>
    </w:p>
    <w:p w14:paraId="358F767C" w14:textId="77777777" w:rsidR="00CB4D04" w:rsidRPr="00940C15" w:rsidRDefault="00CB4D04" w:rsidP="00FC37A1">
      <w:pPr>
        <w:pStyle w:val="DaftarParagraf"/>
        <w:numPr>
          <w:ilvl w:val="0"/>
          <w:numId w:val="9"/>
        </w:numPr>
        <w:spacing w:after="0" w:line="480" w:lineRule="auto"/>
        <w:ind w:left="1506"/>
        <w:jc w:val="both"/>
        <w:rPr>
          <w:rFonts w:ascii="Arial" w:hAnsi="Arial" w:cs="Arial"/>
          <w:sz w:val="24"/>
          <w:szCs w:val="24"/>
        </w:rPr>
      </w:pPr>
      <w:r w:rsidRPr="00940C15">
        <w:rPr>
          <w:rFonts w:ascii="Arial" w:hAnsi="Arial" w:cs="Arial"/>
          <w:sz w:val="24"/>
          <w:szCs w:val="24"/>
        </w:rPr>
        <w:t xml:space="preserve">Perbuatan yang dilakukan oleh manusia (positif atau negatif, berbuat atau tidak berbuat atau membiarkan). </w:t>
      </w:r>
    </w:p>
    <w:p w14:paraId="5BC13A3A" w14:textId="77777777" w:rsidR="00CB4D04" w:rsidRPr="00940C15" w:rsidRDefault="00CB4D04" w:rsidP="00FC37A1">
      <w:pPr>
        <w:pStyle w:val="DaftarParagraf"/>
        <w:numPr>
          <w:ilvl w:val="0"/>
          <w:numId w:val="9"/>
        </w:numPr>
        <w:spacing w:after="0" w:line="480" w:lineRule="auto"/>
        <w:ind w:left="1506"/>
        <w:jc w:val="both"/>
        <w:rPr>
          <w:rFonts w:ascii="Arial" w:hAnsi="Arial" w:cs="Arial"/>
          <w:sz w:val="24"/>
          <w:szCs w:val="24"/>
        </w:rPr>
      </w:pPr>
      <w:r w:rsidRPr="00940C15">
        <w:rPr>
          <w:rFonts w:ascii="Arial" w:hAnsi="Arial" w:cs="Arial"/>
          <w:sz w:val="24"/>
          <w:szCs w:val="24"/>
        </w:rPr>
        <w:t>Dilakukan dengan kesalahan (</w:t>
      </w:r>
      <w:r w:rsidRPr="00572BDD">
        <w:rPr>
          <w:rFonts w:ascii="Arial" w:hAnsi="Arial" w:cs="Arial"/>
          <w:i/>
          <w:iCs/>
          <w:sz w:val="24"/>
          <w:szCs w:val="24"/>
        </w:rPr>
        <w:t>met schuld in verband staand</w:t>
      </w:r>
      <w:r w:rsidRPr="00940C15">
        <w:rPr>
          <w:rFonts w:ascii="Arial" w:hAnsi="Arial" w:cs="Arial"/>
          <w:sz w:val="24"/>
          <w:szCs w:val="24"/>
        </w:rPr>
        <w:t>) - Oleh orang yang mampu bertanggung jawab (</w:t>
      </w:r>
      <w:r w:rsidRPr="003D651B">
        <w:rPr>
          <w:rFonts w:ascii="Arial" w:hAnsi="Arial" w:cs="Arial"/>
          <w:i/>
          <w:iCs/>
          <w:sz w:val="24"/>
          <w:szCs w:val="24"/>
        </w:rPr>
        <w:t>toerekeningsvatoaar</w:t>
      </w:r>
      <w:r w:rsidRPr="00940C15">
        <w:rPr>
          <w:rFonts w:ascii="Arial" w:hAnsi="Arial" w:cs="Arial"/>
          <w:sz w:val="24"/>
          <w:szCs w:val="24"/>
        </w:rPr>
        <w:t xml:space="preserve"> </w:t>
      </w:r>
      <w:r w:rsidRPr="003D651B">
        <w:rPr>
          <w:rFonts w:ascii="Arial" w:hAnsi="Arial" w:cs="Arial"/>
          <w:i/>
          <w:iCs/>
          <w:sz w:val="24"/>
          <w:szCs w:val="24"/>
        </w:rPr>
        <w:t>person</w:t>
      </w:r>
      <w:r w:rsidRPr="00940C15">
        <w:rPr>
          <w:rFonts w:ascii="Arial" w:hAnsi="Arial" w:cs="Arial"/>
          <w:sz w:val="24"/>
          <w:szCs w:val="24"/>
        </w:rPr>
        <w:t>)</w:t>
      </w:r>
    </w:p>
    <w:p w14:paraId="1EE3B257" w14:textId="77777777" w:rsidR="00CB4D04" w:rsidRPr="00940C15" w:rsidRDefault="00CB4D04" w:rsidP="00FC37A1">
      <w:pPr>
        <w:pStyle w:val="DaftarParagraf"/>
        <w:numPr>
          <w:ilvl w:val="0"/>
          <w:numId w:val="9"/>
        </w:numPr>
        <w:spacing w:after="0" w:line="480" w:lineRule="auto"/>
        <w:ind w:left="1506"/>
        <w:jc w:val="both"/>
        <w:rPr>
          <w:rFonts w:ascii="Arial" w:hAnsi="Arial" w:cs="Arial"/>
          <w:sz w:val="24"/>
          <w:szCs w:val="24"/>
        </w:rPr>
      </w:pPr>
      <w:r w:rsidRPr="00940C15">
        <w:rPr>
          <w:rFonts w:ascii="Arial" w:hAnsi="Arial" w:cs="Arial"/>
          <w:sz w:val="24"/>
          <w:szCs w:val="24"/>
        </w:rPr>
        <w:t>Diancam dengan pidana (</w:t>
      </w:r>
      <w:r w:rsidRPr="00572BDD">
        <w:rPr>
          <w:rFonts w:ascii="Arial" w:hAnsi="Arial" w:cs="Arial"/>
          <w:i/>
          <w:iCs/>
          <w:sz w:val="24"/>
          <w:szCs w:val="24"/>
        </w:rPr>
        <w:t>statbaar</w:t>
      </w:r>
      <w:r w:rsidRPr="00940C15">
        <w:rPr>
          <w:rFonts w:ascii="Arial" w:hAnsi="Arial" w:cs="Arial"/>
          <w:sz w:val="24"/>
          <w:szCs w:val="24"/>
        </w:rPr>
        <w:t xml:space="preserve"> </w:t>
      </w:r>
      <w:r w:rsidRPr="00572BDD">
        <w:rPr>
          <w:rFonts w:ascii="Arial" w:hAnsi="Arial" w:cs="Arial"/>
          <w:i/>
          <w:iCs/>
          <w:sz w:val="24"/>
          <w:szCs w:val="24"/>
        </w:rPr>
        <w:t>gesteld</w:t>
      </w:r>
      <w:r w:rsidRPr="00940C15">
        <w:rPr>
          <w:rFonts w:ascii="Arial" w:hAnsi="Arial" w:cs="Arial"/>
          <w:sz w:val="24"/>
          <w:szCs w:val="24"/>
        </w:rPr>
        <w:t>) -Melawan hukum (</w:t>
      </w:r>
      <w:r w:rsidRPr="00572BDD">
        <w:rPr>
          <w:rFonts w:ascii="Arial" w:hAnsi="Arial" w:cs="Arial"/>
          <w:i/>
          <w:iCs/>
          <w:sz w:val="24"/>
          <w:szCs w:val="24"/>
        </w:rPr>
        <w:t>onrechtmatig</w:t>
      </w:r>
      <w:r w:rsidRPr="00940C15">
        <w:rPr>
          <w:rFonts w:ascii="Arial" w:hAnsi="Arial" w:cs="Arial"/>
          <w:sz w:val="24"/>
          <w:szCs w:val="24"/>
        </w:rPr>
        <w:t>).</w:t>
      </w:r>
    </w:p>
    <w:p w14:paraId="203D8355" w14:textId="77777777" w:rsidR="00CB4D04" w:rsidRPr="00940C15" w:rsidRDefault="00CB4D04" w:rsidP="00FC37A1">
      <w:pPr>
        <w:pStyle w:val="DaftarParagraf"/>
        <w:numPr>
          <w:ilvl w:val="0"/>
          <w:numId w:val="7"/>
        </w:numPr>
        <w:spacing w:after="0" w:line="480" w:lineRule="auto"/>
        <w:ind w:left="1146"/>
        <w:jc w:val="both"/>
        <w:rPr>
          <w:rFonts w:ascii="Arial" w:hAnsi="Arial" w:cs="Arial"/>
          <w:sz w:val="24"/>
          <w:szCs w:val="24"/>
        </w:rPr>
      </w:pPr>
      <w:r w:rsidRPr="00940C15">
        <w:rPr>
          <w:rFonts w:ascii="Arial" w:hAnsi="Arial" w:cs="Arial"/>
          <w:sz w:val="24"/>
          <w:szCs w:val="24"/>
        </w:rPr>
        <w:t xml:space="preserve">Menurut </w:t>
      </w:r>
      <w:r w:rsidRPr="003D651B">
        <w:rPr>
          <w:rFonts w:ascii="Arial" w:hAnsi="Arial" w:cs="Arial"/>
          <w:sz w:val="24"/>
          <w:szCs w:val="24"/>
        </w:rPr>
        <w:t>Scbravendijk</w:t>
      </w:r>
      <w:r w:rsidRPr="00940C15">
        <w:rPr>
          <w:rFonts w:ascii="Arial" w:hAnsi="Arial" w:cs="Arial"/>
          <w:sz w:val="24"/>
          <w:szCs w:val="24"/>
        </w:rPr>
        <w:t xml:space="preserve"> dalam batasan yang dibuatnya secara panjang lebar itu, jika dirinci terdapat unsur-unsur sebagai berikut: </w:t>
      </w:r>
    </w:p>
    <w:p w14:paraId="72E4118B" w14:textId="77777777" w:rsidR="00CB4D04" w:rsidRPr="00940C15" w:rsidRDefault="00CB4D04" w:rsidP="00FC37A1">
      <w:pPr>
        <w:pStyle w:val="DaftarParagraf"/>
        <w:numPr>
          <w:ilvl w:val="0"/>
          <w:numId w:val="10"/>
        </w:numPr>
        <w:spacing w:after="0" w:line="480" w:lineRule="auto"/>
        <w:ind w:left="1506"/>
        <w:jc w:val="both"/>
        <w:rPr>
          <w:rFonts w:ascii="Arial" w:hAnsi="Arial" w:cs="Arial"/>
          <w:sz w:val="24"/>
          <w:szCs w:val="24"/>
        </w:rPr>
      </w:pPr>
      <w:r w:rsidRPr="00940C15">
        <w:rPr>
          <w:rFonts w:ascii="Arial" w:hAnsi="Arial" w:cs="Arial"/>
          <w:sz w:val="24"/>
          <w:szCs w:val="24"/>
        </w:rPr>
        <w:t>diancam dengan hukuman</w:t>
      </w:r>
    </w:p>
    <w:p w14:paraId="3281EE25" w14:textId="77777777" w:rsidR="00CB4D04" w:rsidRPr="00940C15" w:rsidRDefault="00CB4D04" w:rsidP="00FC37A1">
      <w:pPr>
        <w:pStyle w:val="DaftarParagraf"/>
        <w:numPr>
          <w:ilvl w:val="0"/>
          <w:numId w:val="10"/>
        </w:numPr>
        <w:spacing w:after="0" w:line="480" w:lineRule="auto"/>
        <w:ind w:left="1506"/>
        <w:jc w:val="both"/>
        <w:rPr>
          <w:rFonts w:ascii="Arial" w:hAnsi="Arial" w:cs="Arial"/>
          <w:sz w:val="24"/>
          <w:szCs w:val="24"/>
        </w:rPr>
      </w:pPr>
      <w:r w:rsidRPr="00940C15">
        <w:rPr>
          <w:rFonts w:ascii="Arial" w:hAnsi="Arial" w:cs="Arial"/>
          <w:sz w:val="24"/>
          <w:szCs w:val="24"/>
        </w:rPr>
        <w:t xml:space="preserve">kelakuan (orang yang) </w:t>
      </w:r>
    </w:p>
    <w:p w14:paraId="3D99C39B" w14:textId="77777777" w:rsidR="00CB4D04" w:rsidRPr="00940C15" w:rsidRDefault="00CB4D04" w:rsidP="00FC37A1">
      <w:pPr>
        <w:pStyle w:val="DaftarParagraf"/>
        <w:numPr>
          <w:ilvl w:val="0"/>
          <w:numId w:val="10"/>
        </w:numPr>
        <w:spacing w:after="0" w:line="480" w:lineRule="auto"/>
        <w:ind w:left="1506"/>
        <w:jc w:val="both"/>
        <w:rPr>
          <w:rFonts w:ascii="Arial" w:hAnsi="Arial" w:cs="Arial"/>
          <w:sz w:val="24"/>
          <w:szCs w:val="24"/>
        </w:rPr>
      </w:pPr>
      <w:r w:rsidRPr="00940C15">
        <w:rPr>
          <w:rFonts w:ascii="Arial" w:hAnsi="Arial" w:cs="Arial"/>
          <w:sz w:val="24"/>
          <w:szCs w:val="24"/>
        </w:rPr>
        <w:t xml:space="preserve">berlawanan dengan keinsyafan hukum </w:t>
      </w:r>
    </w:p>
    <w:p w14:paraId="4EF1D3B2" w14:textId="77777777" w:rsidR="00CB4D04" w:rsidRPr="00940C15" w:rsidRDefault="00CB4D04" w:rsidP="00FC37A1">
      <w:pPr>
        <w:pStyle w:val="DaftarParagraf"/>
        <w:numPr>
          <w:ilvl w:val="0"/>
          <w:numId w:val="10"/>
        </w:numPr>
        <w:spacing w:after="0" w:line="480" w:lineRule="auto"/>
        <w:ind w:left="1506"/>
        <w:jc w:val="both"/>
        <w:rPr>
          <w:rFonts w:ascii="Arial" w:hAnsi="Arial" w:cs="Arial"/>
          <w:sz w:val="24"/>
          <w:szCs w:val="24"/>
          <w:lang w:val="it-IT"/>
        </w:rPr>
      </w:pPr>
      <w:r w:rsidRPr="00940C15">
        <w:rPr>
          <w:rFonts w:ascii="Arial" w:hAnsi="Arial" w:cs="Arial"/>
          <w:sz w:val="24"/>
          <w:szCs w:val="24"/>
          <w:lang w:val="it-IT"/>
        </w:rPr>
        <w:t xml:space="preserve">di perbuat oleh orang (yang dapat) </w:t>
      </w:r>
    </w:p>
    <w:p w14:paraId="2E532AF5" w14:textId="77777777" w:rsidR="00CB4D04" w:rsidRPr="00940C15" w:rsidRDefault="00CB4D04" w:rsidP="00FC37A1">
      <w:pPr>
        <w:pStyle w:val="DaftarParagraf"/>
        <w:numPr>
          <w:ilvl w:val="0"/>
          <w:numId w:val="10"/>
        </w:numPr>
        <w:spacing w:after="0" w:line="480" w:lineRule="auto"/>
        <w:ind w:left="1506"/>
        <w:jc w:val="both"/>
        <w:rPr>
          <w:rFonts w:ascii="Arial" w:hAnsi="Arial" w:cs="Arial"/>
          <w:sz w:val="24"/>
          <w:szCs w:val="24"/>
        </w:rPr>
      </w:pPr>
      <w:r w:rsidRPr="00940C15">
        <w:rPr>
          <w:rFonts w:ascii="Arial" w:hAnsi="Arial" w:cs="Arial"/>
          <w:sz w:val="24"/>
          <w:szCs w:val="24"/>
        </w:rPr>
        <w:t>di persalahkan/kesalahan</w:t>
      </w:r>
    </w:p>
    <w:p w14:paraId="47A3C3EF" w14:textId="77777777" w:rsidR="00CB4D04" w:rsidRPr="00940C15" w:rsidRDefault="00CB4D04" w:rsidP="00FC37A1">
      <w:pPr>
        <w:pStyle w:val="DaftarParagraf"/>
        <w:numPr>
          <w:ilvl w:val="0"/>
          <w:numId w:val="7"/>
        </w:numPr>
        <w:spacing w:after="0" w:line="480" w:lineRule="auto"/>
        <w:ind w:left="1146"/>
        <w:jc w:val="both"/>
        <w:rPr>
          <w:rFonts w:ascii="Arial" w:hAnsi="Arial" w:cs="Arial"/>
          <w:sz w:val="24"/>
          <w:szCs w:val="24"/>
        </w:rPr>
      </w:pPr>
      <w:r w:rsidRPr="00940C15">
        <w:rPr>
          <w:rFonts w:ascii="Arial" w:hAnsi="Arial" w:cs="Arial"/>
          <w:sz w:val="24"/>
          <w:szCs w:val="24"/>
        </w:rPr>
        <w:t>Sedangkan Tongat menguraikan bahwa unsur-unsur delik terdiri atas dua macam yaitu:</w:t>
      </w:r>
    </w:p>
    <w:p w14:paraId="70A073E0" w14:textId="77777777" w:rsidR="00CB4D04" w:rsidRPr="00940C15" w:rsidRDefault="00CB4D04" w:rsidP="00FC37A1">
      <w:pPr>
        <w:pStyle w:val="DaftarParagraf"/>
        <w:numPr>
          <w:ilvl w:val="0"/>
          <w:numId w:val="11"/>
        </w:numPr>
        <w:spacing w:after="0" w:line="480" w:lineRule="auto"/>
        <w:ind w:left="1506"/>
        <w:jc w:val="both"/>
        <w:rPr>
          <w:rFonts w:ascii="Arial" w:hAnsi="Arial" w:cs="Arial"/>
          <w:sz w:val="24"/>
          <w:szCs w:val="24"/>
        </w:rPr>
      </w:pPr>
      <w:r w:rsidRPr="00940C15">
        <w:rPr>
          <w:rFonts w:ascii="Arial" w:hAnsi="Arial" w:cs="Arial"/>
          <w:sz w:val="24"/>
          <w:szCs w:val="24"/>
        </w:rPr>
        <w:t>Unsur Objektif, yaitu unsur yang terdapat di luar pelaku (</w:t>
      </w:r>
      <w:r w:rsidRPr="003D651B">
        <w:rPr>
          <w:rFonts w:ascii="Arial" w:hAnsi="Arial" w:cs="Arial"/>
          <w:i/>
          <w:iCs/>
          <w:sz w:val="24"/>
          <w:szCs w:val="24"/>
        </w:rPr>
        <w:t>dader</w:t>
      </w:r>
      <w:r w:rsidRPr="00940C15">
        <w:rPr>
          <w:rFonts w:ascii="Arial" w:hAnsi="Arial" w:cs="Arial"/>
          <w:sz w:val="24"/>
          <w:szCs w:val="24"/>
        </w:rPr>
        <w:t>) yang dapat berupa:</w:t>
      </w:r>
    </w:p>
    <w:p w14:paraId="568A4039" w14:textId="77777777" w:rsidR="00CB4D04" w:rsidRPr="00940C15" w:rsidRDefault="00CB4D04" w:rsidP="00FC37A1">
      <w:pPr>
        <w:pStyle w:val="DaftarParagraf"/>
        <w:numPr>
          <w:ilvl w:val="0"/>
          <w:numId w:val="12"/>
        </w:numPr>
        <w:spacing w:after="0" w:line="480" w:lineRule="auto"/>
        <w:ind w:left="1866"/>
        <w:jc w:val="both"/>
        <w:rPr>
          <w:rFonts w:ascii="Arial" w:hAnsi="Arial" w:cs="Arial"/>
          <w:sz w:val="24"/>
          <w:szCs w:val="24"/>
        </w:rPr>
      </w:pPr>
      <w:r w:rsidRPr="00940C15">
        <w:rPr>
          <w:rFonts w:ascii="Arial" w:hAnsi="Arial" w:cs="Arial"/>
          <w:sz w:val="24"/>
          <w:szCs w:val="24"/>
        </w:rPr>
        <w:t>Tindakan, baik dalam arti berbuat maupun dalam arti tidak berbuat. Contoh unsur objektif yang berupa "perbuatan" yaitu perbuatan-perbuatan yang dilarang dan diancam oleh undang-undang. Perbuatanperbuatan tersebut dapat disebut antara lain perbuatan-perbuatan yang dirumuskan di dalam Pasal 242, Pasal 263 dan Pasal 362 KUHPidana. Di dalam ketentuan Pasal 362 KUHPidana misalnya, unsur objektif yang berupa "perbuatan" dan sekaligus merupakan perbuatan yang dilarang dan diancam oleh undang-undang adalah perbuatan mengambil.</w:t>
      </w:r>
    </w:p>
    <w:p w14:paraId="10CEC19F" w14:textId="77777777" w:rsidR="00CB4D04" w:rsidRPr="00940C15" w:rsidRDefault="00CB4D04" w:rsidP="00FC37A1">
      <w:pPr>
        <w:pStyle w:val="DaftarParagraf"/>
        <w:numPr>
          <w:ilvl w:val="0"/>
          <w:numId w:val="12"/>
        </w:numPr>
        <w:spacing w:after="0" w:line="480" w:lineRule="auto"/>
        <w:ind w:left="1866"/>
        <w:jc w:val="both"/>
        <w:rPr>
          <w:rFonts w:ascii="Arial" w:hAnsi="Arial" w:cs="Arial"/>
          <w:sz w:val="24"/>
          <w:szCs w:val="24"/>
        </w:rPr>
      </w:pPr>
      <w:r w:rsidRPr="00940C15">
        <w:rPr>
          <w:rFonts w:ascii="Arial" w:hAnsi="Arial" w:cs="Arial"/>
          <w:sz w:val="24"/>
          <w:szCs w:val="24"/>
        </w:rPr>
        <w:t xml:space="preserve">Akibat, yang menjadi syarat mutlak dalam delik materiil. Contoh unsur objektif yang berupa suatu "akibat" adalah akibat-akibat yang dilarang dan diancam oleh undang-undang dan merupakan syarat mutlak dalam delik antara lain akibat-akibat sebagaimana dimaksud dalam ketentuan Pasal 351 dan Pasal 338 KUHPidana. Dalam ketentuan Pasal 338 KUHPidana misalnya, unsur objektif yang berupa "akibat" yang dilarang dan diancam dengan undangundang adalah akibat yang berupa matinya orang. </w:t>
      </w:r>
    </w:p>
    <w:p w14:paraId="66E6AE5A" w14:textId="77777777" w:rsidR="00CB4D04" w:rsidRPr="00940C15" w:rsidRDefault="00CB4D04" w:rsidP="00FC37A1">
      <w:pPr>
        <w:pStyle w:val="DaftarParagraf"/>
        <w:numPr>
          <w:ilvl w:val="0"/>
          <w:numId w:val="12"/>
        </w:numPr>
        <w:spacing w:after="0" w:line="480" w:lineRule="auto"/>
        <w:ind w:left="1866"/>
        <w:jc w:val="both"/>
        <w:rPr>
          <w:rFonts w:ascii="Arial" w:hAnsi="Arial" w:cs="Arial"/>
          <w:sz w:val="24"/>
          <w:szCs w:val="24"/>
        </w:rPr>
      </w:pPr>
      <w:r w:rsidRPr="00940C15">
        <w:rPr>
          <w:rFonts w:ascii="Arial" w:hAnsi="Arial" w:cs="Arial"/>
          <w:sz w:val="24"/>
          <w:szCs w:val="24"/>
        </w:rPr>
        <w:t>Keadaan atau masalah-masalah tertentu yang dilarang dan diancam oleh undang-undang. Contoh unsur objektif yang berupa suatu "keadaan" yang dilarang dan diancam oleh undang-undang adalah keadaan sebagaimana dimaksud dalam ketentuan Pasal 160, Pasal 281 dan Pasal 282 KUHPidana. Dalam ketentuan Pasal 282 KUHP misalnya, unsur objektif yang berupa "keadaan" adalah di tempat umum.</w:t>
      </w:r>
    </w:p>
    <w:p w14:paraId="3ABB9860" w14:textId="77777777" w:rsidR="00CB4D04" w:rsidRPr="00940C15" w:rsidRDefault="00CB4D04" w:rsidP="00FC37A1">
      <w:pPr>
        <w:pStyle w:val="DaftarParagraf"/>
        <w:numPr>
          <w:ilvl w:val="0"/>
          <w:numId w:val="11"/>
        </w:numPr>
        <w:spacing w:after="0" w:line="480" w:lineRule="auto"/>
        <w:ind w:left="1506"/>
        <w:jc w:val="both"/>
        <w:rPr>
          <w:rFonts w:ascii="Arial" w:hAnsi="Arial" w:cs="Arial"/>
          <w:sz w:val="24"/>
          <w:szCs w:val="24"/>
        </w:rPr>
      </w:pPr>
      <w:r w:rsidRPr="00940C15">
        <w:rPr>
          <w:rFonts w:ascii="Arial" w:hAnsi="Arial" w:cs="Arial"/>
          <w:sz w:val="24"/>
          <w:szCs w:val="24"/>
        </w:rPr>
        <w:t>Unsur Subjektif, yaitu unsur yang terdapat dalam diri si pelaku (</w:t>
      </w:r>
      <w:r w:rsidRPr="00572BDD">
        <w:rPr>
          <w:rFonts w:ascii="Arial" w:hAnsi="Arial" w:cs="Arial"/>
          <w:i/>
          <w:iCs/>
          <w:sz w:val="24"/>
          <w:szCs w:val="24"/>
        </w:rPr>
        <w:t>dader</w:t>
      </w:r>
      <w:r w:rsidRPr="00940C15">
        <w:rPr>
          <w:rFonts w:ascii="Arial" w:hAnsi="Arial" w:cs="Arial"/>
          <w:sz w:val="24"/>
          <w:szCs w:val="24"/>
        </w:rPr>
        <w:t>) yang berupa:</w:t>
      </w:r>
    </w:p>
    <w:p w14:paraId="49D16102" w14:textId="77777777" w:rsidR="00CB4D04" w:rsidRPr="00940C15" w:rsidRDefault="00CB4D04" w:rsidP="00FC37A1">
      <w:pPr>
        <w:pStyle w:val="DaftarParagraf"/>
        <w:numPr>
          <w:ilvl w:val="0"/>
          <w:numId w:val="13"/>
        </w:numPr>
        <w:spacing w:after="0" w:line="480" w:lineRule="auto"/>
        <w:ind w:left="1866"/>
        <w:jc w:val="both"/>
        <w:rPr>
          <w:rFonts w:ascii="Arial" w:hAnsi="Arial" w:cs="Arial"/>
          <w:sz w:val="24"/>
          <w:szCs w:val="24"/>
        </w:rPr>
      </w:pPr>
      <w:r w:rsidRPr="00940C15">
        <w:rPr>
          <w:rFonts w:ascii="Arial" w:hAnsi="Arial" w:cs="Arial"/>
          <w:sz w:val="24"/>
          <w:szCs w:val="24"/>
        </w:rPr>
        <w:t xml:space="preserve">Hal yang dapat dipertanggungjawabkannya seseorang terhadap perbuatan yang telah dilakukan (kemampuan bertanggungjawab). </w:t>
      </w:r>
    </w:p>
    <w:p w14:paraId="0083642B" w14:textId="77777777" w:rsidR="00CB4D04" w:rsidRPr="00940C15" w:rsidRDefault="00CB4D04" w:rsidP="00FC37A1">
      <w:pPr>
        <w:pStyle w:val="DaftarParagraf"/>
        <w:numPr>
          <w:ilvl w:val="0"/>
          <w:numId w:val="13"/>
        </w:numPr>
        <w:spacing w:after="0" w:line="480" w:lineRule="auto"/>
        <w:ind w:left="1866"/>
        <w:jc w:val="both"/>
        <w:rPr>
          <w:rFonts w:ascii="Arial" w:hAnsi="Arial" w:cs="Arial"/>
          <w:sz w:val="24"/>
          <w:szCs w:val="24"/>
        </w:rPr>
      </w:pPr>
      <w:r w:rsidRPr="00940C15">
        <w:rPr>
          <w:rFonts w:ascii="Arial" w:hAnsi="Arial" w:cs="Arial"/>
          <w:sz w:val="24"/>
          <w:szCs w:val="24"/>
        </w:rPr>
        <w:t>Kesalahan (</w:t>
      </w:r>
      <w:r w:rsidRPr="00572BDD">
        <w:rPr>
          <w:rFonts w:ascii="Arial" w:hAnsi="Arial" w:cs="Arial"/>
          <w:i/>
          <w:iCs/>
          <w:sz w:val="24"/>
          <w:szCs w:val="24"/>
        </w:rPr>
        <w:t>schuld</w:t>
      </w:r>
      <w:r w:rsidRPr="00940C15">
        <w:rPr>
          <w:rFonts w:ascii="Arial" w:hAnsi="Arial" w:cs="Arial"/>
          <w:sz w:val="24"/>
          <w:szCs w:val="24"/>
        </w:rPr>
        <w:t>) Seseorang dapat dikatakan mampu bertanggungjawab apabila dalam diri orang itu memenuhi tiga syarat, yaitu :</w:t>
      </w:r>
    </w:p>
    <w:p w14:paraId="4BA68250" w14:textId="2422950B" w:rsidR="00CB4D04" w:rsidRPr="00940C15" w:rsidRDefault="00CB4D04" w:rsidP="00FC37A1">
      <w:pPr>
        <w:pStyle w:val="DaftarParagraf"/>
        <w:numPr>
          <w:ilvl w:val="0"/>
          <w:numId w:val="14"/>
        </w:numPr>
        <w:spacing w:after="0" w:line="480" w:lineRule="auto"/>
        <w:ind w:left="2268" w:hanging="425"/>
        <w:jc w:val="both"/>
        <w:rPr>
          <w:rFonts w:ascii="Arial" w:hAnsi="Arial" w:cs="Arial"/>
          <w:sz w:val="24"/>
          <w:szCs w:val="24"/>
        </w:rPr>
      </w:pPr>
      <w:r w:rsidRPr="00940C15">
        <w:rPr>
          <w:rFonts w:ascii="Arial" w:hAnsi="Arial" w:cs="Arial"/>
          <w:sz w:val="24"/>
          <w:szCs w:val="24"/>
        </w:rPr>
        <w:t>Keadaan jiwa orang itu adalah sedemikian rupa, sehingga ia dapat mengerti akan nilai perbuatannya dan karena juga mengerti akan nilai perbuatannya itu</w:t>
      </w:r>
      <w:r w:rsidR="001C5A6C">
        <w:rPr>
          <w:rFonts w:ascii="Arial" w:hAnsi="Arial" w:cs="Arial"/>
          <w:sz w:val="24"/>
          <w:szCs w:val="24"/>
        </w:rPr>
        <w:t>.</w:t>
      </w:r>
    </w:p>
    <w:p w14:paraId="4DE215D9" w14:textId="1D000092" w:rsidR="00CB4D04" w:rsidRPr="00940C15" w:rsidRDefault="00CB4D04" w:rsidP="00FC37A1">
      <w:pPr>
        <w:pStyle w:val="DaftarParagraf"/>
        <w:numPr>
          <w:ilvl w:val="0"/>
          <w:numId w:val="14"/>
        </w:numPr>
        <w:spacing w:after="0" w:line="480" w:lineRule="auto"/>
        <w:ind w:left="2268" w:hanging="425"/>
        <w:jc w:val="both"/>
        <w:rPr>
          <w:rFonts w:ascii="Arial" w:hAnsi="Arial" w:cs="Arial"/>
          <w:sz w:val="24"/>
          <w:szCs w:val="24"/>
        </w:rPr>
      </w:pPr>
      <w:r w:rsidRPr="00940C15">
        <w:rPr>
          <w:rFonts w:ascii="Arial" w:hAnsi="Arial" w:cs="Arial"/>
          <w:sz w:val="24"/>
          <w:szCs w:val="24"/>
        </w:rPr>
        <w:t>Keadaan jiwa orang itu adalah sedemikian rupa, sehingga ia dapat menentukan kehendaknya terhadap perbuatan yang ia lakukan</w:t>
      </w:r>
      <w:r w:rsidR="001C5A6C">
        <w:rPr>
          <w:rFonts w:ascii="Arial" w:hAnsi="Arial" w:cs="Arial"/>
          <w:sz w:val="24"/>
          <w:szCs w:val="24"/>
        </w:rPr>
        <w:t>.</w:t>
      </w:r>
      <w:r w:rsidRPr="00940C15">
        <w:rPr>
          <w:rFonts w:ascii="Arial" w:hAnsi="Arial" w:cs="Arial"/>
          <w:sz w:val="24"/>
          <w:szCs w:val="24"/>
        </w:rPr>
        <w:t xml:space="preserve">  </w:t>
      </w:r>
    </w:p>
    <w:p w14:paraId="756D0284" w14:textId="041F87F1" w:rsidR="00CB4D04" w:rsidRPr="00940C15" w:rsidRDefault="00CB4D04" w:rsidP="00FC37A1">
      <w:pPr>
        <w:pStyle w:val="DaftarParagraf"/>
        <w:numPr>
          <w:ilvl w:val="0"/>
          <w:numId w:val="14"/>
        </w:numPr>
        <w:spacing w:after="0" w:line="480" w:lineRule="auto"/>
        <w:ind w:left="2268" w:hanging="425"/>
        <w:jc w:val="both"/>
        <w:rPr>
          <w:rFonts w:ascii="Arial" w:hAnsi="Arial" w:cs="Arial"/>
          <w:sz w:val="24"/>
          <w:szCs w:val="24"/>
        </w:rPr>
      </w:pPr>
      <w:r w:rsidRPr="00940C15">
        <w:rPr>
          <w:rFonts w:ascii="Arial" w:hAnsi="Arial" w:cs="Arial"/>
          <w:sz w:val="24"/>
          <w:szCs w:val="24"/>
        </w:rPr>
        <w:t>Orang itu harus sadar perbuatan mana yang dilarang dan perbuatan mana yang tidak dilarang oleh undang-undang</w:t>
      </w:r>
      <w:r w:rsidR="001C5A6C">
        <w:rPr>
          <w:rFonts w:ascii="Arial" w:hAnsi="Arial" w:cs="Arial"/>
          <w:sz w:val="24"/>
          <w:szCs w:val="24"/>
        </w:rPr>
        <w:t>.</w:t>
      </w:r>
    </w:p>
    <w:p w14:paraId="7206763D" w14:textId="0C9DCE4C" w:rsidR="00CB4D04" w:rsidRPr="00940C15" w:rsidRDefault="00CB4D04" w:rsidP="00FC37A1">
      <w:pPr>
        <w:pStyle w:val="DaftarParagraf"/>
        <w:numPr>
          <w:ilvl w:val="0"/>
          <w:numId w:val="14"/>
        </w:numPr>
        <w:spacing w:after="0" w:line="480" w:lineRule="auto"/>
        <w:ind w:left="2268" w:hanging="425"/>
        <w:jc w:val="both"/>
        <w:rPr>
          <w:rFonts w:ascii="Arial" w:hAnsi="Arial" w:cs="Arial"/>
          <w:sz w:val="24"/>
          <w:szCs w:val="24"/>
        </w:rPr>
      </w:pPr>
      <w:r w:rsidRPr="00940C15">
        <w:rPr>
          <w:rFonts w:ascii="Arial" w:hAnsi="Arial" w:cs="Arial"/>
          <w:sz w:val="24"/>
          <w:szCs w:val="24"/>
        </w:rPr>
        <w:t>Unsur Tind</w:t>
      </w:r>
      <w:r w:rsidR="001C5A6C">
        <w:rPr>
          <w:rFonts w:ascii="Arial" w:hAnsi="Arial" w:cs="Arial"/>
          <w:sz w:val="24"/>
          <w:szCs w:val="24"/>
        </w:rPr>
        <w:t>ak Pidana Menurut Undang-Undang.</w:t>
      </w:r>
    </w:p>
    <w:p w14:paraId="7CF2FEC3" w14:textId="77777777" w:rsidR="00CB4D04" w:rsidRPr="00940C15" w:rsidRDefault="00CB4D04" w:rsidP="001C5A6C">
      <w:pPr>
        <w:spacing w:after="0" w:line="480" w:lineRule="auto"/>
        <w:ind w:left="1506" w:firstLine="720"/>
        <w:jc w:val="both"/>
        <w:rPr>
          <w:rFonts w:ascii="Arial" w:hAnsi="Arial" w:cs="Arial"/>
          <w:sz w:val="24"/>
          <w:szCs w:val="24"/>
        </w:rPr>
      </w:pPr>
      <w:r w:rsidRPr="00940C15">
        <w:rPr>
          <w:rFonts w:ascii="Arial" w:hAnsi="Arial" w:cs="Arial"/>
          <w:sz w:val="24"/>
          <w:szCs w:val="24"/>
        </w:rPr>
        <w:t xml:space="preserve">Buku II KUHP memuat rumusan-rumusan perihal tindak pidana tertentu yang masuk dalam kelompok kejahatan, dan Buku III memuat pelanggaran. Ada unsur yang selalu disebutkan dalam setiap rumusan. Dari rumusan-rumusan tindak pidana tertentu dalam KUHP, maka dapat diketahui adanya 8 unsur tindak pidana, yaitu: </w:t>
      </w:r>
    </w:p>
    <w:p w14:paraId="112481BE"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 xml:space="preserve">Unsur tingkah laku </w:t>
      </w:r>
    </w:p>
    <w:p w14:paraId="40921616"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 xml:space="preserve">Unsur melawan hukum </w:t>
      </w:r>
    </w:p>
    <w:p w14:paraId="3F662F72"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Unsur kesalahan</w:t>
      </w:r>
    </w:p>
    <w:p w14:paraId="4E370001"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 xml:space="preserve">Unsur akibat konstitutif </w:t>
      </w:r>
    </w:p>
    <w:p w14:paraId="2F080D2B"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Unsur keadaan yang menyertai</w:t>
      </w:r>
    </w:p>
    <w:p w14:paraId="62EDE630"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Unsur syarat tambahan untuk dapatnya dituntut pidana</w:t>
      </w:r>
    </w:p>
    <w:p w14:paraId="5BA4A8C9"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Unsur syarat tambahan untuk memperberat pidana</w:t>
      </w:r>
    </w:p>
    <w:p w14:paraId="56EC0FB1" w14:textId="77777777" w:rsidR="00CB4D04" w:rsidRPr="00940C15" w:rsidRDefault="00CB4D04" w:rsidP="00FC37A1">
      <w:pPr>
        <w:pStyle w:val="DaftarParagraf"/>
        <w:numPr>
          <w:ilvl w:val="1"/>
          <w:numId w:val="15"/>
        </w:numPr>
        <w:spacing w:after="0" w:line="480" w:lineRule="auto"/>
        <w:ind w:left="1866"/>
        <w:jc w:val="both"/>
        <w:rPr>
          <w:rFonts w:ascii="Arial" w:hAnsi="Arial" w:cs="Arial"/>
          <w:sz w:val="24"/>
          <w:szCs w:val="24"/>
        </w:rPr>
      </w:pPr>
      <w:r w:rsidRPr="00940C15">
        <w:rPr>
          <w:rFonts w:ascii="Arial" w:hAnsi="Arial" w:cs="Arial"/>
          <w:sz w:val="24"/>
          <w:szCs w:val="24"/>
        </w:rPr>
        <w:t>Unsur syarat tambahan untuk dapatnya dipidana.</w:t>
      </w:r>
    </w:p>
    <w:p w14:paraId="3922EFFD" w14:textId="77777777" w:rsidR="00CB4D04" w:rsidRPr="00940C15" w:rsidRDefault="00CB4D04" w:rsidP="001C5A6C">
      <w:pPr>
        <w:spacing w:after="0" w:line="480" w:lineRule="auto"/>
        <w:ind w:left="1506" w:firstLine="720"/>
        <w:jc w:val="both"/>
        <w:rPr>
          <w:rFonts w:ascii="Arial" w:hAnsi="Arial" w:cs="Arial"/>
          <w:sz w:val="24"/>
          <w:szCs w:val="24"/>
        </w:rPr>
      </w:pPr>
      <w:r w:rsidRPr="00940C15">
        <w:rPr>
          <w:rFonts w:ascii="Arial" w:hAnsi="Arial" w:cs="Arial"/>
          <w:sz w:val="24"/>
          <w:szCs w:val="24"/>
        </w:rPr>
        <w:t>Dari 8 unsur tersebut, diantaranya dua unsur yaitu kesalahan dan melawan hukum adalah termasuk unsur subyektif, sedangkan yang lainnya termasuk unsur obyektif. Unsur yang bersifat subyektif adalah semua unsur yang mengenai batin atau melekat pada keadaan batin, sedangkan unsur yang bersifat obyektif adalah semua unsur yang berada diluar keadaan batin manusia/si pembuat.</w:t>
      </w:r>
    </w:p>
    <w:p w14:paraId="0C5D8BF7" w14:textId="3D6784BE" w:rsidR="00CB4D04" w:rsidRPr="00A205DE" w:rsidRDefault="00CB4D04" w:rsidP="00FC37A1">
      <w:pPr>
        <w:pStyle w:val="Judul2"/>
        <w:numPr>
          <w:ilvl w:val="0"/>
          <w:numId w:val="38"/>
        </w:numPr>
        <w:spacing w:before="240" w:after="0"/>
        <w:ind w:left="425" w:hanging="425"/>
        <w:contextualSpacing w:val="0"/>
        <w:rPr>
          <w:lang w:val="it-IT"/>
        </w:rPr>
      </w:pPr>
      <w:r w:rsidRPr="00A205DE">
        <w:rPr>
          <w:lang w:val="it-IT"/>
        </w:rPr>
        <w:t xml:space="preserve">Tindak Pidana Tanpa Hak Menguasai Senjata Tajam </w:t>
      </w:r>
    </w:p>
    <w:p w14:paraId="7BCF280B" w14:textId="77777777" w:rsidR="00CB4D04" w:rsidRPr="00940C15" w:rsidRDefault="00CB4D04" w:rsidP="00FC37A1">
      <w:pPr>
        <w:pStyle w:val="DaftarParagraf"/>
        <w:numPr>
          <w:ilvl w:val="0"/>
          <w:numId w:val="16"/>
        </w:numPr>
        <w:spacing w:after="0" w:line="480" w:lineRule="auto"/>
        <w:ind w:left="709" w:hanging="284"/>
        <w:jc w:val="both"/>
        <w:rPr>
          <w:rFonts w:ascii="Arial" w:hAnsi="Arial" w:cs="Arial"/>
          <w:sz w:val="24"/>
          <w:szCs w:val="24"/>
          <w:lang w:val="it-IT"/>
        </w:rPr>
      </w:pPr>
      <w:r w:rsidRPr="00940C15">
        <w:rPr>
          <w:rFonts w:ascii="Arial" w:hAnsi="Arial" w:cs="Arial"/>
          <w:sz w:val="24"/>
          <w:szCs w:val="24"/>
          <w:lang w:val="it-IT"/>
        </w:rPr>
        <w:t xml:space="preserve">Pengertian Senjata Tajam </w:t>
      </w:r>
    </w:p>
    <w:p w14:paraId="5540195E" w14:textId="77777777" w:rsidR="00CB4D04" w:rsidRPr="00940C15" w:rsidRDefault="00CB4D04" w:rsidP="001C5A6C">
      <w:pPr>
        <w:spacing w:after="0" w:line="480" w:lineRule="auto"/>
        <w:ind w:left="709" w:firstLine="720"/>
        <w:jc w:val="both"/>
        <w:rPr>
          <w:rFonts w:ascii="Arial" w:hAnsi="Arial" w:cs="Arial"/>
          <w:sz w:val="24"/>
          <w:szCs w:val="24"/>
          <w:lang w:val="it-IT"/>
        </w:rPr>
      </w:pPr>
      <w:r w:rsidRPr="00940C15">
        <w:rPr>
          <w:rFonts w:ascii="Arial" w:hAnsi="Arial" w:cs="Arial"/>
          <w:sz w:val="24"/>
          <w:szCs w:val="24"/>
          <w:lang w:val="it-IT"/>
        </w:rPr>
        <w:t>Di dalam Undang-Undang Darurat Nomor 12 Tahun 1951 yang dimaksud dengan senjata tajam adalah senjata penikam atau senjata penusuk dalam pasal ini, tidak termasuk barang-barang yang nyatanyata dimaksudkan untuk dipergunakan guna pertanian, atau untuk pekerjaan-pekerjaan rumah tangga atau untuk kepentingan melakukan dengan syah pekerjaan atau yang nyata-nyata mempunyai tujuan sebagai barang pusaka atau barang kuno atau barang ajaib (</w:t>
      </w:r>
      <w:r w:rsidRPr="003D651B">
        <w:rPr>
          <w:rFonts w:ascii="Arial" w:hAnsi="Arial" w:cs="Arial"/>
          <w:i/>
          <w:iCs/>
          <w:sz w:val="24"/>
          <w:szCs w:val="24"/>
          <w:lang w:val="it-IT"/>
        </w:rPr>
        <w:t>merkwaardigheid</w:t>
      </w:r>
      <w:r w:rsidRPr="00940C15">
        <w:rPr>
          <w:rFonts w:ascii="Arial" w:hAnsi="Arial" w:cs="Arial"/>
          <w:sz w:val="24"/>
          <w:szCs w:val="24"/>
          <w:lang w:val="it-IT"/>
        </w:rPr>
        <w:t xml:space="preserve">). Senjata tajam adalah alat yang ditajamkan dan digunakan langsung untuk melukai tubuh lawan. </w:t>
      </w:r>
    </w:p>
    <w:p w14:paraId="171A103B" w14:textId="77777777" w:rsidR="00CB4D04" w:rsidRPr="00940C15" w:rsidRDefault="00CB4D04" w:rsidP="00FC37A1">
      <w:pPr>
        <w:pStyle w:val="DaftarParagraf"/>
        <w:numPr>
          <w:ilvl w:val="0"/>
          <w:numId w:val="16"/>
        </w:numPr>
        <w:spacing w:after="0" w:line="480" w:lineRule="auto"/>
        <w:ind w:left="709" w:hanging="284"/>
        <w:jc w:val="both"/>
        <w:rPr>
          <w:rFonts w:ascii="Arial" w:hAnsi="Arial" w:cs="Arial"/>
          <w:sz w:val="24"/>
          <w:szCs w:val="24"/>
          <w:lang w:val="it-IT"/>
        </w:rPr>
      </w:pPr>
      <w:r w:rsidRPr="00940C15">
        <w:rPr>
          <w:rFonts w:ascii="Arial" w:hAnsi="Arial" w:cs="Arial"/>
          <w:sz w:val="24"/>
          <w:szCs w:val="24"/>
          <w:lang w:val="it-IT"/>
        </w:rPr>
        <w:t>Jenis-Jenis Senjata Tajam</w:t>
      </w:r>
    </w:p>
    <w:p w14:paraId="5DED5C2E" w14:textId="77777777" w:rsidR="00CB4D04" w:rsidRPr="00940C15" w:rsidRDefault="00CB4D04" w:rsidP="001C5A6C">
      <w:pPr>
        <w:spacing w:after="0" w:line="480" w:lineRule="auto"/>
        <w:ind w:left="720" w:firstLine="720"/>
        <w:jc w:val="both"/>
        <w:rPr>
          <w:rFonts w:ascii="Arial" w:hAnsi="Arial" w:cs="Arial"/>
          <w:sz w:val="24"/>
          <w:szCs w:val="24"/>
          <w:lang w:val="it-IT"/>
        </w:rPr>
      </w:pPr>
      <w:r w:rsidRPr="00940C15">
        <w:rPr>
          <w:rFonts w:ascii="Arial" w:hAnsi="Arial" w:cs="Arial"/>
          <w:sz w:val="24"/>
          <w:szCs w:val="24"/>
          <w:lang w:val="it-IT"/>
        </w:rPr>
        <w:t xml:space="preserve">Di setiap provinsi di Indonesia memiliki berbagai kekayaan alam, adat-istiadat serta beragam kebudayaan lainnya. Kebudayaan tersebut meliputi rumah adat, upacara adat, tari tradisional bahkan juga senjata yang mereka pakai secara turun menurun dari nenek moyang mereka. Adapun jenis-jenis senjata tajam yang ada di Indonesia, yaitu: </w:t>
      </w:r>
    </w:p>
    <w:p w14:paraId="75F64C1D"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Badik atau badek adalah pisau dengan bentuk khas yang dikembangkan oleh masyarakat Bugis dan Makassar. Badik bersisi tajam tunggal atau ganda, dengan panjang mencapai sekitar setengah meter. Seperti keris, bentuknya asimetris dan bilahnya kerap kali dihiasi dengan pamor. Namun demikian, berbeda dari keris, badik tidak pernah memiliki ganja (penyangga bilah). Sejak ratusan tahun silam, badik dipergunakan bukan hanya sebagai senjata untuk membela diri dan berburu tetapi juga sebagai identitas diri dari suatu kelompok etnis atau kebudayaan. Badik tidak hanya terkenal di daerah Makassar saja, tetapi juga terdapat di daerah Bugis dan Mandar dengan nama dan bentuk yang berbeda.</w:t>
      </w:r>
    </w:p>
    <w:p w14:paraId="04D2FAF6"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 xml:space="preserve">Golok adalah pisau besar dan berat yang digunakan sebagai alat berkebun sekaligus senjata yang jamak ditemui di Asia Tenggara. Hingga saat ini kita juga bisa melihat golok digunakan sebagai senjata dalam silat. Ukuran, berat, dan bentuknya bervariasi tergantung dari pandai besi yang membuatnya. </w:t>
      </w:r>
      <w:r w:rsidRPr="00940C15">
        <w:rPr>
          <w:rFonts w:ascii="Arial" w:hAnsi="Arial" w:cs="Arial"/>
          <w:sz w:val="24"/>
          <w:szCs w:val="24"/>
        </w:rPr>
        <w:t>Golok memiliki bentuk yang hampir serupa dengan machete tetapi golok cenderung lebih pendek dan lebih berat, dan sering digunakan untuk memotong semak dan dahan pohon. Golok biasanya dibuat dari besi baja karbon yang lebih lunak daripada pisau besar lainnya di dunia. Ini membuatnya mudah untuk diasah tetapi membutuhkan pengasahan yang lebih sering. Senjata ini menjadi alat tradisional masyarakat Betawi.</w:t>
      </w:r>
    </w:p>
    <w:p w14:paraId="2CF25DC0"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 xml:space="preserve">Keris adalah senjata tikam golongan belati dengan banyak fungsi budaya yang dikenal di kawasan Nusantara bagian barat dan tengah. </w:t>
      </w:r>
      <w:r w:rsidRPr="00A205DE">
        <w:rPr>
          <w:rFonts w:ascii="Arial" w:hAnsi="Arial" w:cs="Arial"/>
          <w:sz w:val="24"/>
          <w:szCs w:val="24"/>
          <w:lang w:val="it-IT"/>
        </w:rPr>
        <w:t xml:space="preserve">Bentuknya khas dan mudah dibedakan dari senjata tajam lainnya karena tidak simetris di bagian pangkal yang melebar, seringkali bilahnya berliku-liku, dan banyak di antaranya memiliki pamor, yaitu guratan-guratan logam cerah pada helai bilah. </w:t>
      </w:r>
      <w:r w:rsidRPr="00940C15">
        <w:rPr>
          <w:rFonts w:ascii="Arial" w:hAnsi="Arial" w:cs="Arial"/>
          <w:sz w:val="24"/>
          <w:szCs w:val="24"/>
          <w:lang w:val="it-IT"/>
        </w:rPr>
        <w:t>Pada masa lalu keris berfungsi sebagai senjata dalam duel/peperangan.</w:t>
      </w:r>
    </w:p>
    <w:p w14:paraId="690352EF"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Kujang merupakan senjata tradisional asli dari Sunda. Senjata tradisional Kujang atau yang biasa disebut dengan bedok ini merupakan goloknya orang Sunda. Senjata ini memiliki bentuk yang sangat unik, oleh karena itu hingga sekarang banyak yang masih mengoleksi senjata ini. Biasanya, orang Sunda memakai senjata ini untuk bertani. Namun, tidak jarang ada yang menggunakan senjata ini sebagai alat bela diri.</w:t>
      </w:r>
    </w:p>
    <w:p w14:paraId="3F917FE7"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 xml:space="preserve">Celurit atau yang disebut dengan sabit ini merupakan alat tradisional yang berasal dari Madura. </w:t>
      </w:r>
      <w:r w:rsidRPr="00A205DE">
        <w:rPr>
          <w:rFonts w:ascii="Arial" w:hAnsi="Arial" w:cs="Arial"/>
          <w:sz w:val="24"/>
          <w:szCs w:val="24"/>
          <w:lang w:val="it-IT"/>
        </w:rPr>
        <w:t xml:space="preserve">Karena bentuknya seperti bulan sabit, maka tidak heran masyarakat banyak menyebutnya dengan sabit. Senjata ini umumnya digunakan untuk memotong rumput dan bela diri. Namun, saat ini senjata tradisional khas Madura ini sering di salah gunakan oleh anak muda dan berbagai pelaku kriminal lainnya. </w:t>
      </w:r>
    </w:p>
    <w:p w14:paraId="4BE49C08"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lang w:val="it-IT"/>
        </w:rPr>
        <w:t xml:space="preserve">Pada zaman penjajahan, masyarakat Maluku menggunakan senjata tradisional ini sebagai alat untuk melawan penjajah. </w:t>
      </w:r>
      <w:r w:rsidRPr="00A205DE">
        <w:rPr>
          <w:rFonts w:ascii="Arial" w:hAnsi="Arial" w:cs="Arial"/>
          <w:sz w:val="24"/>
          <w:szCs w:val="24"/>
          <w:lang w:val="it-IT"/>
        </w:rPr>
        <w:t xml:space="preserve">Senjata ini disebut dengan parang salawaki oleh masyarakat setempat. Namun, kebanyakan menyebutnya dengan kata yang lebih singkat yaitu parang. Sedangkan masyarakat Melayu di Jawa dan Sumatra menjadikan parang sebagai salah satu senjata pertempuran. </w:t>
      </w:r>
    </w:p>
    <w:p w14:paraId="1C42B3F4" w14:textId="77777777" w:rsidR="00CB4D04" w:rsidRPr="00940C15" w:rsidRDefault="00CB4D04" w:rsidP="00FC37A1">
      <w:pPr>
        <w:pStyle w:val="DaftarParagraf"/>
        <w:numPr>
          <w:ilvl w:val="1"/>
          <w:numId w:val="17"/>
        </w:numPr>
        <w:spacing w:after="0" w:line="480" w:lineRule="auto"/>
        <w:ind w:left="1134" w:hanging="425"/>
        <w:jc w:val="both"/>
        <w:rPr>
          <w:rFonts w:ascii="Arial" w:hAnsi="Arial" w:cs="Arial"/>
          <w:sz w:val="24"/>
          <w:szCs w:val="24"/>
          <w:lang w:val="it-IT"/>
        </w:rPr>
      </w:pPr>
      <w:r w:rsidRPr="00940C15">
        <w:rPr>
          <w:rFonts w:ascii="Arial" w:hAnsi="Arial" w:cs="Arial"/>
          <w:sz w:val="24"/>
          <w:szCs w:val="24"/>
        </w:rPr>
        <w:t xml:space="preserve">Pedang adalah senjata tajam yang memiliki bilah panjang. Pedang ini terdapat dua sisi tajam dan ada juga satu sisi tajam saja. Dibeberapa kebudayaan jika dibandingkan senjata lainnya pedang biasanya memiliki ketajaman paling tinggi. </w:t>
      </w:r>
      <w:r w:rsidRPr="00940C15">
        <w:rPr>
          <w:rFonts w:ascii="Arial" w:hAnsi="Arial" w:cs="Arial"/>
          <w:sz w:val="24"/>
          <w:szCs w:val="24"/>
          <w:lang w:val="it-IT"/>
        </w:rPr>
        <w:t xml:space="preserve">Pedang biasanya terbuat dari logam keras seperti besi atau baja. </w:t>
      </w:r>
    </w:p>
    <w:p w14:paraId="45FE5156" w14:textId="3B6FC1EF" w:rsidR="00CB4D04" w:rsidRPr="003F2000" w:rsidRDefault="00CB4D04" w:rsidP="00FC37A1">
      <w:pPr>
        <w:pStyle w:val="DaftarParagraf"/>
        <w:numPr>
          <w:ilvl w:val="1"/>
          <w:numId w:val="17"/>
        </w:numPr>
        <w:spacing w:after="0" w:line="480" w:lineRule="auto"/>
        <w:ind w:left="1134" w:hanging="425"/>
        <w:jc w:val="both"/>
        <w:rPr>
          <w:rFonts w:ascii="Arial" w:hAnsi="Arial" w:cs="Arial"/>
          <w:sz w:val="24"/>
          <w:szCs w:val="24"/>
        </w:rPr>
      </w:pPr>
      <w:r w:rsidRPr="00940C15">
        <w:rPr>
          <w:rFonts w:ascii="Arial" w:hAnsi="Arial" w:cs="Arial"/>
          <w:sz w:val="24"/>
          <w:szCs w:val="24"/>
          <w:lang w:val="it-IT"/>
        </w:rPr>
        <w:t xml:space="preserve">Busur adalah sejenis senjata tajam yang dibuat dari batang besi dan menggunakan ketapel sebagai penyangga. </w:t>
      </w:r>
      <w:r w:rsidRPr="00940C15">
        <w:rPr>
          <w:rFonts w:ascii="Arial" w:hAnsi="Arial" w:cs="Arial"/>
          <w:sz w:val="24"/>
          <w:szCs w:val="24"/>
        </w:rPr>
        <w:t xml:space="preserve">Di Makassar busur popular dikalangan masyarakat, karena mudah dibuat dan harga cukup murah. Maka itu kalangan anak-anak sampai orang dewasa mudah untuk mendapatkannya. Belakangan ini cukup banyak digunakan sebagai alat kejahatan maupun sebagai alat perang. </w:t>
      </w:r>
      <w:r w:rsidRPr="003F2000">
        <w:rPr>
          <w:rFonts w:ascii="Arial" w:hAnsi="Arial" w:cs="Arial"/>
          <w:sz w:val="24"/>
          <w:szCs w:val="24"/>
        </w:rPr>
        <w:t xml:space="preserve">Tindak Pidana Tanpa Hak Menguasai SenjataTajam Dalam Undang-Undang Darurat Nomor 12 Tahun 1951 Pasal 2 dinyatakan sebagai berikut: </w:t>
      </w:r>
    </w:p>
    <w:p w14:paraId="488324D6" w14:textId="77777777" w:rsidR="00CB4D04" w:rsidRPr="00A205DE" w:rsidRDefault="00CB4D04" w:rsidP="00FC37A1">
      <w:pPr>
        <w:pStyle w:val="DaftarParagraf"/>
        <w:numPr>
          <w:ilvl w:val="1"/>
          <w:numId w:val="18"/>
        </w:numPr>
        <w:spacing w:after="0" w:line="480" w:lineRule="auto"/>
        <w:ind w:left="1418" w:hanging="284"/>
        <w:jc w:val="both"/>
        <w:rPr>
          <w:rFonts w:ascii="Arial" w:hAnsi="Arial" w:cs="Arial"/>
          <w:sz w:val="24"/>
          <w:szCs w:val="24"/>
        </w:rPr>
      </w:pPr>
      <w:r w:rsidRPr="00A205DE">
        <w:rPr>
          <w:rFonts w:ascii="Arial" w:hAnsi="Arial" w:cs="Arial"/>
          <w:sz w:val="24"/>
          <w:szCs w:val="24"/>
        </w:rPr>
        <w:t>Barang siapa yang tanpa hak memasukkan ke Indonesia, membuat, menerima, mencoba memperolehnya, menyerahkan atau mencoba menyerahkan, menguasai, membawa, mempunyai persediaan padanya atau mempunyai dalam miliknya, menyimpan, mengangkut, menyembunyikan, mempergunakan atau mengeluarkan dari Indonesia sesuatu senjata pemukul, senjata penikam, atau senjata penusuk (</w:t>
      </w:r>
      <w:r w:rsidRPr="00572BDD">
        <w:rPr>
          <w:rFonts w:ascii="Arial" w:hAnsi="Arial" w:cs="Arial"/>
          <w:i/>
          <w:iCs/>
          <w:sz w:val="24"/>
          <w:szCs w:val="24"/>
        </w:rPr>
        <w:t>slag-, steek-, of stootwapen</w:t>
      </w:r>
      <w:r w:rsidRPr="00A205DE">
        <w:rPr>
          <w:rFonts w:ascii="Arial" w:hAnsi="Arial" w:cs="Arial"/>
          <w:sz w:val="24"/>
          <w:szCs w:val="24"/>
        </w:rPr>
        <w:t>), dihukum dengan hukuman penjara setinggi-tingginya sepuluh tahun.</w:t>
      </w:r>
    </w:p>
    <w:p w14:paraId="6A29025A" w14:textId="77777777" w:rsidR="00CB4D04" w:rsidRPr="00A205DE" w:rsidRDefault="00CB4D04" w:rsidP="00FC37A1">
      <w:pPr>
        <w:pStyle w:val="DaftarParagraf"/>
        <w:numPr>
          <w:ilvl w:val="1"/>
          <w:numId w:val="18"/>
        </w:numPr>
        <w:spacing w:after="0" w:line="480" w:lineRule="auto"/>
        <w:ind w:left="1418" w:hanging="284"/>
        <w:jc w:val="both"/>
        <w:rPr>
          <w:rFonts w:ascii="Arial" w:hAnsi="Arial" w:cs="Arial"/>
          <w:sz w:val="24"/>
          <w:szCs w:val="24"/>
        </w:rPr>
      </w:pPr>
      <w:r w:rsidRPr="00A205DE">
        <w:rPr>
          <w:rFonts w:ascii="Arial" w:hAnsi="Arial" w:cs="Arial"/>
          <w:sz w:val="24"/>
          <w:szCs w:val="24"/>
        </w:rPr>
        <w:t>Dalam pengertian senjata pemukul, senjata penikam atau senjata penusuk dalam pasal ini, tidak termasuk barangbarang yang nyata-nyata dimaksudkan untuk dipergunakan guna pertanian, atau untuk pekerjaan-pekerjaan rumah tangga atau untuk kepentingan melakukan dengan syah pekerjaan atau yang nyata-nyata mempunyai tujuan sebagai barang pusaka atau barang kuno atau barang ajaib Dalam Undang-Undang Nomor 2 Tahun 2002 Tentang Kepolisian Negara Republik Indonesia pada penjelasan Pasal 15 ayat (2) huruf e juga disebutkan pengawasan terhadap senjata tajam yang berbunyi “memberikan izin dan melakukan pengawasan senjata api, bahan peledak, dan senjata tajam”.</w:t>
      </w:r>
    </w:p>
    <w:p w14:paraId="0E7D3904" w14:textId="76306935" w:rsidR="00CB4D04" w:rsidRPr="001C5A6C" w:rsidRDefault="00CB4D04" w:rsidP="00FC37A1">
      <w:pPr>
        <w:pStyle w:val="DaftarParagraf"/>
        <w:numPr>
          <w:ilvl w:val="1"/>
          <w:numId w:val="18"/>
        </w:numPr>
        <w:spacing w:after="0" w:line="480" w:lineRule="auto"/>
        <w:ind w:left="1418" w:hanging="284"/>
        <w:jc w:val="both"/>
        <w:rPr>
          <w:rFonts w:ascii="Arial" w:hAnsi="Arial" w:cs="Arial"/>
          <w:sz w:val="24"/>
          <w:szCs w:val="24"/>
        </w:rPr>
      </w:pPr>
      <w:r w:rsidRPr="001C5A6C">
        <w:rPr>
          <w:rFonts w:ascii="Arial" w:hAnsi="Arial" w:cs="Arial"/>
          <w:sz w:val="24"/>
          <w:szCs w:val="24"/>
        </w:rPr>
        <w:t>Tindak Pidana Pengancaman</w:t>
      </w:r>
      <w:r w:rsidR="001C5A6C">
        <w:rPr>
          <w:rFonts w:ascii="Arial" w:hAnsi="Arial" w:cs="Arial"/>
          <w:sz w:val="24"/>
          <w:szCs w:val="24"/>
        </w:rPr>
        <w:t xml:space="preserve">, </w:t>
      </w:r>
      <w:r w:rsidRPr="001C5A6C">
        <w:rPr>
          <w:rFonts w:ascii="Arial" w:hAnsi="Arial" w:cs="Arial"/>
          <w:sz w:val="24"/>
          <w:szCs w:val="24"/>
        </w:rPr>
        <w:t xml:space="preserve">Tindak pidana pengancaman, diatur dalam Pasal 369 KUHPidana, adapun unsur-unsurnya: Unsur obyektif, memaksa orang dengan ancaman: </w:t>
      </w:r>
    </w:p>
    <w:p w14:paraId="75010B11" w14:textId="77777777" w:rsidR="00CB4D04" w:rsidRPr="00940C15" w:rsidRDefault="00CB4D04" w:rsidP="00FC37A1">
      <w:pPr>
        <w:pStyle w:val="DaftarParagraf"/>
        <w:numPr>
          <w:ilvl w:val="0"/>
          <w:numId w:val="19"/>
        </w:numPr>
        <w:spacing w:after="0" w:line="480" w:lineRule="auto"/>
        <w:ind w:left="1778"/>
        <w:jc w:val="both"/>
        <w:rPr>
          <w:rFonts w:ascii="Arial" w:hAnsi="Arial" w:cs="Arial"/>
          <w:sz w:val="24"/>
          <w:szCs w:val="24"/>
        </w:rPr>
      </w:pPr>
      <w:r w:rsidRPr="00940C15">
        <w:rPr>
          <w:rFonts w:ascii="Arial" w:hAnsi="Arial" w:cs="Arial"/>
          <w:sz w:val="24"/>
          <w:szCs w:val="24"/>
        </w:rPr>
        <w:t xml:space="preserve">Memaksa. </w:t>
      </w:r>
    </w:p>
    <w:p w14:paraId="4412895B" w14:textId="77777777" w:rsidR="00CB4D04" w:rsidRPr="00940C15" w:rsidRDefault="00CB4D04" w:rsidP="00FC37A1">
      <w:pPr>
        <w:pStyle w:val="DaftarParagraf"/>
        <w:numPr>
          <w:ilvl w:val="0"/>
          <w:numId w:val="19"/>
        </w:numPr>
        <w:spacing w:after="0" w:line="480" w:lineRule="auto"/>
        <w:ind w:left="1778"/>
        <w:jc w:val="both"/>
        <w:rPr>
          <w:rFonts w:ascii="Arial" w:hAnsi="Arial" w:cs="Arial"/>
          <w:sz w:val="24"/>
          <w:szCs w:val="24"/>
        </w:rPr>
      </w:pPr>
      <w:r w:rsidRPr="00940C15">
        <w:rPr>
          <w:rFonts w:ascii="Arial" w:hAnsi="Arial" w:cs="Arial"/>
          <w:sz w:val="24"/>
          <w:szCs w:val="24"/>
        </w:rPr>
        <w:t xml:space="preserve">Orang lain. </w:t>
      </w:r>
    </w:p>
    <w:p w14:paraId="162C3D68" w14:textId="77777777" w:rsidR="00CB4D04" w:rsidRPr="00940C15" w:rsidRDefault="00CB4D04" w:rsidP="00FC37A1">
      <w:pPr>
        <w:pStyle w:val="DaftarParagraf"/>
        <w:numPr>
          <w:ilvl w:val="0"/>
          <w:numId w:val="19"/>
        </w:numPr>
        <w:spacing w:after="0" w:line="480" w:lineRule="auto"/>
        <w:ind w:left="1778"/>
        <w:jc w:val="both"/>
        <w:rPr>
          <w:rFonts w:ascii="Arial" w:hAnsi="Arial" w:cs="Arial"/>
          <w:sz w:val="24"/>
          <w:szCs w:val="24"/>
          <w:lang w:val="it-IT"/>
        </w:rPr>
      </w:pPr>
      <w:r w:rsidRPr="00940C15">
        <w:rPr>
          <w:rFonts w:ascii="Arial" w:hAnsi="Arial" w:cs="Arial"/>
          <w:sz w:val="24"/>
          <w:szCs w:val="24"/>
          <w:lang w:val="it-IT"/>
        </w:rPr>
        <w:t xml:space="preserve">Dengan ancaman pencemaran baik lisan maupun tulisan atau ancaman akan membuka rahasia. </w:t>
      </w:r>
    </w:p>
    <w:p w14:paraId="3A3C6DFD" w14:textId="77777777" w:rsidR="00CB4D04" w:rsidRPr="00940C15" w:rsidRDefault="00CB4D04" w:rsidP="00FC37A1">
      <w:pPr>
        <w:pStyle w:val="DaftarParagraf"/>
        <w:numPr>
          <w:ilvl w:val="0"/>
          <w:numId w:val="19"/>
        </w:numPr>
        <w:spacing w:after="0" w:line="480" w:lineRule="auto"/>
        <w:ind w:left="1778"/>
        <w:jc w:val="both"/>
        <w:rPr>
          <w:rFonts w:ascii="Arial" w:hAnsi="Arial" w:cs="Arial"/>
          <w:sz w:val="24"/>
          <w:szCs w:val="24"/>
          <w:lang w:val="it-IT"/>
        </w:rPr>
      </w:pPr>
      <w:r w:rsidRPr="00940C15">
        <w:rPr>
          <w:rFonts w:ascii="Arial" w:hAnsi="Arial" w:cs="Arial"/>
          <w:sz w:val="24"/>
          <w:szCs w:val="24"/>
          <w:lang w:val="it-IT"/>
        </w:rPr>
        <w:t xml:space="preserve">Supaya memberi hutang. </w:t>
      </w:r>
    </w:p>
    <w:p w14:paraId="3B544705" w14:textId="77777777" w:rsidR="00CB4D04" w:rsidRPr="00940C15" w:rsidRDefault="00CB4D04" w:rsidP="00FC37A1">
      <w:pPr>
        <w:pStyle w:val="DaftarParagraf"/>
        <w:numPr>
          <w:ilvl w:val="0"/>
          <w:numId w:val="19"/>
        </w:numPr>
        <w:spacing w:after="0" w:line="480" w:lineRule="auto"/>
        <w:ind w:left="1778"/>
        <w:jc w:val="both"/>
        <w:rPr>
          <w:rFonts w:ascii="Arial" w:hAnsi="Arial" w:cs="Arial"/>
          <w:sz w:val="24"/>
          <w:szCs w:val="24"/>
        </w:rPr>
      </w:pPr>
      <w:r w:rsidRPr="00940C15">
        <w:rPr>
          <w:rFonts w:ascii="Arial" w:hAnsi="Arial" w:cs="Arial"/>
          <w:sz w:val="24"/>
          <w:szCs w:val="24"/>
        </w:rPr>
        <w:t xml:space="preserve">Menghapus piutang. </w:t>
      </w:r>
    </w:p>
    <w:p w14:paraId="2B3568EE" w14:textId="77777777" w:rsidR="00CB4D04" w:rsidRPr="00940C15" w:rsidRDefault="00CB4D04" w:rsidP="00FC37A1">
      <w:pPr>
        <w:pStyle w:val="DaftarParagraf"/>
        <w:numPr>
          <w:ilvl w:val="0"/>
          <w:numId w:val="20"/>
        </w:numPr>
        <w:spacing w:after="0" w:line="480" w:lineRule="auto"/>
        <w:ind w:left="2138"/>
        <w:jc w:val="both"/>
        <w:rPr>
          <w:rFonts w:ascii="Arial" w:hAnsi="Arial" w:cs="Arial"/>
          <w:sz w:val="24"/>
          <w:szCs w:val="24"/>
        </w:rPr>
      </w:pPr>
      <w:r w:rsidRPr="00940C15">
        <w:rPr>
          <w:rFonts w:ascii="Arial" w:hAnsi="Arial" w:cs="Arial"/>
          <w:sz w:val="24"/>
          <w:szCs w:val="24"/>
        </w:rPr>
        <w:t>Unsur-unsur subyektif, yaitu:</w:t>
      </w:r>
    </w:p>
    <w:p w14:paraId="3B072B55" w14:textId="77777777" w:rsidR="00CB4D04" w:rsidRPr="00940C15" w:rsidRDefault="00CB4D04" w:rsidP="00FC37A1">
      <w:pPr>
        <w:pStyle w:val="DaftarParagraf"/>
        <w:numPr>
          <w:ilvl w:val="0"/>
          <w:numId w:val="20"/>
        </w:numPr>
        <w:spacing w:after="0" w:line="480" w:lineRule="auto"/>
        <w:ind w:left="2138"/>
        <w:jc w:val="both"/>
        <w:rPr>
          <w:rFonts w:ascii="Arial" w:hAnsi="Arial" w:cs="Arial"/>
          <w:sz w:val="24"/>
          <w:szCs w:val="24"/>
          <w:lang w:val="it-IT"/>
        </w:rPr>
      </w:pPr>
      <w:r w:rsidRPr="00940C15">
        <w:rPr>
          <w:rFonts w:ascii="Arial" w:hAnsi="Arial" w:cs="Arial"/>
          <w:sz w:val="24"/>
          <w:szCs w:val="24"/>
          <w:lang w:val="it-IT"/>
        </w:rPr>
        <w:t xml:space="preserve">Dengan maksud untuk menguntungkan diri sendiri atau orang lain. </w:t>
      </w:r>
    </w:p>
    <w:p w14:paraId="1D16308D" w14:textId="77777777" w:rsidR="00CB4D04" w:rsidRPr="00940C15" w:rsidRDefault="00CB4D04" w:rsidP="001C5A6C">
      <w:pPr>
        <w:spacing w:after="0" w:line="480" w:lineRule="auto"/>
        <w:ind w:left="720" w:firstLine="698"/>
        <w:jc w:val="both"/>
        <w:rPr>
          <w:rFonts w:ascii="Arial" w:hAnsi="Arial" w:cs="Arial"/>
          <w:sz w:val="24"/>
          <w:szCs w:val="24"/>
        </w:rPr>
      </w:pPr>
      <w:r w:rsidRPr="00940C15">
        <w:rPr>
          <w:rFonts w:ascii="Arial" w:hAnsi="Arial" w:cs="Arial"/>
          <w:sz w:val="24"/>
          <w:szCs w:val="24"/>
        </w:rPr>
        <w:t>Unsur subjektif itu dengan cara melawan hukum. Perbuatan memaksa inihampir sama dengan perbuatan memaksa pada pemerasan yaitu, seseorang memperoleh suatu barang dan barang itu di dapat karena suatu perbuatan memaksa dengan ancaman dibandingkan dengan memperoleh suatu barang dengan kekerasan.</w:t>
      </w:r>
    </w:p>
    <w:p w14:paraId="77514E70" w14:textId="77777777" w:rsidR="00CB4D04" w:rsidRPr="00940C15" w:rsidRDefault="00CB4D04" w:rsidP="001C5A6C">
      <w:pPr>
        <w:spacing w:after="0" w:line="480" w:lineRule="auto"/>
        <w:ind w:left="720" w:firstLine="698"/>
        <w:jc w:val="both"/>
        <w:rPr>
          <w:rFonts w:ascii="Arial" w:hAnsi="Arial" w:cs="Arial"/>
          <w:sz w:val="24"/>
          <w:szCs w:val="24"/>
        </w:rPr>
      </w:pPr>
      <w:r w:rsidRPr="00940C15">
        <w:rPr>
          <w:rFonts w:ascii="Arial" w:hAnsi="Arial" w:cs="Arial"/>
          <w:sz w:val="24"/>
          <w:szCs w:val="24"/>
        </w:rPr>
        <w:t>Pada Pasal 369 ayat (2) dijelaskan bahwa, tidak pidana ini merupakan delik “aduan” yang mutlak yaitu perbuatan itu dituntut atas pengaduanoleh yang terkena kejahatan, sedangkan dalam Pasal 368 ayat (2) tentang pemerasan merupakan kejahatan “biasa” yang tidak perlu adanya pengaduan. Dengan demikian dalam pasal 368 ayat (2) ini penegak hukum dapat bertindak tanpa adanya pengaduan oleh yang terkena kejahatan.</w:t>
      </w:r>
    </w:p>
    <w:p w14:paraId="053B07E4" w14:textId="77777777" w:rsidR="00CB4D04" w:rsidRPr="00940C15" w:rsidRDefault="00CB4D04" w:rsidP="001C5A6C">
      <w:pPr>
        <w:spacing w:after="0" w:line="480" w:lineRule="auto"/>
        <w:ind w:left="720" w:firstLine="698"/>
        <w:jc w:val="both"/>
        <w:rPr>
          <w:rFonts w:ascii="Arial" w:hAnsi="Arial" w:cs="Arial"/>
          <w:sz w:val="24"/>
          <w:szCs w:val="24"/>
        </w:rPr>
      </w:pPr>
      <w:r w:rsidRPr="00940C15">
        <w:rPr>
          <w:rFonts w:ascii="Arial" w:hAnsi="Arial" w:cs="Arial"/>
          <w:sz w:val="24"/>
          <w:szCs w:val="24"/>
        </w:rPr>
        <w:t xml:space="preserve">Jika seseorang melawan hak memaksa orang lain untukmelakukan,tidak melakukan atau membiarkan sesuatu, dengan memakaikekerasan, atau dengan ancaman kekerasan, dapat dikenakan Pasal 335 KUHPtentang perbuatan tidak menyenangkan atas pengaduan korban. Sesuai ketentuanini, ancaman kekerasan (meski belum terjadi kekerasan) pun dapat dikenakanPasal 335 KUHP jika unsur adanya paksaan terpenuhi, dalam KUHP terdapat diBAB XVIII Kejahatan terhadap kemerdekaan orang. Adapun unsur-unsur Pasal 335: </w:t>
      </w:r>
    </w:p>
    <w:p w14:paraId="44AA6A34" w14:textId="77777777" w:rsidR="00CB4D04" w:rsidRPr="00940C15" w:rsidRDefault="00CB4D04" w:rsidP="00FC37A1">
      <w:pPr>
        <w:pStyle w:val="DaftarParagraf"/>
        <w:numPr>
          <w:ilvl w:val="1"/>
          <w:numId w:val="21"/>
        </w:numPr>
        <w:spacing w:after="0" w:line="480" w:lineRule="auto"/>
        <w:ind w:left="1080"/>
        <w:jc w:val="both"/>
        <w:rPr>
          <w:rFonts w:ascii="Arial" w:hAnsi="Arial" w:cs="Arial"/>
          <w:sz w:val="24"/>
          <w:szCs w:val="24"/>
        </w:rPr>
      </w:pPr>
      <w:r w:rsidRPr="00940C15">
        <w:rPr>
          <w:rFonts w:ascii="Arial" w:hAnsi="Arial" w:cs="Arial"/>
          <w:sz w:val="24"/>
          <w:szCs w:val="24"/>
        </w:rPr>
        <w:t xml:space="preserve">secara melawan hukum; </w:t>
      </w:r>
    </w:p>
    <w:p w14:paraId="58B92574" w14:textId="77777777" w:rsidR="00CB4D04" w:rsidRPr="00940C15" w:rsidRDefault="00CB4D04" w:rsidP="00FC37A1">
      <w:pPr>
        <w:pStyle w:val="DaftarParagraf"/>
        <w:numPr>
          <w:ilvl w:val="1"/>
          <w:numId w:val="21"/>
        </w:numPr>
        <w:spacing w:after="0" w:line="480" w:lineRule="auto"/>
        <w:ind w:left="1080"/>
        <w:jc w:val="both"/>
        <w:rPr>
          <w:rFonts w:ascii="Arial" w:hAnsi="Arial" w:cs="Arial"/>
          <w:sz w:val="24"/>
          <w:szCs w:val="24"/>
        </w:rPr>
      </w:pPr>
      <w:r w:rsidRPr="00940C15">
        <w:rPr>
          <w:rFonts w:ascii="Arial" w:hAnsi="Arial" w:cs="Arial"/>
          <w:sz w:val="24"/>
          <w:szCs w:val="24"/>
        </w:rPr>
        <w:t>memaksa orang melakukan atau tidak melakukan</w:t>
      </w:r>
    </w:p>
    <w:p w14:paraId="51DEC7CE" w14:textId="77777777" w:rsidR="00CB4D04" w:rsidRPr="00940C15" w:rsidRDefault="00CB4D04" w:rsidP="00FC37A1">
      <w:pPr>
        <w:pStyle w:val="DaftarParagraf"/>
        <w:numPr>
          <w:ilvl w:val="1"/>
          <w:numId w:val="21"/>
        </w:numPr>
        <w:spacing w:after="0" w:line="480" w:lineRule="auto"/>
        <w:ind w:left="1080"/>
        <w:jc w:val="both"/>
        <w:rPr>
          <w:rFonts w:ascii="Arial" w:hAnsi="Arial" w:cs="Arial"/>
          <w:sz w:val="24"/>
          <w:szCs w:val="24"/>
        </w:rPr>
      </w:pPr>
      <w:r w:rsidRPr="00940C15">
        <w:rPr>
          <w:rFonts w:ascii="Arial" w:hAnsi="Arial" w:cs="Arial"/>
          <w:sz w:val="24"/>
          <w:szCs w:val="24"/>
        </w:rPr>
        <w:t xml:space="preserve">memakai kekerasan; </w:t>
      </w:r>
    </w:p>
    <w:p w14:paraId="6AA3FC8E" w14:textId="77777777" w:rsidR="00CB4D04" w:rsidRDefault="00CB4D04" w:rsidP="00FC37A1">
      <w:pPr>
        <w:pStyle w:val="DaftarParagraf"/>
        <w:numPr>
          <w:ilvl w:val="1"/>
          <w:numId w:val="21"/>
        </w:numPr>
        <w:spacing w:after="0" w:line="480" w:lineRule="auto"/>
        <w:ind w:left="1080"/>
        <w:jc w:val="both"/>
        <w:rPr>
          <w:rFonts w:ascii="Arial" w:hAnsi="Arial" w:cs="Arial"/>
          <w:sz w:val="24"/>
          <w:szCs w:val="24"/>
        </w:rPr>
      </w:pPr>
      <w:r w:rsidRPr="00940C15">
        <w:rPr>
          <w:rFonts w:ascii="Arial" w:hAnsi="Arial" w:cs="Arial"/>
          <w:sz w:val="24"/>
          <w:szCs w:val="24"/>
        </w:rPr>
        <w:t>terhadap orang itu sendiri maupun orang lain.</w:t>
      </w:r>
    </w:p>
    <w:p w14:paraId="7885B2B7" w14:textId="77777777" w:rsidR="00CB4D04" w:rsidRPr="00965F78" w:rsidRDefault="00CB4D04" w:rsidP="00FC37A1">
      <w:pPr>
        <w:pStyle w:val="Judul2"/>
        <w:numPr>
          <w:ilvl w:val="0"/>
          <w:numId w:val="38"/>
        </w:numPr>
        <w:spacing w:before="240" w:after="0"/>
        <w:ind w:left="426" w:hanging="426"/>
        <w:contextualSpacing w:val="0"/>
      </w:pPr>
      <w:r w:rsidRPr="00965F78">
        <w:t xml:space="preserve">Gabungan Tindak Pidana </w:t>
      </w:r>
    </w:p>
    <w:p w14:paraId="3C25FDE2" w14:textId="77777777" w:rsidR="00CB4D04" w:rsidRPr="00940C15" w:rsidRDefault="00CB4D04" w:rsidP="001C5A6C">
      <w:pPr>
        <w:spacing w:after="0" w:line="480" w:lineRule="auto"/>
        <w:ind w:left="426" w:firstLine="720"/>
        <w:jc w:val="both"/>
        <w:rPr>
          <w:rFonts w:ascii="Arial" w:hAnsi="Arial" w:cs="Arial"/>
          <w:sz w:val="24"/>
          <w:szCs w:val="24"/>
        </w:rPr>
      </w:pPr>
      <w:r w:rsidRPr="00940C15">
        <w:rPr>
          <w:rFonts w:ascii="Arial" w:hAnsi="Arial" w:cs="Arial"/>
          <w:sz w:val="24"/>
          <w:szCs w:val="24"/>
        </w:rPr>
        <w:t xml:space="preserve">Satu perbuatan yang meliputi beberapa jenis tindak pidana di dalam doktrin disebut samenloop atau di dalam bahasa Belanda disebut </w:t>
      </w:r>
      <w:r w:rsidRPr="00572BDD">
        <w:rPr>
          <w:rFonts w:ascii="Arial" w:hAnsi="Arial" w:cs="Arial"/>
          <w:i/>
          <w:iCs/>
          <w:sz w:val="24"/>
          <w:szCs w:val="24"/>
        </w:rPr>
        <w:t>samenloop van strafbare feiten atau concursus</w:t>
      </w:r>
      <w:r w:rsidRPr="00940C15">
        <w:rPr>
          <w:rFonts w:ascii="Arial" w:hAnsi="Arial" w:cs="Arial"/>
          <w:sz w:val="24"/>
          <w:szCs w:val="24"/>
        </w:rPr>
        <w:t xml:space="preserve">.  Istilah </w:t>
      </w:r>
      <w:r w:rsidRPr="00572BDD">
        <w:rPr>
          <w:rFonts w:ascii="Arial" w:hAnsi="Arial" w:cs="Arial"/>
          <w:i/>
          <w:iCs/>
          <w:sz w:val="24"/>
          <w:szCs w:val="24"/>
        </w:rPr>
        <w:t>samenloop</w:t>
      </w:r>
      <w:r w:rsidRPr="00940C15">
        <w:rPr>
          <w:rFonts w:ascii="Arial" w:hAnsi="Arial" w:cs="Arial"/>
          <w:sz w:val="24"/>
          <w:szCs w:val="24"/>
        </w:rPr>
        <w:t xml:space="preserve"> digunakan untuk menggambarkan bahwa seorang yang melakukan sesuatu perbuatan tetapi akibat atas perbuatan itu melanggar lebih dari satu aturan pidana, sebagaimana dimaksud di dalam ketentuan pasal-pasal pidana yang secara serempak diajukan untuk diadili oleh hakim.</w:t>
      </w:r>
    </w:p>
    <w:p w14:paraId="1889940E" w14:textId="59CBA486" w:rsidR="00CB4D04" w:rsidRPr="00940C15" w:rsidRDefault="00CB4D04" w:rsidP="001C5A6C">
      <w:pPr>
        <w:spacing w:after="0" w:line="480" w:lineRule="auto"/>
        <w:ind w:left="426" w:firstLine="720"/>
        <w:jc w:val="both"/>
        <w:rPr>
          <w:rFonts w:ascii="Arial" w:hAnsi="Arial" w:cs="Arial"/>
          <w:sz w:val="24"/>
          <w:szCs w:val="24"/>
        </w:rPr>
      </w:pPr>
      <w:r w:rsidRPr="00940C15">
        <w:rPr>
          <w:rFonts w:ascii="Arial" w:hAnsi="Arial" w:cs="Arial"/>
          <w:sz w:val="24"/>
          <w:szCs w:val="24"/>
        </w:rPr>
        <w:t xml:space="preserve">Menurut Satochid Kartanegara, </w:t>
      </w:r>
      <w:r w:rsidRPr="00572BDD">
        <w:rPr>
          <w:rFonts w:ascii="Arial" w:hAnsi="Arial" w:cs="Arial"/>
          <w:i/>
          <w:iCs/>
          <w:sz w:val="24"/>
          <w:szCs w:val="24"/>
        </w:rPr>
        <w:t>Samenloop</w:t>
      </w:r>
      <w:r w:rsidRPr="00940C15">
        <w:rPr>
          <w:rFonts w:ascii="Arial" w:hAnsi="Arial" w:cs="Arial"/>
          <w:sz w:val="24"/>
          <w:szCs w:val="24"/>
        </w:rPr>
        <w:t xml:space="preserve"> adalah apabila seseorang melakukan beberapa perbuatan yang merupakan beberapa tindak pidana, baik yang bersifat kejahatan maupun pelanggaran, dan tindak pidana-tindak pidana mana diadili sekaligus oleh hakim.</w:t>
      </w:r>
      <w:r w:rsidR="00DE44F7">
        <w:rPr>
          <w:rStyle w:val="ReferensiCatatanKaki"/>
          <w:rFonts w:ascii="Arial" w:hAnsi="Arial" w:cs="Arial"/>
          <w:sz w:val="24"/>
          <w:szCs w:val="24"/>
        </w:rPr>
        <w:footnoteReference w:id="1"/>
      </w:r>
      <w:r w:rsidRPr="00940C15">
        <w:rPr>
          <w:rFonts w:ascii="Arial" w:hAnsi="Arial" w:cs="Arial"/>
          <w:sz w:val="24"/>
          <w:szCs w:val="24"/>
        </w:rPr>
        <w:t xml:space="preserve"> </w:t>
      </w:r>
    </w:p>
    <w:p w14:paraId="7101A577" w14:textId="77777777" w:rsidR="00CB4D04" w:rsidRPr="00940C15" w:rsidRDefault="00CB4D04" w:rsidP="001C5A6C">
      <w:pPr>
        <w:spacing w:after="0" w:line="480" w:lineRule="auto"/>
        <w:ind w:left="426" w:firstLine="720"/>
        <w:jc w:val="both"/>
        <w:rPr>
          <w:rFonts w:ascii="Arial" w:hAnsi="Arial" w:cs="Arial"/>
          <w:sz w:val="24"/>
          <w:szCs w:val="24"/>
        </w:rPr>
      </w:pPr>
      <w:r w:rsidRPr="00940C15">
        <w:rPr>
          <w:rFonts w:ascii="Arial" w:hAnsi="Arial" w:cs="Arial"/>
          <w:sz w:val="24"/>
          <w:szCs w:val="24"/>
        </w:rPr>
        <w:t xml:space="preserve">Untuk mendapatkan pengertian tentang </w:t>
      </w:r>
      <w:r w:rsidRPr="00572BDD">
        <w:rPr>
          <w:rFonts w:ascii="Arial" w:hAnsi="Arial" w:cs="Arial"/>
          <w:i/>
          <w:iCs/>
          <w:sz w:val="24"/>
          <w:szCs w:val="24"/>
        </w:rPr>
        <w:t>samenloop</w:t>
      </w:r>
      <w:r w:rsidRPr="00940C15">
        <w:rPr>
          <w:rFonts w:ascii="Arial" w:hAnsi="Arial" w:cs="Arial"/>
          <w:sz w:val="24"/>
          <w:szCs w:val="24"/>
        </w:rPr>
        <w:t xml:space="preserve"> atau </w:t>
      </w:r>
      <w:r w:rsidRPr="00572BDD">
        <w:rPr>
          <w:rFonts w:ascii="Arial" w:hAnsi="Arial" w:cs="Arial"/>
          <w:i/>
          <w:iCs/>
          <w:sz w:val="24"/>
          <w:szCs w:val="24"/>
        </w:rPr>
        <w:t>concursus(</w:t>
      </w:r>
      <w:r w:rsidRPr="00940C15">
        <w:rPr>
          <w:rFonts w:ascii="Arial" w:hAnsi="Arial" w:cs="Arial"/>
          <w:sz w:val="24"/>
          <w:szCs w:val="24"/>
        </w:rPr>
        <w:t>penggabungan tindak pidana), maka penulis kutipan rumusan tindak pidana yang dijabarkan Pasal 63 KUHP, yang berbunyi:</w:t>
      </w:r>
    </w:p>
    <w:p w14:paraId="6735B1E6" w14:textId="77777777" w:rsidR="00CB4D04" w:rsidRPr="00940C15" w:rsidRDefault="00CB4D04" w:rsidP="00FC37A1">
      <w:pPr>
        <w:pStyle w:val="DaftarParagraf"/>
        <w:numPr>
          <w:ilvl w:val="0"/>
          <w:numId w:val="22"/>
        </w:numPr>
        <w:spacing w:after="0" w:line="480" w:lineRule="auto"/>
        <w:ind w:left="786"/>
        <w:jc w:val="both"/>
        <w:rPr>
          <w:rFonts w:ascii="Arial" w:hAnsi="Arial" w:cs="Arial"/>
          <w:sz w:val="24"/>
          <w:szCs w:val="24"/>
        </w:rPr>
      </w:pPr>
      <w:r w:rsidRPr="00940C15">
        <w:rPr>
          <w:rFonts w:ascii="Arial" w:hAnsi="Arial" w:cs="Arial"/>
          <w:sz w:val="24"/>
          <w:szCs w:val="24"/>
        </w:rPr>
        <w:t xml:space="preserve">Jika suatu perbuatan masuk dalam lebih dari satu aturan pidana, maka yang dikenakan hanya salah satu di antara aturan-aturan itu; jika berbeda-beda, yang dikenakan yang memuat ancaman pidana pokok yang paling berat. </w:t>
      </w:r>
    </w:p>
    <w:p w14:paraId="11F6C582" w14:textId="77777777" w:rsidR="00CB4D04" w:rsidRPr="00940C15" w:rsidRDefault="00CB4D04" w:rsidP="00FC37A1">
      <w:pPr>
        <w:pStyle w:val="DaftarParagraf"/>
        <w:numPr>
          <w:ilvl w:val="0"/>
          <w:numId w:val="22"/>
        </w:numPr>
        <w:spacing w:after="0" w:line="480" w:lineRule="auto"/>
        <w:ind w:left="786"/>
        <w:jc w:val="both"/>
        <w:rPr>
          <w:rFonts w:ascii="Arial" w:hAnsi="Arial" w:cs="Arial"/>
          <w:sz w:val="24"/>
          <w:szCs w:val="24"/>
        </w:rPr>
      </w:pPr>
      <w:r w:rsidRPr="00940C15">
        <w:rPr>
          <w:rFonts w:ascii="Arial" w:hAnsi="Arial" w:cs="Arial"/>
          <w:sz w:val="24"/>
          <w:szCs w:val="24"/>
        </w:rPr>
        <w:t xml:space="preserve">Jika suatu perbuatan masuk dalam suatu aturan pidana yang umum, diatur pula dalam aturan pidana yang khusus, maka hanya yang khusus itulah diterapkan. </w:t>
      </w:r>
    </w:p>
    <w:p w14:paraId="4303D6DB" w14:textId="77777777" w:rsidR="00CB4D04" w:rsidRPr="00940C15" w:rsidRDefault="00CB4D04" w:rsidP="00FC37A1">
      <w:pPr>
        <w:pStyle w:val="DaftarParagraf"/>
        <w:numPr>
          <w:ilvl w:val="0"/>
          <w:numId w:val="22"/>
        </w:numPr>
        <w:spacing w:after="0" w:line="480" w:lineRule="auto"/>
        <w:ind w:left="786"/>
        <w:jc w:val="both"/>
        <w:rPr>
          <w:rFonts w:ascii="Arial" w:hAnsi="Arial" w:cs="Arial"/>
          <w:sz w:val="24"/>
          <w:szCs w:val="24"/>
        </w:rPr>
      </w:pPr>
      <w:r w:rsidRPr="00940C15">
        <w:rPr>
          <w:rFonts w:ascii="Arial" w:hAnsi="Arial" w:cs="Arial"/>
          <w:sz w:val="24"/>
          <w:szCs w:val="24"/>
        </w:rPr>
        <w:t>Di dalam ilmu pengetahuan hukum pidana gabungan tindak pidana (</w:t>
      </w:r>
      <w:r w:rsidRPr="00572BDD">
        <w:rPr>
          <w:rFonts w:ascii="Arial" w:hAnsi="Arial" w:cs="Arial"/>
          <w:i/>
          <w:iCs/>
          <w:sz w:val="24"/>
          <w:szCs w:val="24"/>
        </w:rPr>
        <w:t>samenloop</w:t>
      </w:r>
      <w:r w:rsidRPr="00940C15">
        <w:rPr>
          <w:rFonts w:ascii="Arial" w:hAnsi="Arial" w:cs="Arial"/>
          <w:sz w:val="24"/>
          <w:szCs w:val="24"/>
        </w:rPr>
        <w:t xml:space="preserve"> atau </w:t>
      </w:r>
      <w:r w:rsidRPr="00572BDD">
        <w:rPr>
          <w:rFonts w:ascii="Arial" w:hAnsi="Arial" w:cs="Arial"/>
          <w:i/>
          <w:iCs/>
          <w:sz w:val="24"/>
          <w:szCs w:val="24"/>
        </w:rPr>
        <w:t>concursus</w:t>
      </w:r>
      <w:r w:rsidRPr="00940C15">
        <w:rPr>
          <w:rFonts w:ascii="Arial" w:hAnsi="Arial" w:cs="Arial"/>
          <w:sz w:val="24"/>
          <w:szCs w:val="24"/>
        </w:rPr>
        <w:t xml:space="preserve">) dibedakan menjadi tiga jenis, sebagai berikut: </w:t>
      </w:r>
    </w:p>
    <w:p w14:paraId="0556661B" w14:textId="77777777" w:rsidR="00CB4D04" w:rsidRPr="00940C15" w:rsidRDefault="00CB4D04" w:rsidP="00FC37A1">
      <w:pPr>
        <w:pStyle w:val="DaftarParagraf"/>
        <w:numPr>
          <w:ilvl w:val="0"/>
          <w:numId w:val="23"/>
        </w:numPr>
        <w:spacing w:after="0" w:line="480" w:lineRule="auto"/>
        <w:ind w:left="1276" w:hanging="425"/>
        <w:jc w:val="both"/>
        <w:rPr>
          <w:rFonts w:ascii="Arial" w:hAnsi="Arial" w:cs="Arial"/>
          <w:sz w:val="24"/>
          <w:szCs w:val="24"/>
        </w:rPr>
      </w:pPr>
      <w:r w:rsidRPr="00940C15">
        <w:rPr>
          <w:rFonts w:ascii="Arial" w:hAnsi="Arial" w:cs="Arial"/>
          <w:sz w:val="24"/>
          <w:szCs w:val="24"/>
        </w:rPr>
        <w:t>Gabungan satu perbuatan (</w:t>
      </w:r>
      <w:r w:rsidRPr="00572BDD">
        <w:rPr>
          <w:rFonts w:ascii="Arial" w:hAnsi="Arial" w:cs="Arial"/>
          <w:i/>
          <w:iCs/>
          <w:sz w:val="24"/>
          <w:szCs w:val="24"/>
        </w:rPr>
        <w:t>concursus</w:t>
      </w:r>
      <w:r w:rsidRPr="00940C15">
        <w:rPr>
          <w:rFonts w:ascii="Arial" w:hAnsi="Arial" w:cs="Arial"/>
          <w:sz w:val="24"/>
          <w:szCs w:val="24"/>
        </w:rPr>
        <w:t xml:space="preserve"> </w:t>
      </w:r>
      <w:r w:rsidRPr="00572BDD">
        <w:rPr>
          <w:rFonts w:ascii="Arial" w:hAnsi="Arial" w:cs="Arial"/>
          <w:i/>
          <w:iCs/>
          <w:sz w:val="24"/>
          <w:szCs w:val="24"/>
        </w:rPr>
        <w:t>idealis</w:t>
      </w:r>
      <w:r w:rsidRPr="00940C15">
        <w:rPr>
          <w:rFonts w:ascii="Arial" w:hAnsi="Arial" w:cs="Arial"/>
          <w:sz w:val="24"/>
          <w:szCs w:val="24"/>
        </w:rPr>
        <w:t xml:space="preserve">) Istilah </w:t>
      </w:r>
      <w:r w:rsidRPr="00572BDD">
        <w:rPr>
          <w:rFonts w:ascii="Arial" w:hAnsi="Arial" w:cs="Arial"/>
          <w:i/>
          <w:iCs/>
          <w:sz w:val="24"/>
          <w:szCs w:val="24"/>
        </w:rPr>
        <w:t>concursus</w:t>
      </w:r>
      <w:r w:rsidRPr="00940C15">
        <w:rPr>
          <w:rFonts w:ascii="Arial" w:hAnsi="Arial" w:cs="Arial"/>
          <w:sz w:val="24"/>
          <w:szCs w:val="24"/>
        </w:rPr>
        <w:t xml:space="preserve"> idealis atau gabungan satu perbuatan juga disebut </w:t>
      </w:r>
      <w:r w:rsidRPr="00572BDD">
        <w:rPr>
          <w:rFonts w:ascii="Arial" w:hAnsi="Arial" w:cs="Arial"/>
          <w:i/>
          <w:iCs/>
          <w:sz w:val="24"/>
          <w:szCs w:val="24"/>
        </w:rPr>
        <w:t>enedaase samenloop</w:t>
      </w:r>
      <w:r w:rsidRPr="00940C15">
        <w:rPr>
          <w:rFonts w:ascii="Arial" w:hAnsi="Arial" w:cs="Arial"/>
          <w:sz w:val="24"/>
          <w:szCs w:val="24"/>
        </w:rPr>
        <w:t xml:space="preserve"> atau </w:t>
      </w:r>
      <w:r w:rsidRPr="00572BDD">
        <w:rPr>
          <w:rFonts w:ascii="Arial" w:hAnsi="Arial" w:cs="Arial"/>
          <w:i/>
          <w:iCs/>
          <w:sz w:val="24"/>
          <w:szCs w:val="24"/>
        </w:rPr>
        <w:t>samenloop van strafbepalingen</w:t>
      </w:r>
      <w:r w:rsidRPr="00940C15">
        <w:rPr>
          <w:rFonts w:ascii="Arial" w:hAnsi="Arial" w:cs="Arial"/>
          <w:sz w:val="24"/>
          <w:szCs w:val="24"/>
        </w:rPr>
        <w:t>, yaitu satu perbuatan yang menimbulkan lebih dari satu aturan pidana. Di dalam KUHP jenis gabungan tindak pidana ini sebagaimana telah dijabarkan di dalam Pasal 63 ayat (1), yang berbunyi:</w:t>
      </w:r>
    </w:p>
    <w:p w14:paraId="5E97C56A" w14:textId="77777777" w:rsidR="00CB4D04" w:rsidRDefault="00CB4D04" w:rsidP="001C5A6C">
      <w:pPr>
        <w:spacing w:line="276" w:lineRule="auto"/>
        <w:ind w:left="1276" w:firstLine="720"/>
        <w:jc w:val="both"/>
        <w:rPr>
          <w:rFonts w:ascii="Arial" w:hAnsi="Arial" w:cs="Arial"/>
          <w:sz w:val="24"/>
          <w:szCs w:val="24"/>
        </w:rPr>
      </w:pPr>
      <w:r w:rsidRPr="00940C15">
        <w:rPr>
          <w:rFonts w:ascii="Arial" w:hAnsi="Arial" w:cs="Arial"/>
          <w:sz w:val="24"/>
          <w:szCs w:val="24"/>
        </w:rPr>
        <w:t>”Jika suatu perbuatan masuk dalam lebih satu aturan pidana, maka yang dikenakan hanya salah satu di antara aturan-aturan itu; jika berbeda-beda, yang dikenakan yang memuat ancaman pidana pokok yang paling berat.”</w:t>
      </w:r>
    </w:p>
    <w:p w14:paraId="7F7D68C4" w14:textId="77777777" w:rsidR="00CB4D04" w:rsidRPr="00940C15" w:rsidRDefault="00CB4D04" w:rsidP="001C5A6C">
      <w:pPr>
        <w:spacing w:after="0" w:line="480" w:lineRule="auto"/>
        <w:ind w:left="1276" w:firstLine="720"/>
        <w:jc w:val="both"/>
        <w:rPr>
          <w:rFonts w:ascii="Arial" w:hAnsi="Arial" w:cs="Arial"/>
          <w:sz w:val="24"/>
          <w:szCs w:val="24"/>
        </w:rPr>
      </w:pPr>
      <w:r w:rsidRPr="00572BDD">
        <w:rPr>
          <w:rFonts w:ascii="Arial" w:hAnsi="Arial" w:cs="Arial"/>
          <w:i/>
          <w:iCs/>
          <w:sz w:val="24"/>
          <w:szCs w:val="24"/>
        </w:rPr>
        <w:t>Concursus</w:t>
      </w:r>
      <w:r w:rsidRPr="00940C15">
        <w:rPr>
          <w:rFonts w:ascii="Arial" w:hAnsi="Arial" w:cs="Arial"/>
          <w:sz w:val="24"/>
          <w:szCs w:val="24"/>
        </w:rPr>
        <w:t xml:space="preserve"> </w:t>
      </w:r>
      <w:r w:rsidRPr="003D651B">
        <w:rPr>
          <w:rFonts w:ascii="Arial" w:hAnsi="Arial" w:cs="Arial"/>
          <w:i/>
          <w:iCs/>
          <w:sz w:val="24"/>
          <w:szCs w:val="24"/>
        </w:rPr>
        <w:t>idealis</w:t>
      </w:r>
      <w:r w:rsidRPr="00940C15">
        <w:rPr>
          <w:rFonts w:ascii="Arial" w:hAnsi="Arial" w:cs="Arial"/>
          <w:sz w:val="24"/>
          <w:szCs w:val="24"/>
        </w:rPr>
        <w:t xml:space="preserve"> menurut ketentuan Pasal 63 ayat (1) KUHP yang menegaskan bahwa satu perbuatan yang melanggar lebih dari satu ketentuan hukum pidana, dimana masing-masing ketentuan tidak dapat dipisah-pisahkan anatara aturan yang satu dengan aturan yang lainnya.</w:t>
      </w:r>
    </w:p>
    <w:p w14:paraId="092931AD" w14:textId="77777777" w:rsidR="00CB4D04" w:rsidRPr="00940C15" w:rsidRDefault="00CB4D04" w:rsidP="00FC37A1">
      <w:pPr>
        <w:pStyle w:val="DaftarParagraf"/>
        <w:numPr>
          <w:ilvl w:val="0"/>
          <w:numId w:val="23"/>
        </w:numPr>
        <w:spacing w:after="0" w:line="480" w:lineRule="auto"/>
        <w:ind w:left="1276" w:hanging="425"/>
        <w:jc w:val="both"/>
        <w:rPr>
          <w:rFonts w:ascii="Arial" w:hAnsi="Arial" w:cs="Arial"/>
          <w:sz w:val="24"/>
          <w:szCs w:val="24"/>
        </w:rPr>
      </w:pPr>
      <w:r w:rsidRPr="00940C15">
        <w:rPr>
          <w:rFonts w:ascii="Arial" w:hAnsi="Arial" w:cs="Arial"/>
          <w:sz w:val="24"/>
          <w:szCs w:val="24"/>
        </w:rPr>
        <w:t>Perbuatan yang diteruskan (</w:t>
      </w:r>
      <w:r w:rsidRPr="00572BDD">
        <w:rPr>
          <w:rFonts w:ascii="Arial" w:hAnsi="Arial" w:cs="Arial"/>
          <w:i/>
          <w:iCs/>
          <w:sz w:val="24"/>
          <w:szCs w:val="24"/>
        </w:rPr>
        <w:t>voortgezette handeling</w:t>
      </w:r>
      <w:r w:rsidRPr="00940C15">
        <w:rPr>
          <w:rFonts w:ascii="Arial" w:hAnsi="Arial" w:cs="Arial"/>
          <w:sz w:val="24"/>
          <w:szCs w:val="24"/>
        </w:rPr>
        <w:t>)</w:t>
      </w:r>
    </w:p>
    <w:p w14:paraId="0C6360BD" w14:textId="77777777" w:rsidR="00CB4D04" w:rsidRPr="00940C15" w:rsidRDefault="00CB4D04" w:rsidP="001C5A6C">
      <w:pPr>
        <w:spacing w:after="0" w:line="480" w:lineRule="auto"/>
        <w:ind w:left="1276" w:firstLine="720"/>
        <w:jc w:val="both"/>
        <w:rPr>
          <w:rFonts w:ascii="Arial" w:hAnsi="Arial" w:cs="Arial"/>
          <w:sz w:val="24"/>
          <w:szCs w:val="24"/>
        </w:rPr>
      </w:pPr>
      <w:r w:rsidRPr="00572BDD">
        <w:rPr>
          <w:rFonts w:ascii="Arial" w:hAnsi="Arial" w:cs="Arial"/>
          <w:i/>
          <w:iCs/>
          <w:sz w:val="24"/>
          <w:szCs w:val="24"/>
        </w:rPr>
        <w:t>Voortgezette handeling</w:t>
      </w:r>
      <w:r w:rsidRPr="00940C15">
        <w:rPr>
          <w:rFonts w:ascii="Arial" w:hAnsi="Arial" w:cs="Arial"/>
          <w:sz w:val="24"/>
          <w:szCs w:val="24"/>
        </w:rPr>
        <w:t xml:space="preserve"> atau perbuatan yang diteruskan sebagaimana dijabarkan dalam Pasal 64 KUHP yang berbunyi: </w:t>
      </w:r>
    </w:p>
    <w:p w14:paraId="5B82F08D" w14:textId="2CC753BC" w:rsidR="00CB4D04" w:rsidRPr="00940C15" w:rsidRDefault="00CB4D04" w:rsidP="00FC37A1">
      <w:pPr>
        <w:pStyle w:val="DaftarParagraf"/>
        <w:numPr>
          <w:ilvl w:val="0"/>
          <w:numId w:val="24"/>
        </w:numPr>
        <w:spacing w:after="0" w:line="480" w:lineRule="auto"/>
        <w:ind w:left="1701" w:hanging="425"/>
        <w:jc w:val="both"/>
        <w:rPr>
          <w:rFonts w:ascii="Arial" w:hAnsi="Arial" w:cs="Arial"/>
          <w:sz w:val="24"/>
          <w:szCs w:val="24"/>
        </w:rPr>
      </w:pPr>
      <w:r w:rsidRPr="00940C15">
        <w:rPr>
          <w:rFonts w:ascii="Arial" w:hAnsi="Arial" w:cs="Arial"/>
          <w:sz w:val="24"/>
          <w:szCs w:val="24"/>
        </w:rPr>
        <w:t xml:space="preserve">Jika antara beberapa perbuatan, </w:t>
      </w:r>
      <w:r w:rsidR="00CD3129">
        <w:rPr>
          <w:rFonts w:ascii="Arial" w:hAnsi="Arial" w:cs="Arial"/>
          <w:sz w:val="24"/>
          <w:szCs w:val="24"/>
        </w:rPr>
        <w:t>meskipun masingmasing merupakan</w:t>
      </w:r>
      <w:r w:rsidR="00CD3129">
        <w:rPr>
          <w:rFonts w:ascii="Arial" w:hAnsi="Arial" w:cs="Arial"/>
          <w:sz w:val="24"/>
          <w:szCs w:val="24"/>
          <w:lang w:val="id-ID"/>
        </w:rPr>
        <w:t xml:space="preserve"> </w:t>
      </w:r>
      <w:r w:rsidR="00CD3129">
        <w:rPr>
          <w:rFonts w:ascii="Arial" w:hAnsi="Arial" w:cs="Arial"/>
          <w:sz w:val="24"/>
          <w:szCs w:val="24"/>
        </w:rPr>
        <w:t>kejahatan</w:t>
      </w:r>
      <w:r w:rsidR="00CD3129">
        <w:rPr>
          <w:rFonts w:ascii="Arial" w:hAnsi="Arial" w:cs="Arial"/>
          <w:sz w:val="24"/>
          <w:szCs w:val="24"/>
          <w:lang w:val="id-ID"/>
        </w:rPr>
        <w:t xml:space="preserve"> </w:t>
      </w:r>
      <w:r w:rsidR="00CD3129">
        <w:rPr>
          <w:rFonts w:ascii="Arial" w:hAnsi="Arial" w:cs="Arial"/>
          <w:sz w:val="24"/>
          <w:szCs w:val="24"/>
        </w:rPr>
        <w:t>atau</w:t>
      </w:r>
      <w:r w:rsidR="00CD3129">
        <w:rPr>
          <w:rFonts w:ascii="Arial" w:hAnsi="Arial" w:cs="Arial"/>
          <w:sz w:val="24"/>
          <w:szCs w:val="24"/>
          <w:lang w:val="id-ID"/>
        </w:rPr>
        <w:t xml:space="preserve"> </w:t>
      </w:r>
      <w:r w:rsidR="00CD3129">
        <w:rPr>
          <w:rFonts w:ascii="Arial" w:hAnsi="Arial" w:cs="Arial"/>
          <w:sz w:val="24"/>
          <w:szCs w:val="24"/>
        </w:rPr>
        <w:t>pelanggaran,</w:t>
      </w:r>
      <w:r w:rsidR="00CD3129">
        <w:rPr>
          <w:rFonts w:ascii="Arial" w:hAnsi="Arial" w:cs="Arial"/>
          <w:sz w:val="24"/>
          <w:szCs w:val="24"/>
          <w:lang w:val="id-ID"/>
        </w:rPr>
        <w:t xml:space="preserve"> </w:t>
      </w:r>
      <w:r w:rsidRPr="00940C15">
        <w:rPr>
          <w:rFonts w:ascii="Arial" w:hAnsi="Arial" w:cs="Arial"/>
          <w:sz w:val="24"/>
          <w:szCs w:val="24"/>
        </w:rPr>
        <w:t xml:space="preserve">ada hubungannya sedemikian rupa sehingga harus dipandang sebagai satu perbuatan berlanjut, maka hanya diterapkan satu aturan pidana;jika berbedabeda, yang diterapkan yang memuat ancaman pidana pokok yang paling berat. </w:t>
      </w:r>
    </w:p>
    <w:p w14:paraId="49532C69" w14:textId="77777777" w:rsidR="00CB4D04" w:rsidRPr="00940C15" w:rsidRDefault="00CB4D04" w:rsidP="00FC37A1">
      <w:pPr>
        <w:pStyle w:val="DaftarParagraf"/>
        <w:numPr>
          <w:ilvl w:val="0"/>
          <w:numId w:val="24"/>
        </w:numPr>
        <w:spacing w:after="0" w:line="480" w:lineRule="auto"/>
        <w:ind w:left="1701" w:hanging="425"/>
        <w:jc w:val="both"/>
        <w:rPr>
          <w:rFonts w:ascii="Arial" w:hAnsi="Arial" w:cs="Arial"/>
          <w:sz w:val="24"/>
          <w:szCs w:val="24"/>
        </w:rPr>
      </w:pPr>
      <w:r w:rsidRPr="00940C15">
        <w:rPr>
          <w:rFonts w:ascii="Arial" w:hAnsi="Arial" w:cs="Arial"/>
          <w:sz w:val="24"/>
          <w:szCs w:val="24"/>
        </w:rPr>
        <w:t xml:space="preserve">Demikian pula hanya dikenakan satu aturan pidana, jika orang dinyatakan bersalah melakukan pemalsuan atau perusakan mata uang, dan menggunakan barang yang dipalsu atau yang dirusak itu. </w:t>
      </w:r>
    </w:p>
    <w:p w14:paraId="16DB9429" w14:textId="77777777" w:rsidR="00CB4D04" w:rsidRPr="00940C15" w:rsidRDefault="00CB4D04" w:rsidP="00FC37A1">
      <w:pPr>
        <w:pStyle w:val="DaftarParagraf"/>
        <w:numPr>
          <w:ilvl w:val="0"/>
          <w:numId w:val="24"/>
        </w:numPr>
        <w:spacing w:after="0" w:line="480" w:lineRule="auto"/>
        <w:ind w:left="1701" w:hanging="425"/>
        <w:jc w:val="both"/>
        <w:rPr>
          <w:rFonts w:ascii="Arial" w:hAnsi="Arial" w:cs="Arial"/>
          <w:sz w:val="24"/>
          <w:szCs w:val="24"/>
        </w:rPr>
      </w:pPr>
      <w:r w:rsidRPr="00940C15">
        <w:rPr>
          <w:rFonts w:ascii="Arial" w:hAnsi="Arial" w:cs="Arial"/>
          <w:sz w:val="24"/>
          <w:szCs w:val="24"/>
        </w:rPr>
        <w:t>Akan tetapi, jika orang melakukan kejahatankejahatan tersebut dalam pasal-pasal 364, 373, 379, dan 407 ayat (1), sebagai perbuatan berlanjut dan nilai kerugian yang ditimbulkan jumlahnya melebihi dari tiga ratus jutuh puluh lima rupiahmaka dikenakan aturan pidana tersebut dalam pasal 362, 372, 378, dan 406.</w:t>
      </w:r>
    </w:p>
    <w:p w14:paraId="00CF9E79" w14:textId="77777777" w:rsidR="00CB4D04" w:rsidRPr="00940C15" w:rsidRDefault="00CB4D04" w:rsidP="00FC37A1">
      <w:pPr>
        <w:pStyle w:val="DaftarParagraf"/>
        <w:numPr>
          <w:ilvl w:val="0"/>
          <w:numId w:val="23"/>
        </w:numPr>
        <w:spacing w:after="0" w:line="480" w:lineRule="auto"/>
        <w:ind w:left="1276" w:hanging="425"/>
        <w:jc w:val="both"/>
        <w:rPr>
          <w:rFonts w:ascii="Arial" w:hAnsi="Arial" w:cs="Arial"/>
          <w:sz w:val="24"/>
          <w:szCs w:val="24"/>
          <w:lang w:val="it-IT"/>
        </w:rPr>
      </w:pPr>
      <w:r w:rsidRPr="00940C15">
        <w:rPr>
          <w:rFonts w:ascii="Arial" w:hAnsi="Arial" w:cs="Arial"/>
          <w:sz w:val="24"/>
          <w:szCs w:val="24"/>
          <w:lang w:val="it-IT"/>
        </w:rPr>
        <w:t>Gabungan beberapa perbuatan (</w:t>
      </w:r>
      <w:r w:rsidRPr="003D651B">
        <w:rPr>
          <w:rFonts w:ascii="Arial" w:hAnsi="Arial" w:cs="Arial"/>
          <w:i/>
          <w:iCs/>
          <w:sz w:val="24"/>
          <w:szCs w:val="24"/>
          <w:lang w:val="it-IT"/>
        </w:rPr>
        <w:t>concursus</w:t>
      </w:r>
      <w:r w:rsidRPr="00940C15">
        <w:rPr>
          <w:rFonts w:ascii="Arial" w:hAnsi="Arial" w:cs="Arial"/>
          <w:sz w:val="24"/>
          <w:szCs w:val="24"/>
          <w:lang w:val="it-IT"/>
        </w:rPr>
        <w:t xml:space="preserve"> </w:t>
      </w:r>
      <w:r w:rsidRPr="00572BDD">
        <w:rPr>
          <w:rFonts w:ascii="Arial" w:hAnsi="Arial" w:cs="Arial"/>
          <w:i/>
          <w:iCs/>
          <w:sz w:val="24"/>
          <w:szCs w:val="24"/>
          <w:lang w:val="it-IT"/>
        </w:rPr>
        <w:t>realis</w:t>
      </w:r>
      <w:r w:rsidRPr="00940C15">
        <w:rPr>
          <w:rFonts w:ascii="Arial" w:hAnsi="Arial" w:cs="Arial"/>
          <w:sz w:val="24"/>
          <w:szCs w:val="24"/>
          <w:lang w:val="it-IT"/>
        </w:rPr>
        <w:t xml:space="preserve">) </w:t>
      </w:r>
    </w:p>
    <w:p w14:paraId="37FF3690" w14:textId="77777777" w:rsidR="00CB4D04" w:rsidRPr="00940C15" w:rsidRDefault="00CB4D04" w:rsidP="001C5A6C">
      <w:pPr>
        <w:spacing w:after="0" w:line="480" w:lineRule="auto"/>
        <w:ind w:left="1276" w:firstLine="720"/>
        <w:jc w:val="both"/>
        <w:rPr>
          <w:rFonts w:ascii="Arial" w:hAnsi="Arial" w:cs="Arial"/>
          <w:sz w:val="24"/>
          <w:szCs w:val="24"/>
          <w:lang w:val="it-IT"/>
        </w:rPr>
      </w:pPr>
      <w:r w:rsidRPr="00940C15">
        <w:rPr>
          <w:rFonts w:ascii="Arial" w:hAnsi="Arial" w:cs="Arial"/>
          <w:sz w:val="24"/>
          <w:szCs w:val="24"/>
          <w:lang w:val="it-IT"/>
        </w:rPr>
        <w:t xml:space="preserve">Gabungan dari beberapa perbuatan atau concursus realis atau </w:t>
      </w:r>
      <w:r w:rsidRPr="00572BDD">
        <w:rPr>
          <w:rFonts w:ascii="Arial" w:hAnsi="Arial" w:cs="Arial"/>
          <w:i/>
          <w:iCs/>
          <w:sz w:val="24"/>
          <w:szCs w:val="24"/>
          <w:lang w:val="it-IT"/>
        </w:rPr>
        <w:t>meerdaadsche samenloop</w:t>
      </w:r>
      <w:r w:rsidRPr="00940C15">
        <w:rPr>
          <w:rFonts w:ascii="Arial" w:hAnsi="Arial" w:cs="Arial"/>
          <w:sz w:val="24"/>
          <w:szCs w:val="24"/>
          <w:lang w:val="it-IT"/>
        </w:rPr>
        <w:t xml:space="preserve"> dijabarkan dalam Pasal 65 dan Pasal 66 KUHP, sebagai berikut: </w:t>
      </w:r>
    </w:p>
    <w:p w14:paraId="54DD0B67" w14:textId="77777777" w:rsidR="00CB4D04" w:rsidRPr="00940C15" w:rsidRDefault="00CB4D04" w:rsidP="001C5A6C">
      <w:pPr>
        <w:spacing w:after="0" w:line="480" w:lineRule="auto"/>
        <w:ind w:left="1276"/>
        <w:jc w:val="both"/>
        <w:rPr>
          <w:rFonts w:ascii="Arial" w:hAnsi="Arial" w:cs="Arial"/>
          <w:sz w:val="24"/>
          <w:szCs w:val="24"/>
          <w:lang w:val="it-IT"/>
        </w:rPr>
      </w:pPr>
      <w:r w:rsidRPr="00940C15">
        <w:rPr>
          <w:rFonts w:ascii="Arial" w:hAnsi="Arial" w:cs="Arial"/>
          <w:sz w:val="24"/>
          <w:szCs w:val="24"/>
          <w:lang w:val="it-IT"/>
        </w:rPr>
        <w:t>Pasal 65 KUHP yang berbunyi:</w:t>
      </w:r>
    </w:p>
    <w:p w14:paraId="3F0B5299" w14:textId="77777777" w:rsidR="00CB4D04" w:rsidRPr="00940C15" w:rsidRDefault="00CB4D04" w:rsidP="00FC37A1">
      <w:pPr>
        <w:pStyle w:val="DaftarParagraf"/>
        <w:numPr>
          <w:ilvl w:val="0"/>
          <w:numId w:val="25"/>
        </w:numPr>
        <w:spacing w:after="0" w:line="480" w:lineRule="auto"/>
        <w:ind w:left="1701" w:hanging="425"/>
        <w:jc w:val="both"/>
        <w:rPr>
          <w:rFonts w:ascii="Arial" w:hAnsi="Arial" w:cs="Arial"/>
          <w:sz w:val="24"/>
          <w:szCs w:val="24"/>
          <w:lang w:val="it-IT"/>
        </w:rPr>
      </w:pPr>
      <w:r w:rsidRPr="00940C15">
        <w:rPr>
          <w:rFonts w:ascii="Arial" w:hAnsi="Arial" w:cs="Arial"/>
          <w:sz w:val="24"/>
          <w:szCs w:val="24"/>
          <w:lang w:val="it-IT"/>
        </w:rPr>
        <w:t xml:space="preserve">Dalam hal perbarengan beberapa perbuatan yang harus dipandang sebagai perbuatan yang berdiri sendiri sehingga merupakan beberapa kejahatan, yang diancam dengan pidana pokok yang sejenis, maka dijatuhkan hanya satu pidana. </w:t>
      </w:r>
    </w:p>
    <w:p w14:paraId="306C8BCD" w14:textId="77777777" w:rsidR="00CB4D04" w:rsidRPr="00940C15" w:rsidRDefault="00CB4D04" w:rsidP="00FC37A1">
      <w:pPr>
        <w:pStyle w:val="DaftarParagraf"/>
        <w:numPr>
          <w:ilvl w:val="0"/>
          <w:numId w:val="25"/>
        </w:numPr>
        <w:spacing w:after="0" w:line="480" w:lineRule="auto"/>
        <w:ind w:left="1701" w:hanging="425"/>
        <w:jc w:val="both"/>
        <w:rPr>
          <w:rFonts w:ascii="Arial" w:hAnsi="Arial" w:cs="Arial"/>
          <w:sz w:val="24"/>
          <w:szCs w:val="24"/>
          <w:lang w:val="it-IT"/>
        </w:rPr>
      </w:pPr>
      <w:r w:rsidRPr="00940C15">
        <w:rPr>
          <w:rFonts w:ascii="Arial" w:hAnsi="Arial" w:cs="Arial"/>
          <w:sz w:val="24"/>
          <w:szCs w:val="24"/>
          <w:lang w:val="it-IT"/>
        </w:rPr>
        <w:t>Maksimum pidana yang dijatuhkan ialah jumlah maksimum pidana yang diancam terhadap perbuatan itu, tetapi boleh lebih dari maksimum pidana yang terberat ditambah sepertiga.</w:t>
      </w:r>
    </w:p>
    <w:p w14:paraId="4F3C179B" w14:textId="77777777" w:rsidR="00CB4D04" w:rsidRPr="00940C15" w:rsidRDefault="00CB4D04" w:rsidP="001C5A6C">
      <w:pPr>
        <w:spacing w:after="0" w:line="480" w:lineRule="auto"/>
        <w:ind w:left="1276"/>
        <w:jc w:val="both"/>
        <w:rPr>
          <w:rFonts w:ascii="Arial" w:hAnsi="Arial" w:cs="Arial"/>
          <w:sz w:val="24"/>
          <w:szCs w:val="24"/>
          <w:lang w:val="it-IT"/>
        </w:rPr>
      </w:pPr>
      <w:r w:rsidRPr="00940C15">
        <w:rPr>
          <w:rFonts w:ascii="Arial" w:hAnsi="Arial" w:cs="Arial"/>
          <w:sz w:val="24"/>
          <w:szCs w:val="24"/>
          <w:lang w:val="it-IT"/>
        </w:rPr>
        <w:t xml:space="preserve">Pasal 66 KUHP yang berbunyi: </w:t>
      </w:r>
    </w:p>
    <w:p w14:paraId="4F6270DF" w14:textId="77777777" w:rsidR="00CB4D04" w:rsidRPr="00940C15" w:rsidRDefault="00CB4D04" w:rsidP="00FC37A1">
      <w:pPr>
        <w:pStyle w:val="DaftarParagraf"/>
        <w:numPr>
          <w:ilvl w:val="1"/>
          <w:numId w:val="26"/>
        </w:numPr>
        <w:spacing w:after="0" w:line="480" w:lineRule="auto"/>
        <w:ind w:left="1636"/>
        <w:jc w:val="both"/>
        <w:rPr>
          <w:rFonts w:ascii="Arial" w:hAnsi="Arial" w:cs="Arial"/>
          <w:sz w:val="24"/>
          <w:szCs w:val="24"/>
          <w:lang w:val="it-IT"/>
        </w:rPr>
      </w:pPr>
      <w:r w:rsidRPr="00940C15">
        <w:rPr>
          <w:rFonts w:ascii="Arial" w:hAnsi="Arial" w:cs="Arial"/>
          <w:sz w:val="24"/>
          <w:szCs w:val="24"/>
          <w:lang w:val="it-IT"/>
        </w:rPr>
        <w:t xml:space="preserve">Dalam hal perbarengan beberapa perbuatan yang masing-masing harus dipandang sebagai perbuatan yang berdiri sendiri sehingga merupakan beberapa kejahatan, yang diancam dengan pidana pokok yang tidak sejenis, maka dijatuhkan pidana atas tiap-tiap,kejahatan, tetapi jumlahnya tidak boleh melebihi maksimum pidana yang terberat ditambah sepertiga. </w:t>
      </w:r>
    </w:p>
    <w:p w14:paraId="0E90F381" w14:textId="77777777" w:rsidR="00CB4D04" w:rsidRPr="00940C15" w:rsidRDefault="00CB4D04" w:rsidP="00FC37A1">
      <w:pPr>
        <w:pStyle w:val="DaftarParagraf"/>
        <w:numPr>
          <w:ilvl w:val="1"/>
          <w:numId w:val="26"/>
        </w:numPr>
        <w:spacing w:after="0" w:line="480" w:lineRule="auto"/>
        <w:ind w:left="1636"/>
        <w:jc w:val="both"/>
        <w:rPr>
          <w:rFonts w:ascii="Arial" w:hAnsi="Arial" w:cs="Arial"/>
          <w:sz w:val="24"/>
          <w:szCs w:val="24"/>
          <w:lang w:val="it-IT"/>
        </w:rPr>
      </w:pPr>
      <w:r w:rsidRPr="00940C15">
        <w:rPr>
          <w:rFonts w:ascii="Arial" w:hAnsi="Arial" w:cs="Arial"/>
          <w:sz w:val="24"/>
          <w:szCs w:val="24"/>
          <w:lang w:val="it-IT"/>
        </w:rPr>
        <w:t>Pidana denda adalah hal itu dihitung menurut lamanya maksimum pidana kurungan pengganti yang ditentukan untuk perbuatan itu.</w:t>
      </w:r>
    </w:p>
    <w:p w14:paraId="69DA6331" w14:textId="77777777" w:rsidR="00CB4D04" w:rsidRPr="00940C15" w:rsidRDefault="00CB4D04" w:rsidP="0056659C">
      <w:pPr>
        <w:spacing w:after="0" w:line="480" w:lineRule="auto"/>
        <w:ind w:left="426" w:firstLine="708"/>
        <w:jc w:val="both"/>
        <w:rPr>
          <w:rFonts w:ascii="Arial" w:hAnsi="Arial" w:cs="Arial"/>
          <w:sz w:val="24"/>
          <w:szCs w:val="24"/>
          <w:lang w:val="it-IT"/>
        </w:rPr>
      </w:pPr>
      <w:r w:rsidRPr="00940C15">
        <w:rPr>
          <w:rFonts w:ascii="Arial" w:hAnsi="Arial" w:cs="Arial"/>
          <w:sz w:val="24"/>
          <w:szCs w:val="24"/>
          <w:lang w:val="it-IT"/>
        </w:rPr>
        <w:t xml:space="preserve">Jadi, </w:t>
      </w:r>
      <w:r w:rsidRPr="00572BDD">
        <w:rPr>
          <w:rFonts w:ascii="Arial" w:hAnsi="Arial" w:cs="Arial"/>
          <w:i/>
          <w:iCs/>
          <w:sz w:val="24"/>
          <w:szCs w:val="24"/>
          <w:lang w:val="it-IT"/>
        </w:rPr>
        <w:t>concursus</w:t>
      </w:r>
      <w:r w:rsidRPr="00940C15">
        <w:rPr>
          <w:rFonts w:ascii="Arial" w:hAnsi="Arial" w:cs="Arial"/>
          <w:sz w:val="24"/>
          <w:szCs w:val="24"/>
          <w:lang w:val="it-IT"/>
        </w:rPr>
        <w:t xml:space="preserve"> </w:t>
      </w:r>
      <w:r w:rsidRPr="00572BDD">
        <w:rPr>
          <w:rFonts w:ascii="Arial" w:hAnsi="Arial" w:cs="Arial"/>
          <w:i/>
          <w:iCs/>
          <w:sz w:val="24"/>
          <w:szCs w:val="24"/>
          <w:lang w:val="it-IT"/>
        </w:rPr>
        <w:t>realis</w:t>
      </w:r>
      <w:r w:rsidRPr="00940C15">
        <w:rPr>
          <w:rFonts w:ascii="Arial" w:hAnsi="Arial" w:cs="Arial"/>
          <w:sz w:val="24"/>
          <w:szCs w:val="24"/>
          <w:lang w:val="it-IT"/>
        </w:rPr>
        <w:t xml:space="preserve"> adalah perbarengan (gabungan) beberapa perbuatan yang harus dipandang sebagai perbuatan yang berdiri sendiri dan masing-masing perbuatan itu telah memenuhi rumusan tindak pidana yang diatur di dalam undang undang pIdana.</w:t>
      </w:r>
    </w:p>
    <w:p w14:paraId="7A1C4C01" w14:textId="77777777" w:rsidR="00CB4D04" w:rsidRPr="00965F78" w:rsidRDefault="00CB4D04" w:rsidP="00FC37A1">
      <w:pPr>
        <w:pStyle w:val="Judul2"/>
        <w:numPr>
          <w:ilvl w:val="0"/>
          <w:numId w:val="38"/>
        </w:numPr>
        <w:spacing w:before="240" w:after="0"/>
        <w:ind w:left="426" w:hanging="426"/>
        <w:contextualSpacing w:val="0"/>
      </w:pPr>
      <w:r w:rsidRPr="00965F78">
        <w:t>Tindak Pidana Pengancaman</w:t>
      </w:r>
    </w:p>
    <w:p w14:paraId="2A9CB036" w14:textId="77777777" w:rsidR="00CB4D04" w:rsidRPr="00940C15" w:rsidRDefault="00CB4D04" w:rsidP="0056659C">
      <w:pPr>
        <w:spacing w:after="0" w:line="456" w:lineRule="auto"/>
        <w:ind w:left="426" w:firstLine="708"/>
        <w:jc w:val="both"/>
        <w:rPr>
          <w:rFonts w:ascii="Arial" w:hAnsi="Arial" w:cs="Arial"/>
          <w:sz w:val="24"/>
          <w:szCs w:val="24"/>
        </w:rPr>
      </w:pPr>
      <w:r w:rsidRPr="00940C15">
        <w:rPr>
          <w:rFonts w:ascii="Arial" w:hAnsi="Arial" w:cs="Arial"/>
          <w:sz w:val="24"/>
          <w:szCs w:val="24"/>
        </w:rPr>
        <w:t>Pengancaman adalah tindakan yang mengganggu orang lain dan dapat  merugikan  pihak  lain.  Adapun  pengertian  tindak  pidana pengancaman menurut pasal 368 menyatakan bahwa:</w:t>
      </w:r>
    </w:p>
    <w:p w14:paraId="5820C62E" w14:textId="3B4A4977" w:rsidR="00CB4D04" w:rsidRPr="00940C15" w:rsidRDefault="00CB4D04" w:rsidP="00FC37A1">
      <w:pPr>
        <w:pStyle w:val="DaftarParagraf"/>
        <w:numPr>
          <w:ilvl w:val="0"/>
          <w:numId w:val="27"/>
        </w:numPr>
        <w:spacing w:after="0" w:line="456" w:lineRule="auto"/>
        <w:ind w:left="851" w:hanging="425"/>
        <w:jc w:val="both"/>
        <w:rPr>
          <w:rFonts w:ascii="Arial" w:hAnsi="Arial" w:cs="Arial"/>
          <w:sz w:val="24"/>
          <w:szCs w:val="24"/>
        </w:rPr>
      </w:pPr>
      <w:r w:rsidRPr="00940C15">
        <w:rPr>
          <w:rFonts w:ascii="Arial" w:hAnsi="Arial" w:cs="Arial"/>
          <w:sz w:val="24"/>
          <w:szCs w:val="24"/>
        </w:rPr>
        <w:t>Barangsiapa dengan maksud hendak menguntungkan diri sendiri atau orang lain dengan melawan hak, memaksa orang dengan kekerasan atau ancaman kekerasan, supaya orang itu memberikan barang, yang sama sekali atau sebagaiannya termasuk kepunyaan orang itu sendiri kepunyaan orang lain atau supaya orang itu membuat utang atau menghapuskan piutang, dihukum karena memeras, dengan hukuman penjara selama-selamanya Sembilan tahun.</w:t>
      </w:r>
    </w:p>
    <w:p w14:paraId="7C5FC63F" w14:textId="77777777" w:rsidR="00CB4D04" w:rsidRPr="00940C15" w:rsidRDefault="00CB4D04" w:rsidP="00FC37A1">
      <w:pPr>
        <w:pStyle w:val="DaftarParagraf"/>
        <w:numPr>
          <w:ilvl w:val="0"/>
          <w:numId w:val="27"/>
        </w:numPr>
        <w:spacing w:after="0" w:line="456" w:lineRule="auto"/>
        <w:ind w:left="851" w:hanging="425"/>
        <w:jc w:val="both"/>
        <w:rPr>
          <w:rFonts w:ascii="Arial" w:hAnsi="Arial" w:cs="Arial"/>
          <w:sz w:val="24"/>
          <w:szCs w:val="24"/>
          <w:lang w:val="it-IT"/>
        </w:rPr>
      </w:pPr>
      <w:r w:rsidRPr="00940C15">
        <w:rPr>
          <w:rFonts w:ascii="Arial" w:hAnsi="Arial" w:cs="Arial"/>
          <w:sz w:val="24"/>
          <w:szCs w:val="24"/>
        </w:rPr>
        <w:t xml:space="preserve">Ketentuan dalam ayat kedua, ketiga, keempat dari pasal 365 berlaku bagi kejahatan itu. </w:t>
      </w:r>
      <w:r w:rsidRPr="00940C15">
        <w:rPr>
          <w:rFonts w:ascii="Arial" w:hAnsi="Arial" w:cs="Arial"/>
          <w:sz w:val="24"/>
          <w:szCs w:val="24"/>
          <w:lang w:val="it-IT"/>
        </w:rPr>
        <w:t>(KUHP 35, 89, 335, 370 s, 468).(Republik Indonesia,Pasal 368)</w:t>
      </w:r>
    </w:p>
    <w:p w14:paraId="0145628A" w14:textId="77777777" w:rsidR="00CB4D04" w:rsidRPr="00940C15" w:rsidRDefault="00CB4D04" w:rsidP="0056659C">
      <w:pPr>
        <w:spacing w:after="0" w:line="456" w:lineRule="auto"/>
        <w:ind w:left="426" w:firstLine="720"/>
        <w:jc w:val="both"/>
        <w:rPr>
          <w:rFonts w:ascii="Arial" w:hAnsi="Arial" w:cs="Arial"/>
          <w:sz w:val="24"/>
          <w:szCs w:val="24"/>
          <w:lang w:val="it-IT"/>
        </w:rPr>
      </w:pPr>
      <w:r w:rsidRPr="00940C15">
        <w:rPr>
          <w:rFonts w:ascii="Arial" w:hAnsi="Arial" w:cs="Arial"/>
          <w:sz w:val="24"/>
          <w:szCs w:val="24"/>
          <w:lang w:val="it-IT"/>
        </w:rPr>
        <w:t>Tindak   pidana   pengancaman   diatur   juga   dalam   pasal   369 KUHPidana, Adapun unsur-unsurnya, yaitu:</w:t>
      </w:r>
    </w:p>
    <w:p w14:paraId="5DE20127" w14:textId="77777777" w:rsidR="00CB4D04" w:rsidRPr="00940C15" w:rsidRDefault="00CB4D04" w:rsidP="00FC37A1">
      <w:pPr>
        <w:pStyle w:val="DaftarParagraf"/>
        <w:numPr>
          <w:ilvl w:val="0"/>
          <w:numId w:val="28"/>
        </w:numPr>
        <w:spacing w:after="0" w:line="456" w:lineRule="auto"/>
        <w:ind w:left="851" w:hanging="425"/>
        <w:jc w:val="both"/>
        <w:rPr>
          <w:rFonts w:ascii="Arial" w:hAnsi="Arial" w:cs="Arial"/>
          <w:sz w:val="24"/>
          <w:szCs w:val="24"/>
          <w:lang w:val="it-IT"/>
        </w:rPr>
      </w:pPr>
      <w:r w:rsidRPr="00940C15">
        <w:rPr>
          <w:rFonts w:ascii="Arial" w:hAnsi="Arial" w:cs="Arial"/>
          <w:sz w:val="24"/>
          <w:szCs w:val="24"/>
          <w:lang w:val="it-IT"/>
        </w:rPr>
        <w:t>Unsur obyektif, memaksa orang dengan ancaman pencemaran nama baik, baik itu secara lisan maupun tulisan  atau ancaman akan membuka rahasia supaya memberi hutang atau menghapus piutang.</w:t>
      </w:r>
    </w:p>
    <w:p w14:paraId="425317C6" w14:textId="13E881E3" w:rsidR="00CB4D04" w:rsidRPr="00940C15" w:rsidRDefault="00CB4D04" w:rsidP="00FC37A1">
      <w:pPr>
        <w:pStyle w:val="DaftarParagraf"/>
        <w:numPr>
          <w:ilvl w:val="0"/>
          <w:numId w:val="28"/>
        </w:numPr>
        <w:spacing w:after="0" w:line="456" w:lineRule="auto"/>
        <w:ind w:left="851" w:hanging="425"/>
        <w:jc w:val="both"/>
        <w:rPr>
          <w:rFonts w:ascii="Arial" w:hAnsi="Arial" w:cs="Arial"/>
          <w:sz w:val="24"/>
          <w:szCs w:val="24"/>
        </w:rPr>
      </w:pPr>
      <w:r w:rsidRPr="00940C15">
        <w:rPr>
          <w:rFonts w:ascii="Arial" w:hAnsi="Arial" w:cs="Arial"/>
          <w:sz w:val="24"/>
          <w:szCs w:val="24"/>
        </w:rPr>
        <w:t>Unsur subjektif, itu dengan cara melawan hukum. Perbuatan memaksa ini hampir sama dengan perbuatan memaksa kepada pemerasan yaitu, seseorang memperoleh barang dan barang itu di  dapat karena suatu perbuatan  memaksa  dengan  ancaman  dibandingkan  dengan memperoleh suatu barang dengan kekerasan</w:t>
      </w:r>
      <w:r w:rsidR="00DE44F7">
        <w:rPr>
          <w:rFonts w:ascii="Arial" w:hAnsi="Arial" w:cs="Arial"/>
          <w:sz w:val="24"/>
          <w:szCs w:val="24"/>
        </w:rPr>
        <w:t>.</w:t>
      </w:r>
      <w:r w:rsidR="00DE44F7">
        <w:rPr>
          <w:rStyle w:val="ReferensiCatatanKaki"/>
          <w:rFonts w:ascii="Arial" w:hAnsi="Arial" w:cs="Arial"/>
          <w:sz w:val="24"/>
          <w:szCs w:val="24"/>
        </w:rPr>
        <w:footnoteReference w:id="2"/>
      </w:r>
      <w:r w:rsidR="00DE44F7">
        <w:rPr>
          <w:rFonts w:ascii="Arial" w:hAnsi="Arial" w:cs="Arial"/>
          <w:sz w:val="24"/>
          <w:szCs w:val="24"/>
        </w:rPr>
        <w:t xml:space="preserve"> </w:t>
      </w:r>
      <w:r w:rsidRPr="00940C15">
        <w:rPr>
          <w:rFonts w:ascii="Arial" w:hAnsi="Arial" w:cs="Arial"/>
          <w:sz w:val="24"/>
          <w:szCs w:val="24"/>
        </w:rPr>
        <w:t>Pengancaman merupakan suatu tindakan kejahatan yang merugikan, menyulitkan, menyusahkan atau dapat mencelakakan pihak lain.</w:t>
      </w:r>
    </w:p>
    <w:p w14:paraId="08C3EDBC" w14:textId="77777777" w:rsidR="00CB4D04" w:rsidRPr="00940C15" w:rsidRDefault="00CB4D04" w:rsidP="0056659C">
      <w:pPr>
        <w:spacing w:after="0" w:line="456" w:lineRule="auto"/>
        <w:ind w:left="426" w:firstLine="720"/>
        <w:jc w:val="both"/>
        <w:rPr>
          <w:rFonts w:ascii="Arial" w:hAnsi="Arial" w:cs="Arial"/>
          <w:sz w:val="24"/>
          <w:szCs w:val="24"/>
        </w:rPr>
      </w:pPr>
      <w:r w:rsidRPr="00940C15">
        <w:rPr>
          <w:rFonts w:ascii="Arial" w:hAnsi="Arial" w:cs="Arial"/>
          <w:sz w:val="24"/>
          <w:szCs w:val="24"/>
        </w:rPr>
        <w:t>Jika seseorang melawan hak orang lain untuk melakukan, tidak melakukan atau membiarkan sesuatu, dengan memakai kekerasan, atau dengan  ancaman  kekerasan,  dapat  dikenakan  Pasal  335  KUHP  jika unsur adanya paksaan terpenuhi, dalam KUHP terdapat di BAB XVIII Kejahatan terhadap kemerdekaan orang. Adapun unsur-unsur pasal 335, yaitu:</w:t>
      </w:r>
    </w:p>
    <w:p w14:paraId="5F8400DD" w14:textId="77777777" w:rsidR="00CB4D04" w:rsidRPr="00940C15" w:rsidRDefault="00CB4D04" w:rsidP="00FC37A1">
      <w:pPr>
        <w:pStyle w:val="DaftarParagraf"/>
        <w:numPr>
          <w:ilvl w:val="0"/>
          <w:numId w:val="29"/>
        </w:numPr>
        <w:spacing w:after="0" w:line="456" w:lineRule="auto"/>
        <w:ind w:left="709" w:hanging="283"/>
        <w:jc w:val="both"/>
        <w:rPr>
          <w:rFonts w:ascii="Arial" w:hAnsi="Arial" w:cs="Arial"/>
          <w:sz w:val="24"/>
          <w:szCs w:val="24"/>
        </w:rPr>
      </w:pPr>
      <w:r w:rsidRPr="00940C15">
        <w:rPr>
          <w:rFonts w:ascii="Arial" w:hAnsi="Arial" w:cs="Arial"/>
          <w:sz w:val="24"/>
          <w:szCs w:val="24"/>
        </w:rPr>
        <w:t>Secara melawan hukum;</w:t>
      </w:r>
    </w:p>
    <w:p w14:paraId="662207A2" w14:textId="77777777" w:rsidR="00CB4D04" w:rsidRPr="00940C15" w:rsidRDefault="00CB4D04" w:rsidP="00FC37A1">
      <w:pPr>
        <w:pStyle w:val="DaftarParagraf"/>
        <w:numPr>
          <w:ilvl w:val="0"/>
          <w:numId w:val="29"/>
        </w:numPr>
        <w:spacing w:after="0" w:line="456" w:lineRule="auto"/>
        <w:ind w:left="709" w:hanging="283"/>
        <w:jc w:val="both"/>
        <w:rPr>
          <w:rFonts w:ascii="Arial" w:hAnsi="Arial" w:cs="Arial"/>
          <w:sz w:val="24"/>
          <w:szCs w:val="24"/>
        </w:rPr>
      </w:pPr>
      <w:r w:rsidRPr="00940C15">
        <w:rPr>
          <w:rFonts w:ascii="Arial" w:hAnsi="Arial" w:cs="Arial"/>
          <w:sz w:val="24"/>
          <w:szCs w:val="24"/>
        </w:rPr>
        <w:t>Memaksa orang lain melakukan;</w:t>
      </w:r>
    </w:p>
    <w:p w14:paraId="428BBA87" w14:textId="77777777" w:rsidR="00CB4D04" w:rsidRPr="00940C15" w:rsidRDefault="00CB4D04" w:rsidP="00FC37A1">
      <w:pPr>
        <w:pStyle w:val="DaftarParagraf"/>
        <w:numPr>
          <w:ilvl w:val="0"/>
          <w:numId w:val="29"/>
        </w:numPr>
        <w:spacing w:after="0" w:line="456" w:lineRule="auto"/>
        <w:ind w:left="709" w:hanging="283"/>
        <w:jc w:val="both"/>
        <w:rPr>
          <w:rFonts w:ascii="Arial" w:hAnsi="Arial" w:cs="Arial"/>
          <w:sz w:val="24"/>
          <w:szCs w:val="24"/>
        </w:rPr>
      </w:pPr>
      <w:r w:rsidRPr="00940C15">
        <w:rPr>
          <w:rFonts w:ascii="Arial" w:hAnsi="Arial" w:cs="Arial"/>
          <w:sz w:val="24"/>
          <w:szCs w:val="24"/>
        </w:rPr>
        <w:t xml:space="preserve">Memakai kekerasan; </w:t>
      </w:r>
    </w:p>
    <w:p w14:paraId="057F9D5F" w14:textId="77777777" w:rsidR="00CB4D04" w:rsidRPr="00940C15" w:rsidRDefault="00CB4D04" w:rsidP="00FC37A1">
      <w:pPr>
        <w:pStyle w:val="DaftarParagraf"/>
        <w:numPr>
          <w:ilvl w:val="0"/>
          <w:numId w:val="29"/>
        </w:numPr>
        <w:spacing w:after="0" w:line="456" w:lineRule="auto"/>
        <w:ind w:left="709" w:hanging="283"/>
        <w:jc w:val="both"/>
        <w:rPr>
          <w:rFonts w:ascii="Arial" w:hAnsi="Arial" w:cs="Arial"/>
          <w:sz w:val="24"/>
          <w:szCs w:val="24"/>
          <w:lang w:val="it-IT"/>
        </w:rPr>
      </w:pPr>
      <w:r w:rsidRPr="00940C15">
        <w:rPr>
          <w:rFonts w:ascii="Arial" w:hAnsi="Arial" w:cs="Arial"/>
          <w:sz w:val="24"/>
          <w:szCs w:val="24"/>
          <w:lang w:val="it-IT"/>
        </w:rPr>
        <w:t>Terhadap   orang   itu   sendiri   maupun   orang   lain.</w:t>
      </w:r>
    </w:p>
    <w:p w14:paraId="0BC4EE34" w14:textId="77777777" w:rsidR="00CB4D04" w:rsidRPr="00940C15" w:rsidRDefault="00CB4D04" w:rsidP="0056659C">
      <w:pPr>
        <w:spacing w:after="0" w:line="456" w:lineRule="auto"/>
        <w:ind w:left="426" w:firstLine="720"/>
        <w:jc w:val="both"/>
        <w:rPr>
          <w:rFonts w:ascii="Arial" w:hAnsi="Arial" w:cs="Arial"/>
          <w:sz w:val="24"/>
          <w:szCs w:val="24"/>
          <w:lang w:val="it-IT"/>
        </w:rPr>
      </w:pPr>
      <w:r w:rsidRPr="00940C15">
        <w:rPr>
          <w:rFonts w:ascii="Arial" w:hAnsi="Arial" w:cs="Arial"/>
          <w:sz w:val="24"/>
          <w:szCs w:val="24"/>
          <w:lang w:val="it-IT"/>
        </w:rPr>
        <w:t>Penegakan Hukum Bagi Pelaku Tindak Pidana Pengancaman Dimulai dari ancaman yang ringan sampai yang membahayakan baik secara langsung ataupun melalui sosial media. Sampai saat ini pelaku kejahatan tindak pidana pengancaman semakin berkembang, begitu juga dengan adanya sebuah pengaduan dari tindak pidana ini, dapat dilakukan penegakan hukum, untuk berjalannya hukum di Indonesia secara adil bagi masyarakatnya,   karena   payung   hukum   bersifat   melindungi.   Dengan adanya peraturan hukum yang mampu menjerat pelaku tindak pidana kejahatan membuat korban memiliki tempat untuk memperoleh keamanan dirinya.</w:t>
      </w:r>
      <w:r w:rsidRPr="00940C15">
        <w:rPr>
          <w:rStyle w:val="ReferensiCatatanKaki"/>
          <w:rFonts w:ascii="Arial" w:hAnsi="Arial" w:cs="Arial"/>
          <w:sz w:val="24"/>
          <w:szCs w:val="24"/>
          <w:lang w:val="it-IT"/>
        </w:rPr>
        <w:footnoteReference w:id="3"/>
      </w:r>
    </w:p>
    <w:p w14:paraId="1CF2E635" w14:textId="77777777" w:rsidR="00CB4D04" w:rsidRPr="00940C15" w:rsidRDefault="00CB4D04" w:rsidP="0056659C">
      <w:pPr>
        <w:spacing w:after="0" w:line="456" w:lineRule="auto"/>
        <w:ind w:left="426" w:firstLine="720"/>
        <w:jc w:val="both"/>
        <w:rPr>
          <w:rFonts w:ascii="Arial" w:hAnsi="Arial" w:cs="Arial"/>
          <w:sz w:val="24"/>
          <w:szCs w:val="24"/>
          <w:lang w:val="it-IT"/>
        </w:rPr>
      </w:pPr>
      <w:r w:rsidRPr="00940C15">
        <w:rPr>
          <w:rFonts w:ascii="Arial" w:hAnsi="Arial" w:cs="Arial"/>
          <w:sz w:val="24"/>
          <w:szCs w:val="24"/>
          <w:lang w:val="it-IT"/>
        </w:rPr>
        <w:t>Penegakan hukum bagi tindak pidana pengancaman merupakan hal yang penting dalam proses pelaksanaan hukum di dalam masyarakat untuk mencari keadilan dan perlindungan, sehingga keadilan dan perlindungan dapatlah dicapai. Jika ancaman tersebut yang dilakukan memenuhi unsur- unsur dalam pasal 369 KUHP maka pelaku dapat dikenakan pidana berdasarkan pasal tersebut.</w:t>
      </w:r>
    </w:p>
    <w:p w14:paraId="2D764444" w14:textId="77777777" w:rsidR="00CB4D04" w:rsidRPr="00940C15" w:rsidRDefault="00CB4D04" w:rsidP="0056659C">
      <w:pPr>
        <w:spacing w:after="0" w:line="456" w:lineRule="auto"/>
        <w:ind w:left="426" w:firstLine="720"/>
        <w:jc w:val="both"/>
        <w:rPr>
          <w:rFonts w:ascii="Arial" w:hAnsi="Arial" w:cs="Arial"/>
          <w:sz w:val="24"/>
          <w:szCs w:val="24"/>
          <w:lang w:val="it-IT"/>
        </w:rPr>
      </w:pPr>
      <w:r w:rsidRPr="00940C15">
        <w:rPr>
          <w:rFonts w:ascii="Arial" w:hAnsi="Arial" w:cs="Arial"/>
          <w:sz w:val="24"/>
          <w:szCs w:val="24"/>
          <w:lang w:val="it-IT"/>
        </w:rPr>
        <w:t>Pemidanaan adalah suatu proses atau cara untuk menjatuhkan hukuman/sanksi terhadap orang yang telah melakukan tindak kejahatan maupun pelanggaran. Pemidanaan bertujuan untuk memberikan efek jera kepada   pelaku   agar   tidak   mengulangi   perbuatannya   lagi   serta memberikan pelajaran bagi pelaku. Adapun tujuan lain dari pemidanaan yaitu:</w:t>
      </w:r>
    </w:p>
    <w:p w14:paraId="2D25A358" w14:textId="77777777" w:rsidR="00CB4D04" w:rsidRPr="00940C15" w:rsidRDefault="00CB4D04" w:rsidP="00FC37A1">
      <w:pPr>
        <w:pStyle w:val="DaftarParagraf"/>
        <w:numPr>
          <w:ilvl w:val="0"/>
          <w:numId w:val="30"/>
        </w:numPr>
        <w:spacing w:after="0" w:line="456" w:lineRule="auto"/>
        <w:ind w:left="709" w:hanging="283"/>
        <w:jc w:val="both"/>
        <w:rPr>
          <w:rFonts w:ascii="Arial" w:hAnsi="Arial" w:cs="Arial"/>
          <w:sz w:val="24"/>
          <w:szCs w:val="24"/>
          <w:lang w:val="it-IT"/>
        </w:rPr>
      </w:pPr>
      <w:r w:rsidRPr="00940C15">
        <w:rPr>
          <w:rFonts w:ascii="Arial" w:hAnsi="Arial" w:cs="Arial"/>
          <w:sz w:val="24"/>
          <w:szCs w:val="24"/>
          <w:lang w:val="it-IT"/>
        </w:rPr>
        <w:t>Mencegah  dilakukannya  tindak  pidana  dengan  menegakan  norma hukum demi pengayoman masyarakat.</w:t>
      </w:r>
    </w:p>
    <w:p w14:paraId="17F83B1E" w14:textId="77777777" w:rsidR="00CB4D04" w:rsidRPr="00940C15" w:rsidRDefault="00CB4D04" w:rsidP="00FC37A1">
      <w:pPr>
        <w:pStyle w:val="DaftarParagraf"/>
        <w:numPr>
          <w:ilvl w:val="0"/>
          <w:numId w:val="30"/>
        </w:numPr>
        <w:spacing w:after="0" w:line="456" w:lineRule="auto"/>
        <w:ind w:left="709" w:hanging="283"/>
        <w:jc w:val="both"/>
        <w:rPr>
          <w:rFonts w:ascii="Arial" w:hAnsi="Arial" w:cs="Arial"/>
          <w:sz w:val="24"/>
          <w:szCs w:val="24"/>
          <w:lang w:val="it-IT"/>
        </w:rPr>
      </w:pPr>
      <w:r w:rsidRPr="00940C15">
        <w:rPr>
          <w:rFonts w:ascii="Arial" w:hAnsi="Arial" w:cs="Arial"/>
          <w:sz w:val="24"/>
          <w:szCs w:val="24"/>
          <w:lang w:val="it-IT"/>
        </w:rPr>
        <w:t xml:space="preserve">Memasyarakatkan terpidana dengan mengadakan pembinaan sehingga menjadi orang baik dan berguna. </w:t>
      </w:r>
    </w:p>
    <w:p w14:paraId="2900A0B4" w14:textId="77777777" w:rsidR="00CB4D04" w:rsidRPr="00940C15" w:rsidRDefault="00CB4D04" w:rsidP="00FC37A1">
      <w:pPr>
        <w:pStyle w:val="DaftarParagraf"/>
        <w:numPr>
          <w:ilvl w:val="0"/>
          <w:numId w:val="30"/>
        </w:numPr>
        <w:spacing w:after="0" w:line="456" w:lineRule="auto"/>
        <w:ind w:left="709" w:hanging="283"/>
        <w:jc w:val="both"/>
        <w:rPr>
          <w:rFonts w:ascii="Arial" w:hAnsi="Arial" w:cs="Arial"/>
          <w:sz w:val="24"/>
          <w:szCs w:val="24"/>
          <w:lang w:val="it-IT"/>
        </w:rPr>
      </w:pPr>
      <w:r w:rsidRPr="00940C15">
        <w:rPr>
          <w:rFonts w:ascii="Arial" w:hAnsi="Arial" w:cs="Arial"/>
          <w:sz w:val="24"/>
          <w:szCs w:val="24"/>
          <w:lang w:val="it-IT"/>
        </w:rPr>
        <w:t>Menyelesaikan   konflik   yang   ditimbulkan   oleh   tindak   pidana, memulihkan keseimbagan, dan mendatangkan rasa damai dalam masyarakat.</w:t>
      </w:r>
    </w:p>
    <w:p w14:paraId="1821D2B7" w14:textId="0CFB9783" w:rsidR="00CB4D04" w:rsidRDefault="00CB4D04" w:rsidP="00FC37A1">
      <w:pPr>
        <w:pStyle w:val="DaftarParagraf"/>
        <w:numPr>
          <w:ilvl w:val="0"/>
          <w:numId w:val="30"/>
        </w:numPr>
        <w:spacing w:after="0" w:line="456" w:lineRule="auto"/>
        <w:ind w:left="709" w:hanging="283"/>
        <w:jc w:val="both"/>
        <w:rPr>
          <w:rFonts w:ascii="Arial" w:hAnsi="Arial" w:cs="Arial"/>
          <w:sz w:val="24"/>
          <w:szCs w:val="24"/>
          <w:lang w:val="it-IT"/>
        </w:rPr>
      </w:pPr>
      <w:r w:rsidRPr="00940C15">
        <w:rPr>
          <w:rFonts w:ascii="Arial" w:hAnsi="Arial" w:cs="Arial"/>
          <w:sz w:val="24"/>
          <w:szCs w:val="24"/>
          <w:lang w:val="it-IT"/>
        </w:rPr>
        <w:t>Membebaskan rasa bersalah pada terpidana.</w:t>
      </w:r>
    </w:p>
    <w:p w14:paraId="53EAEBBB" w14:textId="5D8BCCB8" w:rsidR="00CB4D04" w:rsidRPr="00965F78" w:rsidRDefault="00CB4D04" w:rsidP="00965F78">
      <w:pPr>
        <w:pStyle w:val="Judul1"/>
      </w:pPr>
      <w:r>
        <w:rPr>
          <w:lang w:val="it-IT"/>
        </w:rPr>
        <w:br w:type="column"/>
      </w:r>
      <w:r w:rsidRPr="00965F78">
        <w:t>BAB  III</w:t>
      </w:r>
      <w:r w:rsidR="00965F78" w:rsidRPr="00965F78">
        <w:br/>
      </w:r>
      <w:r w:rsidRPr="00965F78">
        <w:t>METODE  PENELITIAN</w:t>
      </w:r>
    </w:p>
    <w:p w14:paraId="76624BF5" w14:textId="58329E66" w:rsidR="00CB4D04" w:rsidRPr="00965F78" w:rsidRDefault="00CB4D04" w:rsidP="00FC37A1">
      <w:pPr>
        <w:pStyle w:val="Judul2"/>
        <w:numPr>
          <w:ilvl w:val="2"/>
          <w:numId w:val="26"/>
        </w:numPr>
        <w:spacing w:before="240" w:after="0"/>
        <w:ind w:left="426" w:hanging="426"/>
        <w:contextualSpacing w:val="0"/>
      </w:pPr>
      <w:r w:rsidRPr="00965F78">
        <w:t>Tipe Penelitian</w:t>
      </w:r>
    </w:p>
    <w:p w14:paraId="3408ECD7" w14:textId="77777777" w:rsidR="00CB4D04" w:rsidRPr="007F7700" w:rsidRDefault="00CB4D04" w:rsidP="0056659C">
      <w:pPr>
        <w:spacing w:line="480" w:lineRule="auto"/>
        <w:ind w:left="426" w:firstLine="708"/>
        <w:jc w:val="both"/>
        <w:rPr>
          <w:rFonts w:ascii="Arial" w:hAnsi="Arial" w:cs="Arial"/>
          <w:sz w:val="24"/>
          <w:szCs w:val="24"/>
        </w:rPr>
      </w:pPr>
      <w:r w:rsidRPr="007F7700">
        <w:rPr>
          <w:rFonts w:ascii="Arial" w:hAnsi="Arial" w:cs="Arial"/>
          <w:sz w:val="24"/>
          <w:szCs w:val="24"/>
        </w:rPr>
        <w:t xml:space="preserve">Jenis penelitian dalam penelitian ini adalah yuridis empiris yang dengan kata lain adalah jenis penelitian hukum sosiologis dan dapat disebut pula dengan penelitian lapangan, yaitu mengkaji ketentuan hukum yang berlaku serta apa yang terjadi dalam kenyataannya di masyarakat Atau dengan kata lain yaitu suatu penelitian yang dilakukan terhadap keadaan sebenarnya atau keadaan nyata yang terjadi di masyarakat dengan maksud untuk mengetahui dan menemukan fakta-fakta dan data yang dibutuhkan, setelah data yang dibutuhkan terkumpul kemudian menuju kepada identitas masalah yang pada akhirnya menuju pada penyelesaian masalah </w:t>
      </w:r>
    </w:p>
    <w:p w14:paraId="5572D13E" w14:textId="4A06FFDA" w:rsidR="00CB4D04" w:rsidRPr="00965F78" w:rsidRDefault="00CB4D04" w:rsidP="00FC37A1">
      <w:pPr>
        <w:pStyle w:val="Judul2"/>
        <w:numPr>
          <w:ilvl w:val="2"/>
          <w:numId w:val="26"/>
        </w:numPr>
        <w:spacing w:before="240" w:after="0"/>
        <w:ind w:left="426" w:hanging="426"/>
        <w:contextualSpacing w:val="0"/>
      </w:pPr>
      <w:r w:rsidRPr="00965F78">
        <w:t>Lokasi Penelitian</w:t>
      </w:r>
    </w:p>
    <w:p w14:paraId="30D208E6" w14:textId="5A5CDF92" w:rsidR="00CB4D04" w:rsidRPr="000C6B1A" w:rsidRDefault="00CB4D04" w:rsidP="0056659C">
      <w:pPr>
        <w:spacing w:line="480" w:lineRule="auto"/>
        <w:ind w:left="426" w:firstLine="720"/>
        <w:jc w:val="both"/>
        <w:rPr>
          <w:rFonts w:ascii="Arial" w:hAnsi="Arial" w:cs="Arial"/>
          <w:sz w:val="24"/>
          <w:szCs w:val="24"/>
        </w:rPr>
      </w:pPr>
      <w:r w:rsidRPr="007F7700">
        <w:rPr>
          <w:rFonts w:ascii="Arial" w:hAnsi="Arial" w:cs="Arial"/>
          <w:sz w:val="24"/>
          <w:szCs w:val="24"/>
        </w:rPr>
        <w:t xml:space="preserve">Penelitian ini dilaksanakan di </w:t>
      </w:r>
      <w:r w:rsidRPr="00414675">
        <w:rPr>
          <w:rFonts w:ascii="Arial" w:hAnsi="Arial" w:cs="Arial"/>
          <w:sz w:val="24"/>
          <w:szCs w:val="24"/>
        </w:rPr>
        <w:t>Pol</w:t>
      </w:r>
      <w:r w:rsidR="00FF6E65">
        <w:rPr>
          <w:rFonts w:ascii="Arial" w:hAnsi="Arial" w:cs="Arial"/>
          <w:sz w:val="24"/>
          <w:szCs w:val="24"/>
        </w:rPr>
        <w:t>restabes Makassar</w:t>
      </w:r>
      <w:r w:rsidRPr="007F7700">
        <w:rPr>
          <w:rFonts w:ascii="Arial" w:hAnsi="Arial" w:cs="Arial"/>
          <w:sz w:val="24"/>
          <w:szCs w:val="24"/>
        </w:rPr>
        <w:t xml:space="preserve">, dengan pertimbangan bahwa masih banyak kasus </w:t>
      </w:r>
      <w:r w:rsidRPr="00BD11C6">
        <w:rPr>
          <w:rFonts w:ascii="Arial" w:hAnsi="Arial" w:cs="Arial"/>
          <w:sz w:val="24"/>
          <w:szCs w:val="24"/>
        </w:rPr>
        <w:t>tindak pidana tanpa hak menguasai senjata tajam yang melakukan perbuatan pengancaman terhadap orang lain</w:t>
      </w:r>
      <w:r>
        <w:rPr>
          <w:rFonts w:ascii="Arial" w:hAnsi="Arial" w:cs="Arial"/>
          <w:sz w:val="24"/>
          <w:szCs w:val="24"/>
        </w:rPr>
        <w:t xml:space="preserve"> </w:t>
      </w:r>
      <w:r w:rsidRPr="007F7700">
        <w:rPr>
          <w:rFonts w:ascii="Arial" w:hAnsi="Arial" w:cs="Arial"/>
          <w:sz w:val="24"/>
          <w:szCs w:val="24"/>
        </w:rPr>
        <w:t xml:space="preserve">di daerah ini yang belum terselesaikan dan bahkan belum terungkap, sehingga perlu dikaji faktor penyebab terjadinya </w:t>
      </w:r>
      <w:r w:rsidRPr="00BD11C6">
        <w:rPr>
          <w:rFonts w:ascii="Arial" w:hAnsi="Arial" w:cs="Arial"/>
          <w:sz w:val="24"/>
          <w:szCs w:val="24"/>
        </w:rPr>
        <w:t>tindak pidana tanpa hak menguasai senjata tajam yang melakukan perbuatan pengancaman terhadap orang lain</w:t>
      </w:r>
      <w:r w:rsidRPr="007F7700">
        <w:rPr>
          <w:rFonts w:ascii="Arial" w:hAnsi="Arial" w:cs="Arial"/>
          <w:sz w:val="24"/>
          <w:szCs w:val="24"/>
        </w:rPr>
        <w:t xml:space="preserve"> dan upaya yang harus dilakukan dalam menanggulangi kejahatan </w:t>
      </w:r>
      <w:r>
        <w:rPr>
          <w:rFonts w:ascii="Arial" w:hAnsi="Arial" w:cs="Arial"/>
          <w:sz w:val="24"/>
          <w:szCs w:val="24"/>
        </w:rPr>
        <w:t>ini</w:t>
      </w:r>
      <w:r w:rsidRPr="007F7700">
        <w:rPr>
          <w:rFonts w:ascii="Arial" w:hAnsi="Arial" w:cs="Arial"/>
          <w:sz w:val="24"/>
          <w:szCs w:val="24"/>
        </w:rPr>
        <w:t xml:space="preserve"> di Kota Makassar</w:t>
      </w:r>
      <w:r w:rsidRPr="000C6B1A">
        <w:rPr>
          <w:rFonts w:ascii="Arial" w:hAnsi="Arial" w:cs="Arial"/>
          <w:sz w:val="24"/>
          <w:szCs w:val="24"/>
        </w:rPr>
        <w:t>.</w:t>
      </w:r>
    </w:p>
    <w:p w14:paraId="04AC1D13" w14:textId="5EDC3B3D" w:rsidR="00CB4D04" w:rsidRPr="00965F78" w:rsidRDefault="00CB4D04" w:rsidP="00FC37A1">
      <w:pPr>
        <w:pStyle w:val="Judul2"/>
        <w:numPr>
          <w:ilvl w:val="2"/>
          <w:numId w:val="26"/>
        </w:numPr>
        <w:spacing w:after="0"/>
        <w:ind w:left="426" w:hanging="426"/>
      </w:pPr>
      <w:r w:rsidRPr="00965F78">
        <w:t>Jenis dan Sumber Data</w:t>
      </w:r>
    </w:p>
    <w:p w14:paraId="59E41A3F" w14:textId="77777777" w:rsidR="00CB4D04" w:rsidRPr="007F7700" w:rsidRDefault="00CB4D04" w:rsidP="0056659C">
      <w:pPr>
        <w:spacing w:after="0" w:line="480" w:lineRule="auto"/>
        <w:ind w:left="426"/>
        <w:jc w:val="both"/>
        <w:rPr>
          <w:rFonts w:ascii="Arial" w:hAnsi="Arial" w:cs="Arial"/>
          <w:sz w:val="24"/>
          <w:szCs w:val="24"/>
        </w:rPr>
      </w:pPr>
      <w:r w:rsidRPr="007F7700">
        <w:rPr>
          <w:rFonts w:ascii="Arial" w:hAnsi="Arial" w:cs="Arial"/>
          <w:sz w:val="24"/>
          <w:szCs w:val="24"/>
        </w:rPr>
        <w:t>Jenis data yang diperlukan dalam penelitian ini adalah sebagai berikut:</w:t>
      </w:r>
    </w:p>
    <w:p w14:paraId="1ECFD382" w14:textId="77777777" w:rsidR="00CB4D04" w:rsidRPr="00262308" w:rsidRDefault="00CB4D04" w:rsidP="00FC37A1">
      <w:pPr>
        <w:pStyle w:val="DaftarParagraf"/>
        <w:numPr>
          <w:ilvl w:val="0"/>
          <w:numId w:val="32"/>
        </w:numPr>
        <w:spacing w:line="480" w:lineRule="auto"/>
        <w:ind w:hanging="294"/>
        <w:jc w:val="both"/>
        <w:rPr>
          <w:rFonts w:ascii="Arial" w:hAnsi="Arial" w:cs="Arial"/>
          <w:sz w:val="24"/>
          <w:szCs w:val="24"/>
        </w:rPr>
      </w:pPr>
      <w:r w:rsidRPr="00262308">
        <w:rPr>
          <w:rFonts w:ascii="Arial" w:hAnsi="Arial" w:cs="Arial"/>
          <w:sz w:val="24"/>
          <w:szCs w:val="24"/>
        </w:rPr>
        <w:t xml:space="preserve">Data primer, yaitu data yang diperoleh dari hasil penelitian di lokasi penelitian, baik melalui hasil wawancara maupun dari hasil angket yang diberikan kepada informan berdasarkan pertanyaan yang berkaitan dengan permasalahan dalam penelitian ini. </w:t>
      </w:r>
    </w:p>
    <w:p w14:paraId="25F1D5EE" w14:textId="77777777" w:rsidR="00CB4D04" w:rsidRPr="00262308" w:rsidRDefault="00CB4D04" w:rsidP="00FC37A1">
      <w:pPr>
        <w:pStyle w:val="DaftarParagraf"/>
        <w:numPr>
          <w:ilvl w:val="0"/>
          <w:numId w:val="32"/>
        </w:numPr>
        <w:spacing w:line="480" w:lineRule="auto"/>
        <w:ind w:hanging="294"/>
        <w:jc w:val="both"/>
        <w:rPr>
          <w:rFonts w:ascii="Arial" w:hAnsi="Arial" w:cs="Arial"/>
          <w:sz w:val="24"/>
          <w:szCs w:val="24"/>
        </w:rPr>
      </w:pPr>
      <w:r w:rsidRPr="00262308">
        <w:rPr>
          <w:rFonts w:ascii="Arial" w:hAnsi="Arial" w:cs="Arial"/>
          <w:sz w:val="24"/>
          <w:szCs w:val="24"/>
        </w:rPr>
        <w:t xml:space="preserve">Data sekunder, yaitu data pelengkap bersumber dari hasil menelaah beberapa literatur, dokumentasi, serta perundang-undangan yang erat kaitannya dengan materi yang diteliti tentang </w:t>
      </w:r>
      <w:r w:rsidRPr="00BD11C6">
        <w:rPr>
          <w:rFonts w:ascii="Arial" w:hAnsi="Arial" w:cs="Arial"/>
          <w:sz w:val="24"/>
          <w:szCs w:val="24"/>
        </w:rPr>
        <w:t>tindak pidana tanpa hak menguasai senjata tajam yang melakukan perbuatan pengancaman terhadap orang lain</w:t>
      </w:r>
      <w:r w:rsidRPr="00262308">
        <w:rPr>
          <w:rFonts w:ascii="Arial" w:hAnsi="Arial" w:cs="Arial"/>
          <w:sz w:val="24"/>
          <w:szCs w:val="24"/>
        </w:rPr>
        <w:t xml:space="preserve"> di Kota Makassar.</w:t>
      </w:r>
    </w:p>
    <w:p w14:paraId="49A8CBAD" w14:textId="4B6C53D8" w:rsidR="00CB4D04" w:rsidRPr="00965F78" w:rsidRDefault="00CB4D04" w:rsidP="00FC37A1">
      <w:pPr>
        <w:pStyle w:val="Judul2"/>
        <w:numPr>
          <w:ilvl w:val="2"/>
          <w:numId w:val="26"/>
        </w:numPr>
        <w:spacing w:before="240" w:after="0"/>
        <w:ind w:left="426" w:hanging="426"/>
        <w:contextualSpacing w:val="0"/>
      </w:pPr>
      <w:r w:rsidRPr="00965F78">
        <w:t>Populasi dan Sampel</w:t>
      </w:r>
    </w:p>
    <w:p w14:paraId="6B9A78DF" w14:textId="77777777" w:rsidR="00CB4D04" w:rsidRPr="00F34703" w:rsidRDefault="00CB4D04" w:rsidP="00FC37A1">
      <w:pPr>
        <w:pStyle w:val="DaftarParagraf"/>
        <w:numPr>
          <w:ilvl w:val="0"/>
          <w:numId w:val="33"/>
        </w:numPr>
        <w:spacing w:after="0" w:line="480" w:lineRule="auto"/>
        <w:ind w:hanging="294"/>
        <w:jc w:val="both"/>
        <w:rPr>
          <w:rFonts w:ascii="Arial" w:hAnsi="Arial" w:cs="Arial"/>
          <w:sz w:val="24"/>
          <w:szCs w:val="24"/>
        </w:rPr>
      </w:pPr>
      <w:r w:rsidRPr="00F34703">
        <w:rPr>
          <w:rFonts w:ascii="Arial" w:hAnsi="Arial" w:cs="Arial"/>
          <w:sz w:val="24"/>
          <w:szCs w:val="24"/>
        </w:rPr>
        <w:t>Populasi</w:t>
      </w:r>
    </w:p>
    <w:p w14:paraId="201BF8BA" w14:textId="77777777" w:rsidR="00CB4D04" w:rsidRDefault="00CB4D04" w:rsidP="0056659C">
      <w:pPr>
        <w:spacing w:after="0" w:line="480" w:lineRule="auto"/>
        <w:ind w:left="720" w:firstLine="720"/>
        <w:jc w:val="both"/>
        <w:rPr>
          <w:rFonts w:ascii="Arial" w:hAnsi="Arial" w:cs="Arial"/>
          <w:sz w:val="24"/>
          <w:szCs w:val="24"/>
        </w:rPr>
      </w:pPr>
      <w:r w:rsidRPr="007F7700">
        <w:rPr>
          <w:rFonts w:ascii="Arial" w:hAnsi="Arial" w:cs="Arial"/>
          <w:sz w:val="24"/>
          <w:szCs w:val="24"/>
        </w:rPr>
        <w:t>Populasi adalah keseluruhan atau himpunan obyek dengan ciri yang sama. Populasi dapat berupa himpunan orang, benda (hidup maupun mati), kejadian, kasus-kasus, waktu atau tempat dengan sifat atau ciri yang sama. Populasi dalam penelitian ini, antara lain: pelaku, korban, Polisi, Hakim, dan toko masyarakat.</w:t>
      </w:r>
    </w:p>
    <w:p w14:paraId="43F9F6B6" w14:textId="77777777" w:rsidR="0056659C" w:rsidRDefault="0056659C">
      <w:pPr>
        <w:rPr>
          <w:rFonts w:ascii="Arial" w:hAnsi="Arial" w:cs="Arial"/>
          <w:sz w:val="24"/>
          <w:szCs w:val="24"/>
        </w:rPr>
      </w:pPr>
      <w:r>
        <w:rPr>
          <w:rFonts w:ascii="Arial" w:hAnsi="Arial" w:cs="Arial"/>
          <w:sz w:val="24"/>
          <w:szCs w:val="24"/>
        </w:rPr>
        <w:br w:type="page"/>
      </w:r>
    </w:p>
    <w:p w14:paraId="6C21B8D5" w14:textId="35817F35" w:rsidR="00CB4D04" w:rsidRPr="00F34703" w:rsidRDefault="00CB4D04" w:rsidP="00FC37A1">
      <w:pPr>
        <w:pStyle w:val="DaftarParagraf"/>
        <w:numPr>
          <w:ilvl w:val="0"/>
          <w:numId w:val="33"/>
        </w:numPr>
        <w:spacing w:after="0" w:line="444" w:lineRule="auto"/>
        <w:jc w:val="both"/>
        <w:rPr>
          <w:rFonts w:ascii="Arial" w:hAnsi="Arial" w:cs="Arial"/>
          <w:sz w:val="24"/>
          <w:szCs w:val="24"/>
        </w:rPr>
      </w:pPr>
      <w:r w:rsidRPr="00F34703">
        <w:rPr>
          <w:rFonts w:ascii="Arial" w:hAnsi="Arial" w:cs="Arial"/>
          <w:sz w:val="24"/>
          <w:szCs w:val="24"/>
        </w:rPr>
        <w:t>Sampel</w:t>
      </w:r>
    </w:p>
    <w:p w14:paraId="64BCA53C" w14:textId="77777777" w:rsidR="00CB4D04" w:rsidRPr="007F7700" w:rsidRDefault="00CB4D04" w:rsidP="0056659C">
      <w:pPr>
        <w:spacing w:line="444" w:lineRule="auto"/>
        <w:ind w:left="720" w:firstLine="698"/>
        <w:jc w:val="both"/>
        <w:rPr>
          <w:rFonts w:ascii="Arial" w:hAnsi="Arial" w:cs="Arial"/>
          <w:sz w:val="24"/>
          <w:szCs w:val="24"/>
        </w:rPr>
      </w:pPr>
      <w:r w:rsidRPr="007F7700">
        <w:rPr>
          <w:rFonts w:ascii="Arial" w:hAnsi="Arial" w:cs="Arial"/>
          <w:sz w:val="24"/>
          <w:szCs w:val="24"/>
        </w:rPr>
        <w:t xml:space="preserve">Sampel dalam penelitian ini ditentukan sebanyak </w:t>
      </w:r>
      <w:r w:rsidRPr="00414675">
        <w:rPr>
          <w:rFonts w:ascii="Arial" w:hAnsi="Arial" w:cs="Arial"/>
          <w:sz w:val="24"/>
          <w:szCs w:val="24"/>
        </w:rPr>
        <w:t xml:space="preserve">50 </w:t>
      </w:r>
      <w:r w:rsidRPr="007F7700">
        <w:rPr>
          <w:rFonts w:ascii="Arial" w:hAnsi="Arial" w:cs="Arial"/>
          <w:sz w:val="24"/>
          <w:szCs w:val="24"/>
        </w:rPr>
        <w:t xml:space="preserve">orang responden dengan menggunakan teknik </w:t>
      </w:r>
      <w:r w:rsidRPr="00143A43">
        <w:rPr>
          <w:rFonts w:ascii="Arial" w:hAnsi="Arial" w:cs="Arial"/>
          <w:i/>
          <w:iCs/>
          <w:sz w:val="24"/>
          <w:szCs w:val="24"/>
        </w:rPr>
        <w:t>purposive sampling</w:t>
      </w:r>
      <w:r w:rsidRPr="007F7700">
        <w:rPr>
          <w:rFonts w:ascii="Arial" w:hAnsi="Arial" w:cs="Arial"/>
          <w:sz w:val="24"/>
          <w:szCs w:val="24"/>
        </w:rPr>
        <w:t xml:space="preserve"> atau secara sengaja karena dapat memberikan keterangan dan informasi yang jelas tentang tindak pidana kekerasan fisik dalam rumah      tangga di Kota Makassar. Adapun rincian sampel adalah: pelaku </w:t>
      </w:r>
      <w:r>
        <w:rPr>
          <w:rFonts w:ascii="Arial" w:hAnsi="Arial" w:cs="Arial"/>
          <w:sz w:val="24"/>
          <w:szCs w:val="24"/>
        </w:rPr>
        <w:t>1</w:t>
      </w:r>
      <w:r w:rsidRPr="007F7700">
        <w:rPr>
          <w:rFonts w:ascii="Arial" w:hAnsi="Arial" w:cs="Arial"/>
          <w:sz w:val="24"/>
          <w:szCs w:val="24"/>
        </w:rPr>
        <w:t xml:space="preserve"> orang, korban </w:t>
      </w:r>
      <w:r>
        <w:rPr>
          <w:rFonts w:ascii="Arial" w:hAnsi="Arial" w:cs="Arial"/>
          <w:sz w:val="24"/>
          <w:szCs w:val="24"/>
        </w:rPr>
        <w:t>1</w:t>
      </w:r>
      <w:r w:rsidRPr="007F7700">
        <w:rPr>
          <w:rFonts w:ascii="Arial" w:hAnsi="Arial" w:cs="Arial"/>
          <w:sz w:val="24"/>
          <w:szCs w:val="24"/>
        </w:rPr>
        <w:t xml:space="preserve"> orang, Polisi </w:t>
      </w:r>
      <w:r>
        <w:rPr>
          <w:rFonts w:ascii="Arial" w:hAnsi="Arial" w:cs="Arial"/>
          <w:sz w:val="24"/>
          <w:szCs w:val="24"/>
        </w:rPr>
        <w:t>1</w:t>
      </w:r>
      <w:r w:rsidRPr="007F7700">
        <w:rPr>
          <w:rFonts w:ascii="Arial" w:hAnsi="Arial" w:cs="Arial"/>
          <w:sz w:val="24"/>
          <w:szCs w:val="24"/>
        </w:rPr>
        <w:t xml:space="preserve"> orang, </w:t>
      </w:r>
      <w:r>
        <w:rPr>
          <w:rFonts w:ascii="Arial" w:hAnsi="Arial" w:cs="Arial"/>
          <w:sz w:val="24"/>
          <w:szCs w:val="24"/>
        </w:rPr>
        <w:t xml:space="preserve">tokoh </w:t>
      </w:r>
      <w:r w:rsidRPr="007F7700">
        <w:rPr>
          <w:rFonts w:ascii="Arial" w:hAnsi="Arial" w:cs="Arial"/>
          <w:sz w:val="24"/>
          <w:szCs w:val="24"/>
        </w:rPr>
        <w:t xml:space="preserve">masyarakat </w:t>
      </w:r>
      <w:r>
        <w:rPr>
          <w:rFonts w:ascii="Arial" w:hAnsi="Arial" w:cs="Arial"/>
          <w:sz w:val="24"/>
          <w:szCs w:val="24"/>
        </w:rPr>
        <w:t>7</w:t>
      </w:r>
      <w:r w:rsidRPr="007F7700">
        <w:rPr>
          <w:rFonts w:ascii="Arial" w:hAnsi="Arial" w:cs="Arial"/>
          <w:sz w:val="24"/>
          <w:szCs w:val="24"/>
        </w:rPr>
        <w:t xml:space="preserve"> orang di Kota Makassar.</w:t>
      </w:r>
    </w:p>
    <w:p w14:paraId="341BD154" w14:textId="4CE435E7" w:rsidR="00CB4D04" w:rsidRPr="00965F78" w:rsidRDefault="00CB4D04" w:rsidP="00FC37A1">
      <w:pPr>
        <w:pStyle w:val="Judul2"/>
        <w:numPr>
          <w:ilvl w:val="2"/>
          <w:numId w:val="26"/>
        </w:numPr>
        <w:spacing w:before="240" w:after="0" w:line="444" w:lineRule="auto"/>
        <w:ind w:left="426" w:hanging="426"/>
        <w:contextualSpacing w:val="0"/>
      </w:pPr>
      <w:r w:rsidRPr="00965F78">
        <w:t>Teknik Pengumpulan Data</w:t>
      </w:r>
    </w:p>
    <w:p w14:paraId="2A3A57E3" w14:textId="77777777" w:rsidR="00CB4D04" w:rsidRPr="007F7700" w:rsidRDefault="00CB4D04" w:rsidP="0056659C">
      <w:pPr>
        <w:spacing w:line="444" w:lineRule="auto"/>
        <w:ind w:left="426" w:firstLine="708"/>
        <w:jc w:val="both"/>
        <w:rPr>
          <w:rFonts w:ascii="Arial" w:hAnsi="Arial" w:cs="Arial"/>
          <w:sz w:val="24"/>
          <w:szCs w:val="24"/>
        </w:rPr>
      </w:pPr>
      <w:r w:rsidRPr="007F7700">
        <w:rPr>
          <w:rFonts w:ascii="Arial" w:hAnsi="Arial" w:cs="Arial"/>
          <w:sz w:val="24"/>
          <w:szCs w:val="24"/>
        </w:rPr>
        <w:t>Metode pengumpulan data yang digunakan dalam penelitian ini adalah sebagai berikut :</w:t>
      </w:r>
    </w:p>
    <w:p w14:paraId="1B4A672C" w14:textId="77777777" w:rsidR="00CB4D04" w:rsidRPr="00F34703" w:rsidRDefault="00CB4D04" w:rsidP="00FC37A1">
      <w:pPr>
        <w:pStyle w:val="DaftarParagraf"/>
        <w:numPr>
          <w:ilvl w:val="0"/>
          <w:numId w:val="34"/>
        </w:numPr>
        <w:spacing w:line="444" w:lineRule="auto"/>
        <w:ind w:hanging="294"/>
        <w:jc w:val="both"/>
        <w:rPr>
          <w:rFonts w:ascii="Arial" w:hAnsi="Arial" w:cs="Arial"/>
          <w:sz w:val="24"/>
          <w:szCs w:val="24"/>
        </w:rPr>
      </w:pPr>
      <w:r w:rsidRPr="00F34703">
        <w:rPr>
          <w:rFonts w:ascii="Arial" w:hAnsi="Arial" w:cs="Arial"/>
          <w:sz w:val="24"/>
          <w:szCs w:val="24"/>
        </w:rPr>
        <w:t xml:space="preserve">Wawancara, yaitu penulis mewawancarai informan yang telah ditetapkan sebelumnya. </w:t>
      </w:r>
    </w:p>
    <w:p w14:paraId="1064D64F" w14:textId="7B291509" w:rsidR="00CB4D04" w:rsidRDefault="00CB4D04" w:rsidP="00FC37A1">
      <w:pPr>
        <w:pStyle w:val="DaftarParagraf"/>
        <w:numPr>
          <w:ilvl w:val="0"/>
          <w:numId w:val="34"/>
        </w:numPr>
        <w:spacing w:after="0" w:line="444" w:lineRule="auto"/>
        <w:ind w:hanging="295"/>
        <w:contextualSpacing w:val="0"/>
        <w:jc w:val="both"/>
        <w:rPr>
          <w:rFonts w:ascii="Arial" w:hAnsi="Arial" w:cs="Arial"/>
          <w:sz w:val="24"/>
          <w:szCs w:val="24"/>
        </w:rPr>
      </w:pPr>
      <w:r w:rsidRPr="00F34703">
        <w:rPr>
          <w:rFonts w:ascii="Arial" w:hAnsi="Arial" w:cs="Arial"/>
          <w:sz w:val="24"/>
          <w:szCs w:val="24"/>
        </w:rPr>
        <w:t xml:space="preserve">Dokumentasi, yaitu penulis mencatat dari arsip-arsip atau dokumen-dokumen yang diperoleh dari </w:t>
      </w:r>
      <w:r>
        <w:rPr>
          <w:rFonts w:ascii="Arial" w:hAnsi="Arial" w:cs="Arial"/>
          <w:sz w:val="24"/>
          <w:szCs w:val="24"/>
        </w:rPr>
        <w:t>Pol</w:t>
      </w:r>
      <w:r w:rsidR="00126068">
        <w:rPr>
          <w:rFonts w:ascii="Arial" w:hAnsi="Arial" w:cs="Arial"/>
          <w:sz w:val="24"/>
          <w:szCs w:val="24"/>
        </w:rPr>
        <w:t>restbes Makassar</w:t>
      </w:r>
      <w:r w:rsidRPr="00F34703">
        <w:rPr>
          <w:rFonts w:ascii="Arial" w:hAnsi="Arial" w:cs="Arial"/>
          <w:sz w:val="24"/>
          <w:szCs w:val="24"/>
        </w:rPr>
        <w:t>, serta berbagai peraturan perundang-undangan yang ada kaitannya dengan obyek masalah.</w:t>
      </w:r>
    </w:p>
    <w:p w14:paraId="128CB90F" w14:textId="653F6539" w:rsidR="00CB4D04" w:rsidRPr="00965F78" w:rsidRDefault="00CB4D04" w:rsidP="00FC37A1">
      <w:pPr>
        <w:pStyle w:val="Judul2"/>
        <w:numPr>
          <w:ilvl w:val="2"/>
          <w:numId w:val="26"/>
        </w:numPr>
        <w:spacing w:before="240" w:after="0" w:line="444" w:lineRule="auto"/>
        <w:ind w:left="426" w:hanging="426"/>
        <w:contextualSpacing w:val="0"/>
      </w:pPr>
      <w:r w:rsidRPr="00965F78">
        <w:t>Analisis Data</w:t>
      </w:r>
    </w:p>
    <w:p w14:paraId="3BA42215" w14:textId="77777777" w:rsidR="00CB4D04" w:rsidRPr="00414675" w:rsidRDefault="00CB4D04" w:rsidP="0056659C">
      <w:pPr>
        <w:spacing w:line="444" w:lineRule="auto"/>
        <w:ind w:left="426" w:firstLine="720"/>
        <w:jc w:val="both"/>
        <w:rPr>
          <w:rFonts w:ascii="Arial" w:hAnsi="Arial" w:cs="Arial"/>
          <w:sz w:val="24"/>
          <w:szCs w:val="24"/>
        </w:rPr>
      </w:pPr>
      <w:r w:rsidRPr="00F34703">
        <w:rPr>
          <w:rFonts w:ascii="Arial" w:hAnsi="Arial" w:cs="Arial"/>
          <w:sz w:val="24"/>
          <w:szCs w:val="24"/>
        </w:rPr>
        <w:t>Analisis data dalam penelitian ini bersifat induktif, artinya pengembangan konsep yang didasarkan atas data yang ada, mengikuti desain penelitian yang fleksibel sesuai dengan konteksnya. Desain tersebut memberi peluang agar peneliti dapat menyesuaikan diri terhadap konteks yang ada di lapangan</w:t>
      </w:r>
    </w:p>
    <w:p w14:paraId="5D285342" w14:textId="77777777" w:rsidR="004F7EB6" w:rsidRDefault="004F7EB6" w:rsidP="0056659C">
      <w:pPr>
        <w:pStyle w:val="Judul1"/>
        <w:spacing w:after="240"/>
      </w:pPr>
    </w:p>
    <w:p w14:paraId="2C3B9745" w14:textId="77777777" w:rsidR="004F7EB6" w:rsidRDefault="004F7EB6" w:rsidP="003709FC">
      <w:pPr>
        <w:pStyle w:val="Judul1"/>
        <w:spacing w:after="0"/>
      </w:pPr>
      <w:r>
        <w:t>BAB IV</w:t>
      </w:r>
    </w:p>
    <w:p w14:paraId="562E2C83" w14:textId="107E6DF0" w:rsidR="00D51CB7" w:rsidRDefault="007527BE" w:rsidP="009444D1">
      <w:pPr>
        <w:pStyle w:val="Judul1"/>
        <w:spacing w:after="240" w:line="360" w:lineRule="auto"/>
        <w:rPr>
          <w:lang w:val="id-ID"/>
        </w:rPr>
      </w:pPr>
      <w:r w:rsidRPr="00CD3129">
        <w:t>HASIL PENELITIAN DAN PEMBAHASAN</w:t>
      </w:r>
    </w:p>
    <w:p w14:paraId="31FB256F" w14:textId="77777777" w:rsidR="00CD3129" w:rsidRPr="00CD3129" w:rsidRDefault="00CD3129" w:rsidP="00CD3129">
      <w:pPr>
        <w:jc w:val="center"/>
        <w:rPr>
          <w:lang w:val="id-ID"/>
        </w:rPr>
      </w:pPr>
    </w:p>
    <w:p w14:paraId="308A6E00" w14:textId="4DC43513" w:rsidR="003001DB" w:rsidRPr="003001DB" w:rsidRDefault="004759D8" w:rsidP="002E07A9">
      <w:pPr>
        <w:pStyle w:val="Judul1"/>
        <w:numPr>
          <w:ilvl w:val="2"/>
          <w:numId w:val="21"/>
        </w:numPr>
        <w:ind w:left="426" w:hanging="426"/>
        <w:jc w:val="both"/>
      </w:pPr>
      <w:r>
        <w:t>P</w:t>
      </w:r>
      <w:r w:rsidR="003001DB" w:rsidRPr="003001DB">
        <w:t>enerapan Tindak Pidana Tanpa Hak Menguasai Senjata Tajam Yang Melakukan Perbuatan Pengancaman Terhadap Orang Lain</w:t>
      </w:r>
    </w:p>
    <w:p w14:paraId="630F5E36" w14:textId="77777777" w:rsidR="003709FC" w:rsidRDefault="00582828" w:rsidP="002E07A9">
      <w:pPr>
        <w:spacing w:after="0" w:line="480" w:lineRule="auto"/>
        <w:ind w:left="426" w:firstLine="720"/>
        <w:jc w:val="both"/>
        <w:rPr>
          <w:rFonts w:ascii="Arial" w:hAnsi="Arial" w:cs="Arial"/>
          <w:sz w:val="24"/>
          <w:szCs w:val="24"/>
        </w:rPr>
      </w:pPr>
      <w:r>
        <w:rPr>
          <w:rFonts w:ascii="Arial" w:hAnsi="Arial" w:cs="Arial"/>
          <w:sz w:val="24"/>
          <w:szCs w:val="24"/>
        </w:rPr>
        <w:t>P</w:t>
      </w:r>
      <w:r w:rsidR="004759D8" w:rsidRPr="004759D8">
        <w:rPr>
          <w:rFonts w:ascii="Arial" w:hAnsi="Arial" w:cs="Arial"/>
          <w:sz w:val="24"/>
          <w:szCs w:val="24"/>
        </w:rPr>
        <w:t>enerapan tindak pidana tanpa hak menguasai senjata tajam yang melakukan perbuatan pengancaman terhadap orang lain menurut Polrestabes Makassar</w:t>
      </w:r>
      <w:r w:rsidR="004759D8">
        <w:rPr>
          <w:rFonts w:ascii="Arial" w:hAnsi="Arial" w:cs="Arial"/>
          <w:sz w:val="24"/>
          <w:szCs w:val="24"/>
        </w:rPr>
        <w:t xml:space="preserve"> merupakan tindak pidana yang melanggar hokum,Karena dengan membawa senjata tajam dapat di pidana sesuai dengan undang undang No.12 Tahun </w:t>
      </w:r>
      <w:r>
        <w:rPr>
          <w:rFonts w:ascii="Arial" w:hAnsi="Arial" w:cs="Arial"/>
          <w:sz w:val="24"/>
          <w:szCs w:val="24"/>
        </w:rPr>
        <w:t>1951 tentang membawa senjata tajam.</w:t>
      </w:r>
    </w:p>
    <w:p w14:paraId="33ABEF42" w14:textId="77777777" w:rsidR="003709FC" w:rsidRDefault="00582828" w:rsidP="002E07A9">
      <w:pPr>
        <w:spacing w:after="0" w:line="480" w:lineRule="auto"/>
        <w:ind w:left="426" w:firstLine="720"/>
        <w:jc w:val="both"/>
        <w:rPr>
          <w:rFonts w:ascii="Arial" w:hAnsi="Arial" w:cs="Arial"/>
          <w:sz w:val="24"/>
          <w:szCs w:val="24"/>
        </w:rPr>
      </w:pPr>
      <w:r>
        <w:rPr>
          <w:rFonts w:ascii="Arial" w:hAnsi="Arial" w:cs="Arial"/>
          <w:sz w:val="24"/>
          <w:szCs w:val="24"/>
        </w:rPr>
        <w:t>Dalam penerapan tindak pidana tentang menguasai senjata tajam biasanya kepolisian khususnya di wilayah polrestabes Makassar melakukan razia kepada setiap mengendara roda 2 maupun roda 4.dalam razia tersebut biasanya polisi memeriksa kendaraan roda 2 dan roda 4</w:t>
      </w:r>
      <w:r w:rsidR="009E5B2F">
        <w:rPr>
          <w:rFonts w:ascii="Arial" w:hAnsi="Arial" w:cs="Arial"/>
          <w:sz w:val="24"/>
          <w:szCs w:val="24"/>
        </w:rPr>
        <w:t xml:space="preserve"> jika ditemukan sajam,polisi langsung memeriksa orang tersebut,dengan menanyakan data orang tersebut.</w:t>
      </w:r>
    </w:p>
    <w:p w14:paraId="1C24CDD8" w14:textId="37AECCD1" w:rsidR="009E5B2F" w:rsidRPr="009E5B2F" w:rsidRDefault="009E5B2F" w:rsidP="002E07A9">
      <w:pPr>
        <w:spacing w:after="0" w:line="480" w:lineRule="auto"/>
        <w:ind w:left="426" w:firstLine="720"/>
        <w:jc w:val="both"/>
        <w:rPr>
          <w:rFonts w:ascii="Arial" w:hAnsi="Arial" w:cs="Arial"/>
          <w:sz w:val="24"/>
          <w:szCs w:val="24"/>
        </w:rPr>
      </w:pPr>
      <w:r>
        <w:rPr>
          <w:rFonts w:ascii="Arial" w:hAnsi="Arial" w:cs="Arial"/>
          <w:sz w:val="24"/>
          <w:szCs w:val="24"/>
        </w:rPr>
        <w:t>Jika orang tersebut dengan sengaja membawa senjata tajam di kendaraannya,dapat dikenakan undang undang No.12 Tahun 1951 tentang membawa senjata tajam</w:t>
      </w:r>
      <w:r w:rsidR="003709FC">
        <w:rPr>
          <w:rFonts w:ascii="Arial" w:hAnsi="Arial" w:cs="Arial"/>
          <w:sz w:val="24"/>
          <w:szCs w:val="24"/>
        </w:rPr>
        <w:t xml:space="preserve">, </w:t>
      </w:r>
      <w:r w:rsidR="001A38DD">
        <w:rPr>
          <w:rFonts w:ascii="Arial" w:hAnsi="Arial" w:cs="Arial"/>
          <w:sz w:val="24"/>
          <w:szCs w:val="24"/>
        </w:rPr>
        <w:t>Menurut petugas kepolisian,dengan membawa senjata tajam dapat menimbulkan tindak kehajatan,seperti melakukan pengancaman mengguna</w:t>
      </w:r>
      <w:r w:rsidR="00C943C9">
        <w:rPr>
          <w:rFonts w:ascii="Arial" w:hAnsi="Arial" w:cs="Arial"/>
          <w:sz w:val="24"/>
          <w:szCs w:val="24"/>
        </w:rPr>
        <w:t>kan senjata tajam,</w:t>
      </w:r>
    </w:p>
    <w:p w14:paraId="43690546" w14:textId="2686961D" w:rsidR="009444D1" w:rsidRPr="009444D1" w:rsidRDefault="000B5DDB" w:rsidP="002E07A9">
      <w:pPr>
        <w:pStyle w:val="Judul1"/>
        <w:spacing w:after="0"/>
        <w:ind w:left="426"/>
        <w:jc w:val="both"/>
        <w:rPr>
          <w:b w:val="0"/>
        </w:rPr>
      </w:pPr>
      <w:r>
        <w:rPr>
          <w:b w:val="0"/>
        </w:rPr>
        <w:tab/>
      </w:r>
      <w:r w:rsidR="009444D1" w:rsidRPr="009444D1">
        <w:rPr>
          <w:b w:val="0"/>
        </w:rPr>
        <w:t>Studi kasus adalah sebuah metode penelitian yang mendalam untuk mempelajari suatu fenomena dalam konteks nyata. Biasanya, studi kasus dilakukan dengan fokus pada satu entitas tertentu, seperti individu, kelomp</w:t>
      </w:r>
      <w:r w:rsidR="009444D1">
        <w:rPr>
          <w:b w:val="0"/>
        </w:rPr>
        <w:t xml:space="preserve">ok, organisasi, atau peristiwa. </w:t>
      </w:r>
      <w:r w:rsidR="009444D1" w:rsidRPr="009444D1">
        <w:rPr>
          <w:b w:val="0"/>
        </w:rPr>
        <w:t>Sebagai contoh, jika kita bicara tentang studi kasus dalam konteks hukum, kita bisa membahas sebuah kasus hukum yang spesifik di mana berbagai faktor seperti hukum yang berlaku, bukti yang tersedia, dan penyelesaian kasus dipelajari secara mendetail.</w:t>
      </w:r>
    </w:p>
    <w:p w14:paraId="75FDD168" w14:textId="0C29E7A6" w:rsidR="009444D1" w:rsidRPr="009444D1" w:rsidRDefault="009444D1" w:rsidP="002E07A9">
      <w:pPr>
        <w:pStyle w:val="Judul1"/>
        <w:spacing w:after="0"/>
        <w:ind w:left="426"/>
        <w:jc w:val="both"/>
        <w:rPr>
          <w:b w:val="0"/>
        </w:rPr>
      </w:pPr>
      <w:r>
        <w:rPr>
          <w:b w:val="0"/>
        </w:rPr>
        <w:tab/>
      </w:r>
      <w:r w:rsidRPr="009444D1">
        <w:rPr>
          <w:b w:val="0"/>
        </w:rPr>
        <w:t>Dalam bidang manajemen atau bisnis, studi kasus sering digunakan untuk menganalisis strategi perusahaan, keputusan manajerial, atau dampak implementasi teknologi baru. Dalam studi kasus semacam ini, peneliti akan mengumpulkan data dari berbagai sumber untuk menggambarkan secara mendalam bagaimana keputusan atau strategi tertentu mempengaruhi kiner</w:t>
      </w:r>
      <w:r>
        <w:rPr>
          <w:b w:val="0"/>
        </w:rPr>
        <w:t xml:space="preserve">ja atau hasil suatu organisasi. </w:t>
      </w:r>
      <w:r w:rsidR="000816BA">
        <w:rPr>
          <w:b w:val="0"/>
        </w:rPr>
        <w:t>Jadi,</w:t>
      </w:r>
      <w:r w:rsidRPr="009444D1">
        <w:rPr>
          <w:b w:val="0"/>
        </w:rPr>
        <w:t>studi kasus tentang "sajam" bisa berarti sebuah cerita atau analisis mendalam tentang suatu peristiwa atau entitas yang terkait dengan sajam. Ini bisa melibatkan aspek-aspek seperti sejarah sajam, dampak ekonomi, pengaruh sosial, atau implikasi politik dari praktik dan kebijakan yang terkait dengan sajam</w:t>
      </w:r>
      <w:r w:rsidR="000816BA">
        <w:rPr>
          <w:b w:val="0"/>
        </w:rPr>
        <w:t xml:space="preserve"> di suatu wilayah </w:t>
      </w:r>
      <w:r w:rsidRPr="009444D1">
        <w:rPr>
          <w:b w:val="0"/>
        </w:rPr>
        <w:t>tertentu.</w:t>
      </w:r>
    </w:p>
    <w:p w14:paraId="6E213784" w14:textId="325103EA" w:rsidR="009444D1" w:rsidRDefault="009444D1" w:rsidP="002E07A9">
      <w:pPr>
        <w:spacing w:line="480" w:lineRule="auto"/>
        <w:ind w:left="426"/>
        <w:jc w:val="both"/>
        <w:rPr>
          <w:rFonts w:ascii="Arial" w:hAnsi="Arial" w:cs="Arial"/>
          <w:sz w:val="24"/>
        </w:rPr>
      </w:pPr>
      <w:r>
        <w:rPr>
          <w:rFonts w:ascii="Arial" w:hAnsi="Arial" w:cs="Arial"/>
          <w:sz w:val="24"/>
        </w:rPr>
        <w:tab/>
      </w:r>
      <w:r w:rsidRPr="009444D1">
        <w:rPr>
          <w:rFonts w:ascii="Arial" w:hAnsi="Arial" w:cs="Arial"/>
          <w:sz w:val="24"/>
        </w:rPr>
        <w:t>Dalam proses menulis narasi studi kasus, penting untuk menyajikan informasi dengan jelas, mendalam, dan berdasarkan fakta yang terverifikasi. Ini membantu pembaca untuk memahami secara komprehensif situasi yang sedang dipelajari dan belajar dari pengalaman atau keputusan yang telah diambil dalam konteks tersebut.</w:t>
      </w:r>
    </w:p>
    <w:p w14:paraId="79600FE2" w14:textId="6DE20DE9" w:rsidR="00582828" w:rsidRDefault="00582828" w:rsidP="003709FC">
      <w:pPr>
        <w:spacing w:line="360" w:lineRule="auto"/>
        <w:jc w:val="center"/>
        <w:rPr>
          <w:rFonts w:ascii="Arial" w:hAnsi="Arial" w:cs="Arial"/>
          <w:sz w:val="24"/>
        </w:rPr>
      </w:pPr>
      <w:r>
        <w:rPr>
          <w:rFonts w:ascii="Arial" w:hAnsi="Arial" w:cs="Arial"/>
          <w:sz w:val="24"/>
        </w:rPr>
        <w:t>Tabel 1</w:t>
      </w:r>
    </w:p>
    <w:p w14:paraId="570820E0" w14:textId="7186DA45" w:rsidR="00582828" w:rsidRPr="009444D1" w:rsidRDefault="00582828" w:rsidP="002E07A9">
      <w:pPr>
        <w:spacing w:line="360" w:lineRule="auto"/>
        <w:ind w:left="426"/>
        <w:jc w:val="center"/>
        <w:rPr>
          <w:rFonts w:ascii="Arial" w:hAnsi="Arial" w:cs="Arial"/>
        </w:rPr>
      </w:pPr>
      <w:r>
        <w:rPr>
          <w:rFonts w:ascii="Arial" w:hAnsi="Arial" w:cs="Arial"/>
          <w:sz w:val="24"/>
        </w:rPr>
        <w:t>Jumlah kasus tindak pidana pengancaman dengan menggunakan sajam</w:t>
      </w:r>
    </w:p>
    <w:tbl>
      <w:tblPr>
        <w:tblStyle w:val="KisiTabel"/>
        <w:tblW w:w="7796" w:type="dxa"/>
        <w:tblInd w:w="534" w:type="dxa"/>
        <w:tblLook w:val="04A0" w:firstRow="1" w:lastRow="0" w:firstColumn="1" w:lastColumn="0" w:noHBand="0" w:noVBand="1"/>
      </w:tblPr>
      <w:tblGrid>
        <w:gridCol w:w="2486"/>
        <w:gridCol w:w="2736"/>
        <w:gridCol w:w="2574"/>
      </w:tblGrid>
      <w:tr w:rsidR="00D51CB7" w14:paraId="4CD36DA8" w14:textId="77777777" w:rsidTr="002E07A9">
        <w:trPr>
          <w:trHeight w:val="576"/>
        </w:trPr>
        <w:tc>
          <w:tcPr>
            <w:tcW w:w="2486" w:type="dxa"/>
            <w:vAlign w:val="center"/>
          </w:tcPr>
          <w:p w14:paraId="202E672B" w14:textId="46E5D456" w:rsidR="00D51CB7" w:rsidRDefault="00D51CB7" w:rsidP="009444D1">
            <w:pPr>
              <w:pStyle w:val="Judul1"/>
              <w:spacing w:line="360" w:lineRule="auto"/>
            </w:pPr>
            <w:r>
              <w:t>TAHUN</w:t>
            </w:r>
          </w:p>
        </w:tc>
        <w:tc>
          <w:tcPr>
            <w:tcW w:w="2736" w:type="dxa"/>
            <w:vAlign w:val="center"/>
          </w:tcPr>
          <w:p w14:paraId="2F388D40" w14:textId="7A0FBF48" w:rsidR="00D51CB7" w:rsidRDefault="00D51CB7" w:rsidP="009444D1">
            <w:pPr>
              <w:pStyle w:val="Judul1"/>
              <w:spacing w:line="360" w:lineRule="auto"/>
            </w:pPr>
            <w:r>
              <w:t>SAJAM</w:t>
            </w:r>
          </w:p>
        </w:tc>
        <w:tc>
          <w:tcPr>
            <w:tcW w:w="2574" w:type="dxa"/>
            <w:vAlign w:val="center"/>
          </w:tcPr>
          <w:p w14:paraId="278FA5AC" w14:textId="492A1768" w:rsidR="00D51CB7" w:rsidRDefault="00D51CB7" w:rsidP="009444D1">
            <w:pPr>
              <w:pStyle w:val="Judul1"/>
              <w:spacing w:line="360" w:lineRule="auto"/>
            </w:pPr>
            <w:r>
              <w:t>PENGANCAMAN</w:t>
            </w:r>
          </w:p>
        </w:tc>
      </w:tr>
      <w:tr w:rsidR="00D51CB7" w14:paraId="4155E4D1" w14:textId="77777777" w:rsidTr="002E07A9">
        <w:trPr>
          <w:trHeight w:val="576"/>
        </w:trPr>
        <w:tc>
          <w:tcPr>
            <w:tcW w:w="2486" w:type="dxa"/>
            <w:vAlign w:val="center"/>
          </w:tcPr>
          <w:p w14:paraId="6622AC62" w14:textId="7B874E3A" w:rsidR="00D51CB7" w:rsidRPr="003709FC" w:rsidRDefault="00D51CB7" w:rsidP="009444D1">
            <w:pPr>
              <w:pStyle w:val="Judul1"/>
              <w:spacing w:line="360" w:lineRule="auto"/>
              <w:rPr>
                <w:b w:val="0"/>
              </w:rPr>
            </w:pPr>
            <w:r w:rsidRPr="003709FC">
              <w:rPr>
                <w:b w:val="0"/>
              </w:rPr>
              <w:t>2020</w:t>
            </w:r>
          </w:p>
        </w:tc>
        <w:tc>
          <w:tcPr>
            <w:tcW w:w="2736" w:type="dxa"/>
            <w:vAlign w:val="center"/>
          </w:tcPr>
          <w:p w14:paraId="5B3C0A16" w14:textId="10D10507" w:rsidR="00D51CB7" w:rsidRPr="003709FC" w:rsidRDefault="00D51CB7" w:rsidP="009444D1">
            <w:pPr>
              <w:pStyle w:val="Judul1"/>
              <w:spacing w:line="360" w:lineRule="auto"/>
              <w:rPr>
                <w:b w:val="0"/>
              </w:rPr>
            </w:pPr>
            <w:r w:rsidRPr="003709FC">
              <w:rPr>
                <w:b w:val="0"/>
              </w:rPr>
              <w:t>169</w:t>
            </w:r>
          </w:p>
        </w:tc>
        <w:tc>
          <w:tcPr>
            <w:tcW w:w="2574" w:type="dxa"/>
            <w:vAlign w:val="center"/>
          </w:tcPr>
          <w:p w14:paraId="295BC9B5" w14:textId="3DBA9E0F" w:rsidR="00D51CB7" w:rsidRPr="003709FC" w:rsidRDefault="00D51CB7" w:rsidP="009444D1">
            <w:pPr>
              <w:pStyle w:val="Judul1"/>
              <w:spacing w:line="360" w:lineRule="auto"/>
              <w:rPr>
                <w:b w:val="0"/>
              </w:rPr>
            </w:pPr>
            <w:r w:rsidRPr="003709FC">
              <w:rPr>
                <w:b w:val="0"/>
              </w:rPr>
              <w:t>64</w:t>
            </w:r>
          </w:p>
        </w:tc>
      </w:tr>
      <w:tr w:rsidR="00D51CB7" w14:paraId="4A735DE4" w14:textId="77777777" w:rsidTr="002E07A9">
        <w:trPr>
          <w:trHeight w:val="576"/>
        </w:trPr>
        <w:tc>
          <w:tcPr>
            <w:tcW w:w="2486" w:type="dxa"/>
            <w:vAlign w:val="center"/>
          </w:tcPr>
          <w:p w14:paraId="457A24C4" w14:textId="3B4E67FC" w:rsidR="00D51CB7" w:rsidRPr="003709FC" w:rsidRDefault="00D51CB7" w:rsidP="009444D1">
            <w:pPr>
              <w:pStyle w:val="Judul1"/>
              <w:spacing w:line="360" w:lineRule="auto"/>
              <w:rPr>
                <w:b w:val="0"/>
              </w:rPr>
            </w:pPr>
            <w:r w:rsidRPr="003709FC">
              <w:rPr>
                <w:b w:val="0"/>
              </w:rPr>
              <w:t>2021</w:t>
            </w:r>
          </w:p>
        </w:tc>
        <w:tc>
          <w:tcPr>
            <w:tcW w:w="2736" w:type="dxa"/>
            <w:vAlign w:val="center"/>
          </w:tcPr>
          <w:p w14:paraId="79E15EA6" w14:textId="49F813C6" w:rsidR="00D51CB7" w:rsidRPr="003709FC" w:rsidRDefault="00D51CB7" w:rsidP="009444D1">
            <w:pPr>
              <w:pStyle w:val="Judul1"/>
              <w:spacing w:line="360" w:lineRule="auto"/>
              <w:rPr>
                <w:b w:val="0"/>
              </w:rPr>
            </w:pPr>
            <w:r w:rsidRPr="003709FC">
              <w:rPr>
                <w:b w:val="0"/>
              </w:rPr>
              <w:t>175</w:t>
            </w:r>
          </w:p>
        </w:tc>
        <w:tc>
          <w:tcPr>
            <w:tcW w:w="2574" w:type="dxa"/>
            <w:vAlign w:val="center"/>
          </w:tcPr>
          <w:p w14:paraId="55F8F246" w14:textId="4D1B7BFB" w:rsidR="00D51CB7" w:rsidRPr="003709FC" w:rsidRDefault="00D51CB7" w:rsidP="009444D1">
            <w:pPr>
              <w:pStyle w:val="Judul1"/>
              <w:spacing w:line="360" w:lineRule="auto"/>
              <w:rPr>
                <w:b w:val="0"/>
              </w:rPr>
            </w:pPr>
            <w:r w:rsidRPr="003709FC">
              <w:rPr>
                <w:b w:val="0"/>
              </w:rPr>
              <w:t>94</w:t>
            </w:r>
          </w:p>
        </w:tc>
      </w:tr>
      <w:tr w:rsidR="00D51CB7" w14:paraId="07D6E9DC" w14:textId="77777777" w:rsidTr="002E07A9">
        <w:trPr>
          <w:trHeight w:val="576"/>
        </w:trPr>
        <w:tc>
          <w:tcPr>
            <w:tcW w:w="2486" w:type="dxa"/>
            <w:vAlign w:val="center"/>
          </w:tcPr>
          <w:p w14:paraId="17380B62" w14:textId="327018FC" w:rsidR="00D51CB7" w:rsidRPr="003709FC" w:rsidRDefault="00D51CB7" w:rsidP="009444D1">
            <w:pPr>
              <w:pStyle w:val="Judul1"/>
              <w:spacing w:line="360" w:lineRule="auto"/>
              <w:rPr>
                <w:b w:val="0"/>
              </w:rPr>
            </w:pPr>
            <w:r w:rsidRPr="003709FC">
              <w:rPr>
                <w:b w:val="0"/>
              </w:rPr>
              <w:t>2022</w:t>
            </w:r>
          </w:p>
        </w:tc>
        <w:tc>
          <w:tcPr>
            <w:tcW w:w="2736" w:type="dxa"/>
            <w:vAlign w:val="center"/>
          </w:tcPr>
          <w:p w14:paraId="5C195FD4" w14:textId="117B5C5B" w:rsidR="00D51CB7" w:rsidRPr="003709FC" w:rsidRDefault="00D51CB7" w:rsidP="009444D1">
            <w:pPr>
              <w:pStyle w:val="Judul1"/>
              <w:spacing w:line="360" w:lineRule="auto"/>
              <w:rPr>
                <w:b w:val="0"/>
              </w:rPr>
            </w:pPr>
            <w:r w:rsidRPr="003709FC">
              <w:rPr>
                <w:b w:val="0"/>
              </w:rPr>
              <w:t>244</w:t>
            </w:r>
          </w:p>
        </w:tc>
        <w:tc>
          <w:tcPr>
            <w:tcW w:w="2574" w:type="dxa"/>
            <w:vAlign w:val="center"/>
          </w:tcPr>
          <w:p w14:paraId="547E2ED1" w14:textId="4492DC9C" w:rsidR="00D51CB7" w:rsidRPr="003709FC" w:rsidRDefault="00D51CB7" w:rsidP="009444D1">
            <w:pPr>
              <w:pStyle w:val="Judul1"/>
              <w:spacing w:line="360" w:lineRule="auto"/>
              <w:rPr>
                <w:b w:val="0"/>
              </w:rPr>
            </w:pPr>
            <w:r w:rsidRPr="003709FC">
              <w:rPr>
                <w:b w:val="0"/>
              </w:rPr>
              <w:t>148</w:t>
            </w:r>
          </w:p>
        </w:tc>
      </w:tr>
      <w:tr w:rsidR="00D51CB7" w14:paraId="41F35791" w14:textId="77777777" w:rsidTr="002E07A9">
        <w:trPr>
          <w:trHeight w:val="576"/>
        </w:trPr>
        <w:tc>
          <w:tcPr>
            <w:tcW w:w="2486" w:type="dxa"/>
            <w:vAlign w:val="center"/>
          </w:tcPr>
          <w:p w14:paraId="5AD65FE8" w14:textId="5126266F" w:rsidR="00D51CB7" w:rsidRPr="003709FC" w:rsidRDefault="00D51CB7" w:rsidP="009444D1">
            <w:pPr>
              <w:pStyle w:val="Judul1"/>
              <w:spacing w:line="360" w:lineRule="auto"/>
              <w:rPr>
                <w:b w:val="0"/>
              </w:rPr>
            </w:pPr>
            <w:r w:rsidRPr="003709FC">
              <w:rPr>
                <w:b w:val="0"/>
              </w:rPr>
              <w:t>2023</w:t>
            </w:r>
          </w:p>
        </w:tc>
        <w:tc>
          <w:tcPr>
            <w:tcW w:w="2736" w:type="dxa"/>
            <w:vAlign w:val="center"/>
          </w:tcPr>
          <w:p w14:paraId="6D2A2FF4" w14:textId="3F9D6164" w:rsidR="00D51CB7" w:rsidRPr="003709FC" w:rsidRDefault="00D51CB7" w:rsidP="009444D1">
            <w:pPr>
              <w:pStyle w:val="Judul1"/>
              <w:spacing w:line="360" w:lineRule="auto"/>
              <w:rPr>
                <w:b w:val="0"/>
              </w:rPr>
            </w:pPr>
            <w:r w:rsidRPr="003709FC">
              <w:rPr>
                <w:b w:val="0"/>
              </w:rPr>
              <w:t>99</w:t>
            </w:r>
          </w:p>
        </w:tc>
        <w:tc>
          <w:tcPr>
            <w:tcW w:w="2574" w:type="dxa"/>
            <w:vAlign w:val="center"/>
          </w:tcPr>
          <w:p w14:paraId="067E9A55" w14:textId="13AE16D7" w:rsidR="00D51CB7" w:rsidRPr="003709FC" w:rsidRDefault="00D51CB7" w:rsidP="009444D1">
            <w:pPr>
              <w:pStyle w:val="Judul1"/>
              <w:spacing w:line="360" w:lineRule="auto"/>
              <w:rPr>
                <w:b w:val="0"/>
              </w:rPr>
            </w:pPr>
            <w:r w:rsidRPr="003709FC">
              <w:rPr>
                <w:b w:val="0"/>
              </w:rPr>
              <w:t>136</w:t>
            </w:r>
          </w:p>
        </w:tc>
      </w:tr>
      <w:tr w:rsidR="00D51CB7" w14:paraId="2B0112DB" w14:textId="77777777" w:rsidTr="002E07A9">
        <w:trPr>
          <w:trHeight w:val="576"/>
        </w:trPr>
        <w:tc>
          <w:tcPr>
            <w:tcW w:w="2486" w:type="dxa"/>
            <w:vAlign w:val="center"/>
          </w:tcPr>
          <w:p w14:paraId="2F73215B" w14:textId="18AF03F5" w:rsidR="00D51CB7" w:rsidRPr="003709FC" w:rsidRDefault="00D51CB7" w:rsidP="009444D1">
            <w:pPr>
              <w:pStyle w:val="Judul1"/>
              <w:spacing w:line="360" w:lineRule="auto"/>
              <w:rPr>
                <w:b w:val="0"/>
              </w:rPr>
            </w:pPr>
            <w:r w:rsidRPr="003709FC">
              <w:rPr>
                <w:b w:val="0"/>
              </w:rPr>
              <w:t>2024</w:t>
            </w:r>
          </w:p>
        </w:tc>
        <w:tc>
          <w:tcPr>
            <w:tcW w:w="2736" w:type="dxa"/>
            <w:vAlign w:val="center"/>
          </w:tcPr>
          <w:p w14:paraId="6ED36511" w14:textId="0D379D48" w:rsidR="00D51CB7" w:rsidRPr="003709FC" w:rsidRDefault="00D51CB7" w:rsidP="009444D1">
            <w:pPr>
              <w:pStyle w:val="Judul1"/>
              <w:spacing w:line="360" w:lineRule="auto"/>
              <w:rPr>
                <w:b w:val="0"/>
              </w:rPr>
            </w:pPr>
            <w:r w:rsidRPr="003709FC">
              <w:rPr>
                <w:b w:val="0"/>
              </w:rPr>
              <w:t>-</w:t>
            </w:r>
          </w:p>
        </w:tc>
        <w:tc>
          <w:tcPr>
            <w:tcW w:w="2574" w:type="dxa"/>
            <w:vAlign w:val="center"/>
          </w:tcPr>
          <w:p w14:paraId="3ED9222E" w14:textId="29998D61" w:rsidR="00D51CB7" w:rsidRPr="003709FC" w:rsidRDefault="00D51CB7" w:rsidP="009444D1">
            <w:pPr>
              <w:pStyle w:val="Judul1"/>
              <w:spacing w:line="360" w:lineRule="auto"/>
              <w:rPr>
                <w:b w:val="0"/>
              </w:rPr>
            </w:pPr>
            <w:r w:rsidRPr="003709FC">
              <w:rPr>
                <w:b w:val="0"/>
              </w:rPr>
              <w:t>-</w:t>
            </w:r>
          </w:p>
        </w:tc>
      </w:tr>
    </w:tbl>
    <w:p w14:paraId="797A5383" w14:textId="6C96327B" w:rsidR="000816BA" w:rsidRPr="003709FC" w:rsidRDefault="003709FC" w:rsidP="002E07A9">
      <w:pPr>
        <w:ind w:left="426"/>
        <w:rPr>
          <w:rFonts w:ascii="Arial" w:hAnsi="Arial" w:cs="Arial"/>
          <w:bCs/>
          <w:sz w:val="24"/>
          <w:szCs w:val="24"/>
        </w:rPr>
      </w:pPr>
      <w:r w:rsidRPr="003709FC">
        <w:rPr>
          <w:rFonts w:ascii="Arial" w:hAnsi="Arial" w:cs="Arial"/>
          <w:bCs/>
          <w:szCs w:val="24"/>
        </w:rPr>
        <w:t>Sumber data Polrestabes Makassar</w:t>
      </w:r>
    </w:p>
    <w:p w14:paraId="4711D523" w14:textId="3B638B79" w:rsidR="005046D3" w:rsidRPr="002E07A9" w:rsidRDefault="00DE1F5C" w:rsidP="002E07A9">
      <w:pPr>
        <w:spacing w:line="480" w:lineRule="auto"/>
        <w:ind w:left="426" w:firstLine="708"/>
        <w:jc w:val="both"/>
        <w:rPr>
          <w:rFonts w:ascii="Arial" w:hAnsi="Arial" w:cs="Arial"/>
          <w:sz w:val="24"/>
          <w:szCs w:val="24"/>
        </w:rPr>
      </w:pPr>
      <w:r w:rsidRPr="002E07A9">
        <w:rPr>
          <w:rFonts w:ascii="Arial" w:hAnsi="Arial" w:cs="Arial"/>
          <w:sz w:val="24"/>
          <w:szCs w:val="24"/>
        </w:rPr>
        <w:t xml:space="preserve">Berdasarkan Hasil wawancara dengan </w:t>
      </w:r>
      <w:r w:rsidR="005046D3" w:rsidRPr="002E07A9">
        <w:rPr>
          <w:rFonts w:ascii="Arial" w:hAnsi="Arial" w:cs="Arial"/>
          <w:sz w:val="24"/>
          <w:szCs w:val="24"/>
        </w:rPr>
        <w:t xml:space="preserve"> Kasat Reskrim Polrestabes Makassar</w:t>
      </w:r>
      <w:r w:rsidRPr="002E07A9">
        <w:rPr>
          <w:rFonts w:ascii="Arial" w:hAnsi="Arial" w:cs="Arial"/>
          <w:sz w:val="24"/>
          <w:szCs w:val="24"/>
        </w:rPr>
        <w:t xml:space="preserve"> dengan ini yang mewakili Brigpol Wahyudi S, S.H</w:t>
      </w:r>
      <w:r w:rsidR="005046D3" w:rsidRPr="002E07A9">
        <w:rPr>
          <w:rFonts w:ascii="Arial" w:hAnsi="Arial" w:cs="Arial"/>
          <w:sz w:val="24"/>
          <w:szCs w:val="24"/>
        </w:rPr>
        <w:t xml:space="preserve"> tindakan pengancaman dan sajam merupakan tindak pidana yang berbeda :</w:t>
      </w:r>
    </w:p>
    <w:p w14:paraId="349A34E9" w14:textId="06065124" w:rsidR="006B4C7B" w:rsidRPr="002E07A9" w:rsidRDefault="000B5DDB" w:rsidP="002E07A9">
      <w:pPr>
        <w:pStyle w:val="NormalWeb"/>
        <w:spacing w:line="480" w:lineRule="auto"/>
        <w:ind w:left="426" w:firstLine="708"/>
        <w:jc w:val="both"/>
        <w:rPr>
          <w:rFonts w:ascii="Arial" w:hAnsi="Arial" w:cs="Arial"/>
        </w:rPr>
      </w:pPr>
      <w:r w:rsidRPr="002E07A9">
        <w:rPr>
          <w:rFonts w:ascii="Arial" w:hAnsi="Arial" w:cs="Arial"/>
        </w:rPr>
        <w:t>S</w:t>
      </w:r>
      <w:r w:rsidR="005046D3" w:rsidRPr="002E07A9">
        <w:rPr>
          <w:rFonts w:ascii="Arial" w:hAnsi="Arial" w:cs="Arial"/>
        </w:rPr>
        <w:t>ajam dalam konteks ancaman bisa terjadi dalam berbagai situasi, seperti dalam konflik pribadi, perampokan, atau</w:t>
      </w:r>
      <w:r w:rsidR="006B4C7B" w:rsidRPr="002E07A9">
        <w:rPr>
          <w:rFonts w:ascii="Arial" w:hAnsi="Arial" w:cs="Arial"/>
        </w:rPr>
        <w:t xml:space="preserve"> situasi di mana sajam ditemukan pada saat kepolisian melakukan patroli pada saat malam hari dan biasanya di sekitaran polrestabes Makassar di;akukan sweeping/pemeriksaan kendaraan roda dua maupun roda empat..sajam tersebut biasanya digunakan</w:t>
      </w:r>
      <w:r w:rsidR="005046D3" w:rsidRPr="002E07A9">
        <w:rPr>
          <w:rFonts w:ascii="Arial" w:hAnsi="Arial" w:cs="Arial"/>
        </w:rPr>
        <w:t xml:space="preserve"> untuk mengintimidasi atau memaksa seseorang untuk melakukan sesuatu yang mereka tidak ingin lakukan.</w:t>
      </w:r>
      <w:r w:rsidR="006B4C7B" w:rsidRPr="002E07A9">
        <w:rPr>
          <w:rFonts w:ascii="Arial" w:hAnsi="Arial" w:cs="Arial"/>
        </w:rPr>
        <w:t xml:space="preserve"> </w:t>
      </w:r>
    </w:p>
    <w:p w14:paraId="3559CCEA" w14:textId="77777777" w:rsidR="003709FC" w:rsidRPr="002E07A9" w:rsidRDefault="006B4C7B" w:rsidP="002E07A9">
      <w:pPr>
        <w:pStyle w:val="NormalWeb"/>
        <w:spacing w:before="0" w:beforeAutospacing="0" w:after="0" w:afterAutospacing="0" w:line="480" w:lineRule="auto"/>
        <w:ind w:left="426" w:firstLine="708"/>
        <w:jc w:val="both"/>
        <w:rPr>
          <w:rFonts w:ascii="Arial" w:hAnsi="Arial" w:cs="Arial"/>
        </w:rPr>
      </w:pPr>
      <w:r w:rsidRPr="002E07A9">
        <w:rPr>
          <w:rFonts w:ascii="Arial" w:hAnsi="Arial" w:cs="Arial"/>
        </w:rPr>
        <w:t xml:space="preserve">Sedangkan </w:t>
      </w:r>
      <w:r w:rsidR="000B5DDB" w:rsidRPr="002E07A9">
        <w:rPr>
          <w:rFonts w:ascii="Arial" w:hAnsi="Arial" w:cs="Arial"/>
        </w:rPr>
        <w:t>Pengancaman adalah tindakan atau ucapan yang menimbulkan rasa takut atau ketakutan pada seseorang atau kelompok. Pengancaman bisa berupa ancaman fisik atau verbal, dan bisa memiliki konsekuensi hukum serius tergantung pada konteks dan intensitasnya.</w:t>
      </w:r>
    </w:p>
    <w:p w14:paraId="5F4271C9" w14:textId="3C60F0BB" w:rsidR="00385EDE" w:rsidRPr="002E07A9" w:rsidRDefault="006D1F7E" w:rsidP="002E07A9">
      <w:pPr>
        <w:pStyle w:val="NormalWeb"/>
        <w:spacing w:before="0" w:beforeAutospacing="0" w:after="0" w:afterAutospacing="0" w:line="480" w:lineRule="auto"/>
        <w:ind w:left="426" w:firstLine="708"/>
        <w:jc w:val="both"/>
        <w:rPr>
          <w:rFonts w:ascii="Arial" w:hAnsi="Arial" w:cs="Arial"/>
        </w:rPr>
      </w:pPr>
      <w:r w:rsidRPr="002E07A9">
        <w:rPr>
          <w:rFonts w:ascii="Arial" w:hAnsi="Arial" w:cs="Arial"/>
        </w:rPr>
        <w:t>Menurut penuturan Brigpol Wahyudi S, S.H Pada tahun 2020 ada 169 kasus sajam yang ditangani oleh polrestabes Makassar dan ada 64 kasus Pengancaman yang terjadi di w</w:t>
      </w:r>
      <w:r w:rsidR="00DE12F0" w:rsidRPr="002E07A9">
        <w:rPr>
          <w:rFonts w:ascii="Arial" w:hAnsi="Arial" w:cs="Arial"/>
        </w:rPr>
        <w:t>ilayah Polrestabes Makassar.</w:t>
      </w:r>
      <w:r w:rsidRPr="002E07A9">
        <w:rPr>
          <w:rFonts w:ascii="Arial" w:hAnsi="Arial" w:cs="Arial"/>
        </w:rPr>
        <w:t xml:space="preserve">pada tahun 2021 kasus sajam </w:t>
      </w:r>
      <w:r w:rsidR="00BA37E2" w:rsidRPr="002E07A9">
        <w:rPr>
          <w:rFonts w:ascii="Arial" w:hAnsi="Arial" w:cs="Arial"/>
        </w:rPr>
        <w:t>mengalami</w:t>
      </w:r>
      <w:r w:rsidR="00DE12F0" w:rsidRPr="002E07A9">
        <w:rPr>
          <w:rFonts w:ascii="Arial" w:hAnsi="Arial" w:cs="Arial"/>
        </w:rPr>
        <w:t xml:space="preserve"> kenaikan</w:t>
      </w:r>
      <w:r w:rsidR="00BA37E2" w:rsidRPr="002E07A9">
        <w:rPr>
          <w:rFonts w:ascii="Arial" w:hAnsi="Arial" w:cs="Arial"/>
        </w:rPr>
        <w:t xml:space="preserve"> yaitu 175</w:t>
      </w:r>
      <w:r w:rsidR="00DE12F0" w:rsidRPr="002E07A9">
        <w:rPr>
          <w:rFonts w:ascii="Arial" w:hAnsi="Arial" w:cs="Arial"/>
        </w:rPr>
        <w:t xml:space="preserve"> kasus,serta pada kasus pengancaman juga mengalami kenaikan yaitu 94 kasus</w:t>
      </w:r>
      <w:r w:rsidR="003709FC" w:rsidRPr="002E07A9">
        <w:rPr>
          <w:rFonts w:ascii="Arial" w:hAnsi="Arial" w:cs="Arial"/>
        </w:rPr>
        <w:t>.</w:t>
      </w:r>
    </w:p>
    <w:p w14:paraId="13AEED80" w14:textId="7C470B4B" w:rsidR="003709FC" w:rsidRPr="00C46DCC" w:rsidRDefault="003709FC" w:rsidP="002E07A9">
      <w:pPr>
        <w:pStyle w:val="NormalWeb"/>
        <w:numPr>
          <w:ilvl w:val="1"/>
          <w:numId w:val="14"/>
        </w:numPr>
        <w:spacing w:before="0" w:beforeAutospacing="0" w:after="0" w:afterAutospacing="0" w:line="480" w:lineRule="auto"/>
        <w:ind w:left="709" w:hanging="283"/>
        <w:jc w:val="both"/>
        <w:rPr>
          <w:rFonts w:ascii="Arial" w:hAnsi="Arial" w:cs="Arial"/>
          <w:b/>
        </w:rPr>
      </w:pPr>
      <w:r w:rsidRPr="00C46DCC">
        <w:rPr>
          <w:rFonts w:ascii="Arial" w:hAnsi="Arial" w:cs="Arial"/>
          <w:b/>
        </w:rPr>
        <w:t>Proses Penangkapan Yang Membawa Sajam</w:t>
      </w:r>
    </w:p>
    <w:p w14:paraId="38DA0ADC" w14:textId="676DBD54" w:rsidR="003709FC" w:rsidRDefault="003709FC" w:rsidP="002E07A9">
      <w:pPr>
        <w:pStyle w:val="NormalWeb"/>
        <w:spacing w:before="0" w:beforeAutospacing="0" w:after="0" w:afterAutospacing="0" w:line="480" w:lineRule="auto"/>
        <w:ind w:left="709" w:firstLine="720"/>
        <w:jc w:val="both"/>
        <w:rPr>
          <w:rFonts w:ascii="Arial" w:hAnsi="Arial" w:cs="Arial"/>
        </w:rPr>
      </w:pPr>
      <w:r w:rsidRPr="00C46DCC">
        <w:rPr>
          <w:rFonts w:ascii="Arial" w:hAnsi="Arial" w:cs="Arial"/>
        </w:rPr>
        <w:t xml:space="preserve">Proses penangkapan bagi pelaku </w:t>
      </w:r>
      <w:r>
        <w:rPr>
          <w:rFonts w:ascii="Arial" w:hAnsi="Arial" w:cs="Arial"/>
        </w:rPr>
        <w:t>yang membawa sajam dapat dilakukan dengan</w:t>
      </w:r>
      <w:r w:rsidRPr="00C46DCC">
        <w:rPr>
          <w:rFonts w:ascii="Arial" w:hAnsi="Arial" w:cs="Arial"/>
        </w:rPr>
        <w:t xml:space="preserve"> langkah-langkah</w:t>
      </w:r>
      <w:r>
        <w:rPr>
          <w:rFonts w:ascii="Arial" w:hAnsi="Arial" w:cs="Arial"/>
        </w:rPr>
        <w:t xml:space="preserve"> berikut</w:t>
      </w:r>
      <w:r w:rsidRPr="00C46DCC">
        <w:rPr>
          <w:rFonts w:ascii="Arial" w:hAnsi="Arial" w:cs="Arial"/>
        </w:rPr>
        <w:t>:</w:t>
      </w:r>
    </w:p>
    <w:p w14:paraId="5C1ADDFB" w14:textId="3E3F9CFC" w:rsidR="003709FC" w:rsidRDefault="003709FC" w:rsidP="002E07A9">
      <w:pPr>
        <w:pStyle w:val="NormalWeb"/>
        <w:numPr>
          <w:ilvl w:val="1"/>
          <w:numId w:val="28"/>
        </w:numPr>
        <w:spacing w:before="0" w:beforeAutospacing="0" w:after="0" w:afterAutospacing="0" w:line="480" w:lineRule="auto"/>
        <w:ind w:left="1069"/>
        <w:jc w:val="both"/>
        <w:rPr>
          <w:rFonts w:ascii="Arial" w:hAnsi="Arial" w:cs="Arial"/>
        </w:rPr>
      </w:pPr>
      <w:r>
        <w:rPr>
          <w:rFonts w:ascii="Arial" w:hAnsi="Arial" w:cs="Arial"/>
        </w:rPr>
        <w:t>Pengidentifikasian Pelaku</w:t>
      </w:r>
    </w:p>
    <w:p w14:paraId="0DC2DD79" w14:textId="77777777" w:rsidR="003709FC" w:rsidRPr="009A19A5" w:rsidRDefault="003709FC" w:rsidP="002E07A9">
      <w:pPr>
        <w:pStyle w:val="NormalWeb"/>
        <w:numPr>
          <w:ilvl w:val="0"/>
          <w:numId w:val="47"/>
        </w:numPr>
        <w:spacing w:before="0" w:beforeAutospacing="0" w:after="0" w:afterAutospacing="0" w:line="480" w:lineRule="auto"/>
        <w:ind w:left="1495"/>
        <w:jc w:val="both"/>
        <w:rPr>
          <w:rFonts w:ascii="Arial" w:hAnsi="Arial" w:cs="Arial"/>
          <w:lang w:val="it-IT"/>
        </w:rPr>
      </w:pPr>
      <w:r w:rsidRPr="00C46DCC">
        <w:rPr>
          <w:rFonts w:ascii="Arial" w:hAnsi="Arial" w:cs="Arial"/>
        </w:rPr>
        <w:t xml:space="preserve">Polisi atau petugas penegak hukum akan melakukan identifikasi terhadap individu yang diduga membawa sajam atau melakukan ancaman dengan sajam. </w:t>
      </w:r>
      <w:r w:rsidRPr="009A19A5">
        <w:rPr>
          <w:rFonts w:ascii="Arial" w:hAnsi="Arial" w:cs="Arial"/>
          <w:lang w:val="it-IT"/>
        </w:rPr>
        <w:t>Ini bisa terjadi setelah adanya laporan dari masyarakat atau penemuan saat patroli rutin.</w:t>
      </w:r>
    </w:p>
    <w:p w14:paraId="633EECBA" w14:textId="77777777" w:rsidR="002E07A9" w:rsidRDefault="002E07A9">
      <w:pPr>
        <w:rPr>
          <w:rFonts w:ascii="Arial" w:eastAsia="Times New Roman" w:hAnsi="Arial" w:cs="Arial"/>
          <w:sz w:val="24"/>
          <w:szCs w:val="24"/>
        </w:rPr>
      </w:pPr>
      <w:r>
        <w:rPr>
          <w:rFonts w:ascii="Arial" w:hAnsi="Arial" w:cs="Arial"/>
        </w:rPr>
        <w:br w:type="page"/>
      </w:r>
    </w:p>
    <w:p w14:paraId="07B72508" w14:textId="74EA800A" w:rsidR="003709FC" w:rsidRDefault="003709FC" w:rsidP="002E07A9">
      <w:pPr>
        <w:pStyle w:val="NormalWeb"/>
        <w:numPr>
          <w:ilvl w:val="1"/>
          <w:numId w:val="28"/>
        </w:numPr>
        <w:spacing w:before="0" w:beforeAutospacing="0" w:after="0" w:afterAutospacing="0" w:line="480" w:lineRule="auto"/>
        <w:ind w:left="1069"/>
        <w:jc w:val="both"/>
        <w:rPr>
          <w:rFonts w:ascii="Arial" w:hAnsi="Arial" w:cs="Arial"/>
        </w:rPr>
      </w:pPr>
      <w:r>
        <w:rPr>
          <w:rFonts w:ascii="Arial" w:hAnsi="Arial" w:cs="Arial"/>
        </w:rPr>
        <w:t>Penilaian Situasi</w:t>
      </w:r>
    </w:p>
    <w:p w14:paraId="18144E9E" w14:textId="77777777" w:rsidR="003709FC" w:rsidRPr="003C1745" w:rsidRDefault="003709FC" w:rsidP="002E07A9">
      <w:pPr>
        <w:pStyle w:val="NormalWeb"/>
        <w:numPr>
          <w:ilvl w:val="0"/>
          <w:numId w:val="47"/>
        </w:numPr>
        <w:spacing w:before="0" w:beforeAutospacing="0" w:after="0" w:afterAutospacing="0" w:line="480" w:lineRule="auto"/>
        <w:ind w:left="1495"/>
        <w:jc w:val="both"/>
        <w:rPr>
          <w:rFonts w:ascii="Arial" w:hAnsi="Arial" w:cs="Arial"/>
        </w:rPr>
      </w:pPr>
      <w:r w:rsidRPr="00C46DCC">
        <w:rPr>
          <w:rFonts w:ascii="Arial" w:hAnsi="Arial" w:cs="Arial"/>
        </w:rPr>
        <w:t>Petugas akan menilai situasi dengan mempertimbangkan faktor-faktor seperti keamanan publik, tingkat ancaman yang dihadapi, dan perilaku pelaku. Hal ini penting untuk menentukan langkah-langkah selanjutnya yang aman dan sesuai dengan hukum.</w:t>
      </w:r>
    </w:p>
    <w:p w14:paraId="5E18CB67" w14:textId="78272E95" w:rsidR="003709FC" w:rsidRPr="00C46DCC" w:rsidRDefault="003709FC" w:rsidP="002E07A9">
      <w:pPr>
        <w:pStyle w:val="NormalWeb"/>
        <w:numPr>
          <w:ilvl w:val="1"/>
          <w:numId w:val="28"/>
        </w:numPr>
        <w:spacing w:before="0" w:beforeAutospacing="0" w:after="0" w:afterAutospacing="0" w:line="480" w:lineRule="auto"/>
        <w:ind w:left="1069"/>
        <w:jc w:val="both"/>
        <w:rPr>
          <w:rFonts w:ascii="Arial" w:hAnsi="Arial" w:cs="Arial"/>
        </w:rPr>
      </w:pPr>
      <w:r>
        <w:rPr>
          <w:rFonts w:ascii="Arial" w:hAnsi="Arial" w:cs="Arial"/>
        </w:rPr>
        <w:t>Penggeledahan dan Konfrontasi</w:t>
      </w:r>
    </w:p>
    <w:p w14:paraId="78401D9C" w14:textId="77777777" w:rsidR="003709FC" w:rsidRDefault="003709FC" w:rsidP="002E07A9">
      <w:pPr>
        <w:pStyle w:val="NormalWeb"/>
        <w:numPr>
          <w:ilvl w:val="0"/>
          <w:numId w:val="47"/>
        </w:numPr>
        <w:spacing w:before="0" w:beforeAutospacing="0" w:after="0" w:afterAutospacing="0" w:line="480" w:lineRule="auto"/>
        <w:ind w:left="1495"/>
        <w:jc w:val="both"/>
        <w:rPr>
          <w:rFonts w:ascii="Arial" w:hAnsi="Arial" w:cs="Arial"/>
        </w:rPr>
      </w:pPr>
      <w:r w:rsidRPr="00C46DCC">
        <w:rPr>
          <w:rFonts w:ascii="Arial" w:hAnsi="Arial" w:cs="Arial"/>
        </w:rPr>
        <w:t>Jika pelaku masih membawa sajam atau terindikasi melakukan ancaman, petugas dapat melakukan penggeledahan atau konfrontasi terhadap pelaku untuk menangkap dan mengamankan sajam tersebut.</w:t>
      </w:r>
    </w:p>
    <w:p w14:paraId="4EBCD8CA" w14:textId="5C49EB33" w:rsidR="003709FC" w:rsidRPr="003C1745" w:rsidRDefault="003709FC" w:rsidP="002E07A9">
      <w:pPr>
        <w:pStyle w:val="NormalWeb"/>
        <w:numPr>
          <w:ilvl w:val="0"/>
          <w:numId w:val="47"/>
        </w:numPr>
        <w:spacing w:before="0" w:beforeAutospacing="0" w:after="0" w:afterAutospacing="0" w:line="480" w:lineRule="auto"/>
        <w:ind w:left="1495"/>
        <w:jc w:val="both"/>
        <w:rPr>
          <w:rFonts w:ascii="Arial" w:hAnsi="Arial" w:cs="Arial"/>
        </w:rPr>
      </w:pPr>
      <w:r w:rsidRPr="003C1745">
        <w:rPr>
          <w:rFonts w:ascii="Arial" w:hAnsi="Arial" w:cs="Arial"/>
        </w:rPr>
        <w:t>Penggeledahan harus dilakukan sesuai dengan prosedur hukum yang berlaku, termasuk hak-hak individu terkait penggeledahan dan</w:t>
      </w:r>
      <w:r w:rsidR="003001DB">
        <w:rPr>
          <w:rFonts w:ascii="Arial" w:hAnsi="Arial" w:cs="Arial"/>
        </w:rPr>
        <w:t xml:space="preserve"> </w:t>
      </w:r>
      <w:r w:rsidRPr="003C1745">
        <w:rPr>
          <w:rFonts w:ascii="Arial" w:hAnsi="Arial" w:cs="Arial"/>
        </w:rPr>
        <w:t>penangkapan.</w:t>
      </w:r>
    </w:p>
    <w:p w14:paraId="3DD5A59C" w14:textId="7A8178BA" w:rsidR="003709FC" w:rsidRPr="00C46DCC" w:rsidRDefault="003709FC" w:rsidP="002E07A9">
      <w:pPr>
        <w:pStyle w:val="NormalWeb"/>
        <w:numPr>
          <w:ilvl w:val="1"/>
          <w:numId w:val="28"/>
        </w:numPr>
        <w:spacing w:before="0" w:beforeAutospacing="0" w:after="0" w:afterAutospacing="0" w:line="480" w:lineRule="auto"/>
        <w:ind w:left="1069"/>
        <w:jc w:val="both"/>
        <w:rPr>
          <w:rFonts w:ascii="Arial" w:hAnsi="Arial" w:cs="Arial"/>
        </w:rPr>
      </w:pPr>
      <w:r>
        <w:rPr>
          <w:rFonts w:ascii="Arial" w:hAnsi="Arial" w:cs="Arial"/>
        </w:rPr>
        <w:t>Penangkapan</w:t>
      </w:r>
    </w:p>
    <w:p w14:paraId="483F1E8C" w14:textId="77777777" w:rsidR="003709FC" w:rsidRDefault="003709FC" w:rsidP="002E07A9">
      <w:pPr>
        <w:pStyle w:val="NormalWeb"/>
        <w:numPr>
          <w:ilvl w:val="0"/>
          <w:numId w:val="48"/>
        </w:numPr>
        <w:spacing w:before="0" w:beforeAutospacing="0" w:after="0" w:afterAutospacing="0" w:line="480" w:lineRule="auto"/>
        <w:ind w:left="1495"/>
        <w:jc w:val="both"/>
        <w:rPr>
          <w:rFonts w:ascii="Arial" w:hAnsi="Arial" w:cs="Arial"/>
        </w:rPr>
      </w:pPr>
      <w:r w:rsidRPr="00C46DCC">
        <w:rPr>
          <w:rFonts w:ascii="Arial" w:hAnsi="Arial" w:cs="Arial"/>
        </w:rPr>
        <w:t>Jika terbukti bahwa pelaku membawa sajam dengan niat jahat atau untuk melakukan tindakan kekerasan, petugas akan melakukan penangkapan. Penangkapan dilakukan sesuai dengan prosedur hukum yang mengatur penangkapan tersangka.</w:t>
      </w:r>
    </w:p>
    <w:p w14:paraId="3883C8A3" w14:textId="77777777" w:rsidR="003709FC" w:rsidRPr="003C1745" w:rsidRDefault="003709FC" w:rsidP="002E07A9">
      <w:pPr>
        <w:pStyle w:val="NormalWeb"/>
        <w:numPr>
          <w:ilvl w:val="0"/>
          <w:numId w:val="48"/>
        </w:numPr>
        <w:spacing w:before="0" w:beforeAutospacing="0" w:after="0" w:afterAutospacing="0" w:line="480" w:lineRule="auto"/>
        <w:ind w:left="1495"/>
        <w:jc w:val="both"/>
        <w:rPr>
          <w:rFonts w:ascii="Arial" w:hAnsi="Arial" w:cs="Arial"/>
        </w:rPr>
      </w:pPr>
      <w:r w:rsidRPr="003C1745">
        <w:rPr>
          <w:rFonts w:ascii="Arial" w:hAnsi="Arial" w:cs="Arial"/>
        </w:rPr>
        <w:t>Proses penangkapan harus mematuhi hak-hak tersangka, termasuk pemberian informasi tentang alasan penangkapan, hak-hak hukum yang dimiliki, dan proses hukum selanjutnya.</w:t>
      </w:r>
    </w:p>
    <w:p w14:paraId="5FCE3A14" w14:textId="70CD3BFF" w:rsidR="003709FC" w:rsidRDefault="003709FC" w:rsidP="002E07A9">
      <w:pPr>
        <w:pStyle w:val="NormalWeb"/>
        <w:numPr>
          <w:ilvl w:val="1"/>
          <w:numId w:val="28"/>
        </w:numPr>
        <w:spacing w:before="0" w:beforeAutospacing="0" w:after="0" w:afterAutospacing="0" w:line="480" w:lineRule="auto"/>
        <w:ind w:left="1069"/>
        <w:jc w:val="both"/>
        <w:rPr>
          <w:rFonts w:ascii="Arial" w:hAnsi="Arial" w:cs="Arial"/>
        </w:rPr>
      </w:pPr>
      <w:r>
        <w:rPr>
          <w:rFonts w:ascii="Arial" w:hAnsi="Arial" w:cs="Arial"/>
        </w:rPr>
        <w:t>Proses Hukum</w:t>
      </w:r>
    </w:p>
    <w:p w14:paraId="0596FED1" w14:textId="77777777" w:rsidR="003709FC" w:rsidRDefault="003709FC" w:rsidP="002E07A9">
      <w:pPr>
        <w:pStyle w:val="NormalWeb"/>
        <w:numPr>
          <w:ilvl w:val="0"/>
          <w:numId w:val="49"/>
        </w:numPr>
        <w:spacing w:before="0" w:beforeAutospacing="0" w:after="0" w:afterAutospacing="0" w:line="480" w:lineRule="auto"/>
        <w:ind w:left="1495"/>
        <w:jc w:val="both"/>
        <w:rPr>
          <w:rFonts w:ascii="Arial" w:hAnsi="Arial" w:cs="Arial"/>
        </w:rPr>
      </w:pPr>
      <w:r w:rsidRPr="00C46DCC">
        <w:rPr>
          <w:rFonts w:ascii="Arial" w:hAnsi="Arial" w:cs="Arial"/>
        </w:rPr>
        <w:t>Setelah penangkapan, tersangka akan dibawa ke kantor polisi atau unit penyidik untuk proses hukum lebih lanjut. Ini termasuk pemeriksaan lebih lanjut, interogasi jika diperlukan, dan pengumpulan bukti terkait dengan kasus pengancaman atau kepemilikan sajam ilegal.</w:t>
      </w:r>
    </w:p>
    <w:p w14:paraId="0CBA3A79" w14:textId="77777777" w:rsidR="003709FC" w:rsidRPr="003C1745" w:rsidRDefault="003709FC" w:rsidP="002E07A9">
      <w:pPr>
        <w:pStyle w:val="NormalWeb"/>
        <w:numPr>
          <w:ilvl w:val="0"/>
          <w:numId w:val="49"/>
        </w:numPr>
        <w:spacing w:before="0" w:beforeAutospacing="0" w:after="0" w:afterAutospacing="0" w:line="480" w:lineRule="auto"/>
        <w:ind w:left="1495"/>
        <w:jc w:val="both"/>
        <w:rPr>
          <w:rFonts w:ascii="Arial" w:hAnsi="Arial" w:cs="Arial"/>
        </w:rPr>
      </w:pPr>
      <w:r w:rsidRPr="003C1745">
        <w:rPr>
          <w:rFonts w:ascii="Arial" w:hAnsi="Arial" w:cs="Arial"/>
        </w:rPr>
        <w:t>Tersangka memiliki hak untuk diwakili oleh pengacara dan mengikuti proses hukum yang adil sesuai dengan hukum yang berlaku.</w:t>
      </w:r>
    </w:p>
    <w:p w14:paraId="67242D64" w14:textId="63BE8BE1" w:rsidR="003709FC" w:rsidRDefault="003709FC" w:rsidP="002E07A9">
      <w:pPr>
        <w:pStyle w:val="NormalWeb"/>
        <w:spacing w:before="0" w:beforeAutospacing="0" w:after="0" w:afterAutospacing="0" w:line="480" w:lineRule="auto"/>
        <w:ind w:left="1135" w:firstLine="720"/>
        <w:jc w:val="both"/>
        <w:rPr>
          <w:rFonts w:ascii="Arial" w:hAnsi="Arial" w:cs="Arial"/>
        </w:rPr>
      </w:pPr>
      <w:r w:rsidRPr="00C46DCC">
        <w:rPr>
          <w:rFonts w:ascii="Arial" w:hAnsi="Arial" w:cs="Arial"/>
        </w:rPr>
        <w:t>Proses penangkapan dan penanganan pelaku yang membawa sajam bertujuan untuk melindungi keamanan publik dan memberikan keadilan kepada korban atau pihak yang terancam. Penting untuk memastikan bahwa semua proses ini dilakukan dengan mematuhi hak-hak hukum pelaku dan standar keamanan yang diperlukan.</w:t>
      </w:r>
    </w:p>
    <w:p w14:paraId="51267D4F" w14:textId="251D2793" w:rsidR="003709FC" w:rsidRDefault="003709FC" w:rsidP="002E07A9">
      <w:pPr>
        <w:pStyle w:val="NormalWeb"/>
        <w:spacing w:before="0" w:beforeAutospacing="0" w:after="0" w:afterAutospacing="0" w:line="480" w:lineRule="auto"/>
        <w:ind w:left="426" w:firstLine="708"/>
        <w:jc w:val="both"/>
        <w:rPr>
          <w:rFonts w:ascii="Arial" w:hAnsi="Arial" w:cs="Arial"/>
        </w:rPr>
      </w:pPr>
      <w:r>
        <w:rPr>
          <w:rFonts w:ascii="Arial" w:hAnsi="Arial" w:cs="Arial"/>
        </w:rPr>
        <w:t>Seperti Contoh Studi Kasus Yang Terjadi Di Upperhills Convention Hall Makassar pengancaman menggunakan sajam/badik.</w:t>
      </w:r>
      <w:r w:rsidR="003001DB">
        <w:rPr>
          <w:rFonts w:ascii="Arial" w:hAnsi="Arial" w:cs="Arial"/>
        </w:rPr>
        <w:t xml:space="preserve"> </w:t>
      </w:r>
      <w:r>
        <w:rPr>
          <w:rFonts w:ascii="Arial" w:hAnsi="Arial" w:cs="Arial"/>
        </w:rPr>
        <w:t>Kronologi Kejadian, berdasarkan Informasi Unit Reskrim Polrestabes Makassar.yang di wakili oleh Brigpol Wahyudi S ,S.H</w:t>
      </w:r>
      <w:r w:rsidR="003001DB">
        <w:rPr>
          <w:rFonts w:ascii="Arial" w:hAnsi="Arial" w:cs="Arial"/>
        </w:rPr>
        <w:t xml:space="preserve"> </w:t>
      </w:r>
      <w:r>
        <w:rPr>
          <w:rFonts w:ascii="Arial" w:hAnsi="Arial" w:cs="Arial"/>
        </w:rPr>
        <w:t xml:space="preserve">Pada Awal mula Kejadian Korban (Feri) yang merupakan karyawan Tekhnisi Keluar dari Tempat Kerjanya Untuk membeli Segelas Kopi Di Sebuah Warung yang berada tidak jauh dari tempat kerjanya Sekitaran Jam !0 Malam. Tersangka (Juma Dg Sese) Yang saat Itu Berada Di Dalam Pos Security yang sedang dalam pengaruh Minuman Alkohol (Ballo) memanggil korban (Feri) namun Korban menghiraukan panggilan Tersebut di karenakan Korban Sedang Terburu-buru, Setelah Korban kembali dari membeli kopi korban di panggil lagi oleh tersangka yang pada saat itu masih berada di dalam Pos Security, </w:t>
      </w:r>
    </w:p>
    <w:p w14:paraId="2860AC32" w14:textId="0AD7D0C5" w:rsidR="00AA10D3" w:rsidRDefault="003709FC" w:rsidP="00CD3129">
      <w:pPr>
        <w:pStyle w:val="NormalWeb"/>
        <w:spacing w:before="0" w:beforeAutospacing="0" w:after="0" w:afterAutospacing="0" w:line="480" w:lineRule="auto"/>
        <w:ind w:left="426" w:firstLine="708"/>
        <w:jc w:val="both"/>
        <w:rPr>
          <w:rFonts w:ascii="Arial" w:hAnsi="Arial" w:cs="Arial"/>
          <w:b/>
          <w:bCs/>
        </w:rPr>
      </w:pPr>
      <w:r>
        <w:rPr>
          <w:rFonts w:ascii="Arial" w:hAnsi="Arial" w:cs="Arial"/>
        </w:rPr>
        <w:t>saat korban menghampiri Pos Security tersangkan bertanya kepada korban mengapa panggilannya tidak di hiraukan dan berkata kamu tidak menghargai saya dan pada saat itu juga tersangka mengeluarkan sebilah badik dan mengancam korban setelah itu saksi yang merupakan Security Upperhills Yang Bernama Muh.Suhendra melerai pertikaian antara korban dan tersangka, dan tersangkapun Pulang Kerumahnya yang beramat di Jalan Veteran Selatan dan setelah kejadian korbanpun melaporkan pengancaman tersebut di Polsek Mariso dan kejadian inipun Viral di jagat social media, keesokan harinya Unit Jatanras Polrestabes Makassar Melakukan Penangkapan di rumah tersangka untuk di tindaklajuti</w:t>
      </w:r>
      <w:r w:rsidR="00AA10D3">
        <w:br w:type="page"/>
      </w:r>
    </w:p>
    <w:p w14:paraId="47FC4615" w14:textId="195E54DF" w:rsidR="00832EF3" w:rsidRDefault="00832EF3" w:rsidP="00AA10D3">
      <w:pPr>
        <w:pStyle w:val="Judul1"/>
        <w:numPr>
          <w:ilvl w:val="2"/>
          <w:numId w:val="21"/>
        </w:numPr>
        <w:ind w:left="426" w:hanging="426"/>
        <w:jc w:val="both"/>
        <w:rPr>
          <w:b w:val="0"/>
        </w:rPr>
      </w:pPr>
      <w:r w:rsidRPr="00832EF3">
        <w:t xml:space="preserve">Faktor </w:t>
      </w:r>
      <w:r w:rsidR="002E7921" w:rsidRPr="00832EF3">
        <w:t xml:space="preserve">Yang Memepengaruhi </w:t>
      </w:r>
      <w:r w:rsidR="002E7921">
        <w:t>Terjadinya Kasus</w:t>
      </w:r>
      <w:r w:rsidR="002E7921">
        <w:rPr>
          <w:lang w:val="id-ID"/>
        </w:rPr>
        <w:t xml:space="preserve"> </w:t>
      </w:r>
      <w:r w:rsidR="002E7921" w:rsidRPr="00832EF3">
        <w:t>Pengancaman   Dengan Menggunakan Sajam</w:t>
      </w:r>
      <w:r>
        <w:t>.</w:t>
      </w:r>
    </w:p>
    <w:p w14:paraId="42A16FED" w14:textId="13141BBE" w:rsidR="00832EF3" w:rsidRPr="00832EF3" w:rsidRDefault="00832EF3" w:rsidP="00AA10D3">
      <w:pPr>
        <w:pStyle w:val="NormalWeb"/>
        <w:spacing w:before="0" w:beforeAutospacing="0" w:after="0" w:afterAutospacing="0" w:line="480" w:lineRule="auto"/>
        <w:ind w:left="426" w:firstLine="708"/>
        <w:jc w:val="both"/>
        <w:rPr>
          <w:rFonts w:ascii="Arial" w:hAnsi="Arial" w:cs="Arial"/>
        </w:rPr>
      </w:pPr>
      <w:r w:rsidRPr="00832EF3">
        <w:rPr>
          <w:rFonts w:ascii="Arial" w:hAnsi="Arial" w:cs="Arial"/>
        </w:rPr>
        <w:t>Terjadinya kasus pengancaman dengan menggunakan sajam dapat dipengaruhi oleh beberapa faktor yang kompleks, di antaranya:</w:t>
      </w:r>
    </w:p>
    <w:p w14:paraId="533FE8E7" w14:textId="77777777" w:rsidR="00832EF3" w:rsidRDefault="00832EF3" w:rsidP="00AA10D3">
      <w:pPr>
        <w:pStyle w:val="NormalWeb"/>
        <w:numPr>
          <w:ilvl w:val="0"/>
          <w:numId w:val="39"/>
        </w:numPr>
        <w:spacing w:before="0" w:beforeAutospacing="0" w:after="0" w:afterAutospacing="0" w:line="480" w:lineRule="auto"/>
        <w:ind w:left="709"/>
        <w:jc w:val="both"/>
        <w:rPr>
          <w:rFonts w:ascii="Arial" w:hAnsi="Arial" w:cs="Arial"/>
        </w:rPr>
      </w:pPr>
      <w:r>
        <w:rPr>
          <w:rFonts w:ascii="Arial" w:hAnsi="Arial" w:cs="Arial"/>
        </w:rPr>
        <w:t>Kondisi Sosial dan Ekonomi</w:t>
      </w:r>
    </w:p>
    <w:p w14:paraId="5B044AED" w14:textId="5B1DDE5B" w:rsidR="00832EF3" w:rsidRDefault="00832EF3" w:rsidP="00AA10D3">
      <w:pPr>
        <w:pStyle w:val="NormalWeb"/>
        <w:numPr>
          <w:ilvl w:val="0"/>
          <w:numId w:val="40"/>
        </w:numPr>
        <w:spacing w:before="0" w:beforeAutospacing="0" w:after="0" w:afterAutospacing="0" w:line="480" w:lineRule="auto"/>
        <w:ind w:left="1134"/>
        <w:jc w:val="both"/>
        <w:rPr>
          <w:rFonts w:ascii="Arial" w:hAnsi="Arial" w:cs="Arial"/>
        </w:rPr>
      </w:pPr>
      <w:r>
        <w:rPr>
          <w:rFonts w:ascii="Arial" w:hAnsi="Arial" w:cs="Arial"/>
        </w:rPr>
        <w:t>Ketidakstabilan ekonomi</w:t>
      </w:r>
      <w:r w:rsidRPr="00832EF3">
        <w:rPr>
          <w:rFonts w:ascii="Arial" w:hAnsi="Arial" w:cs="Arial"/>
        </w:rPr>
        <w:t xml:space="preserve"> Individu yang menghadapi tekanan ekonomi atau kesulitan keuangan mungkin lebih rentan terhadap konflik atau kekerasan.</w:t>
      </w:r>
    </w:p>
    <w:p w14:paraId="56A3FBB9" w14:textId="4E006CA0" w:rsidR="00832EF3" w:rsidRPr="00474265" w:rsidRDefault="00832EF3" w:rsidP="00AA10D3">
      <w:pPr>
        <w:pStyle w:val="NormalWeb"/>
        <w:numPr>
          <w:ilvl w:val="0"/>
          <w:numId w:val="40"/>
        </w:numPr>
        <w:spacing w:before="0" w:beforeAutospacing="0" w:after="0" w:afterAutospacing="0" w:line="480" w:lineRule="auto"/>
        <w:ind w:left="1134"/>
        <w:jc w:val="both"/>
        <w:rPr>
          <w:rFonts w:ascii="Arial" w:hAnsi="Arial" w:cs="Arial"/>
        </w:rPr>
      </w:pPr>
      <w:r>
        <w:rPr>
          <w:rFonts w:ascii="Arial" w:hAnsi="Arial" w:cs="Arial"/>
        </w:rPr>
        <w:t xml:space="preserve">Ketidakadilan sosial </w:t>
      </w:r>
      <w:r w:rsidRPr="00832EF3">
        <w:rPr>
          <w:rFonts w:ascii="Arial" w:hAnsi="Arial" w:cs="Arial"/>
        </w:rPr>
        <w:t>Ketidakpuasan terhadap ketidakadilan sosial atau perasaan tidak dihargai dapat memicu perilaku agresif.</w:t>
      </w:r>
    </w:p>
    <w:p w14:paraId="38680E80" w14:textId="5A05D998" w:rsidR="00832EF3" w:rsidRDefault="00832EF3" w:rsidP="00AA10D3">
      <w:pPr>
        <w:pStyle w:val="NormalWeb"/>
        <w:numPr>
          <w:ilvl w:val="0"/>
          <w:numId w:val="39"/>
        </w:numPr>
        <w:spacing w:before="0" w:beforeAutospacing="0" w:after="0" w:afterAutospacing="0" w:line="480" w:lineRule="auto"/>
        <w:ind w:left="709"/>
        <w:jc w:val="both"/>
        <w:rPr>
          <w:rFonts w:ascii="Arial" w:hAnsi="Arial" w:cs="Arial"/>
        </w:rPr>
      </w:pPr>
      <w:r w:rsidRPr="00832EF3">
        <w:rPr>
          <w:rFonts w:ascii="Arial" w:hAnsi="Arial" w:cs="Arial"/>
        </w:rPr>
        <w:t>Kesehatan Mental dan Kondisi Psikologis</w:t>
      </w:r>
    </w:p>
    <w:p w14:paraId="4448BA8F" w14:textId="6CC7D756" w:rsidR="00832EF3" w:rsidRDefault="00474265" w:rsidP="00AA10D3">
      <w:pPr>
        <w:pStyle w:val="NormalWeb"/>
        <w:numPr>
          <w:ilvl w:val="0"/>
          <w:numId w:val="41"/>
        </w:numPr>
        <w:spacing w:before="0" w:beforeAutospacing="0" w:after="0" w:afterAutospacing="0" w:line="480" w:lineRule="auto"/>
        <w:ind w:left="1134"/>
        <w:jc w:val="both"/>
        <w:rPr>
          <w:rFonts w:ascii="Arial" w:hAnsi="Arial" w:cs="Arial"/>
        </w:rPr>
      </w:pPr>
      <w:r>
        <w:rPr>
          <w:rFonts w:ascii="Arial" w:hAnsi="Arial" w:cs="Arial"/>
        </w:rPr>
        <w:t xml:space="preserve">Gangguan mental </w:t>
      </w:r>
      <w:r w:rsidRPr="00832EF3">
        <w:rPr>
          <w:rFonts w:ascii="Arial" w:hAnsi="Arial" w:cs="Arial"/>
        </w:rPr>
        <w:t>Individu dengan gangguan mental seperti gangguan kepribadian, depresi, atau gangguan kejiwaan mungkin lebih rentan terhadap reaksi impulsif atau agresif</w:t>
      </w:r>
    </w:p>
    <w:p w14:paraId="499CF53A" w14:textId="5632F135" w:rsidR="00474265" w:rsidRDefault="00474265" w:rsidP="00AA10D3">
      <w:pPr>
        <w:pStyle w:val="NormalWeb"/>
        <w:numPr>
          <w:ilvl w:val="0"/>
          <w:numId w:val="41"/>
        </w:numPr>
        <w:spacing w:before="0" w:beforeAutospacing="0" w:after="0" w:afterAutospacing="0" w:line="480" w:lineRule="auto"/>
        <w:ind w:left="1134"/>
        <w:jc w:val="both"/>
        <w:rPr>
          <w:rFonts w:ascii="Arial" w:hAnsi="Arial" w:cs="Arial"/>
        </w:rPr>
      </w:pPr>
      <w:r>
        <w:rPr>
          <w:rFonts w:ascii="Arial" w:hAnsi="Arial" w:cs="Arial"/>
        </w:rPr>
        <w:t>Konsumsi zat-zat terlarang</w:t>
      </w:r>
      <w:r w:rsidRPr="00832EF3">
        <w:rPr>
          <w:rFonts w:ascii="Arial" w:hAnsi="Arial" w:cs="Arial"/>
        </w:rPr>
        <w:t xml:space="preserve"> Penggunaan alkohol atau obat-obatan terlarang dapat mengurangi pengendalian diri dan meningkatkan risiko konflik fisik.</w:t>
      </w:r>
    </w:p>
    <w:p w14:paraId="76E4D83E" w14:textId="7BAEBA7C" w:rsidR="00832EF3" w:rsidRDefault="00474265" w:rsidP="00AA10D3">
      <w:pPr>
        <w:pStyle w:val="NormalWeb"/>
        <w:numPr>
          <w:ilvl w:val="0"/>
          <w:numId w:val="39"/>
        </w:numPr>
        <w:spacing w:before="0" w:beforeAutospacing="0" w:after="0" w:afterAutospacing="0" w:line="480" w:lineRule="auto"/>
        <w:ind w:left="851"/>
        <w:jc w:val="both"/>
        <w:rPr>
          <w:rFonts w:ascii="Arial" w:hAnsi="Arial" w:cs="Arial"/>
        </w:rPr>
      </w:pPr>
      <w:r w:rsidRPr="00832EF3">
        <w:rPr>
          <w:rFonts w:ascii="Arial" w:hAnsi="Arial" w:cs="Arial"/>
        </w:rPr>
        <w:t>Konflik Personal atau Interpersonal</w:t>
      </w:r>
    </w:p>
    <w:p w14:paraId="79352719" w14:textId="5467EB2F" w:rsidR="00474265" w:rsidRDefault="00474265" w:rsidP="00AA10D3">
      <w:pPr>
        <w:pStyle w:val="NormalWeb"/>
        <w:numPr>
          <w:ilvl w:val="0"/>
          <w:numId w:val="42"/>
        </w:numPr>
        <w:spacing w:before="0" w:beforeAutospacing="0" w:after="0" w:afterAutospacing="0" w:line="480" w:lineRule="auto"/>
        <w:ind w:left="1134"/>
        <w:jc w:val="both"/>
        <w:rPr>
          <w:rFonts w:ascii="Arial" w:hAnsi="Arial" w:cs="Arial"/>
        </w:rPr>
      </w:pPr>
      <w:r>
        <w:rPr>
          <w:rFonts w:ascii="Arial" w:hAnsi="Arial" w:cs="Arial"/>
        </w:rPr>
        <w:t xml:space="preserve">Konflik pribadi </w:t>
      </w:r>
      <w:r w:rsidRPr="00832EF3">
        <w:rPr>
          <w:rFonts w:ascii="Arial" w:hAnsi="Arial" w:cs="Arial"/>
        </w:rPr>
        <w:t>Masalah yang tidak terselesaikan, ketegangan dalam hubungan personal, atau dendam lama bisa menjadi pemicu untuk menggunakan sajam sebagai alat ancaman atau kekerasan.</w:t>
      </w:r>
    </w:p>
    <w:p w14:paraId="2BB2447D" w14:textId="6EBF3FF1" w:rsidR="00474265" w:rsidRDefault="00474265" w:rsidP="00AA10D3">
      <w:pPr>
        <w:pStyle w:val="NormalWeb"/>
        <w:numPr>
          <w:ilvl w:val="0"/>
          <w:numId w:val="42"/>
        </w:numPr>
        <w:spacing w:before="0" w:beforeAutospacing="0" w:after="0" w:afterAutospacing="0" w:line="480" w:lineRule="auto"/>
        <w:ind w:left="1134"/>
        <w:jc w:val="both"/>
        <w:rPr>
          <w:rFonts w:ascii="Arial" w:hAnsi="Arial" w:cs="Arial"/>
        </w:rPr>
      </w:pPr>
      <w:r>
        <w:rPr>
          <w:rFonts w:ascii="Arial" w:hAnsi="Arial" w:cs="Arial"/>
        </w:rPr>
        <w:t xml:space="preserve">Gangguan dalam hubungan </w:t>
      </w:r>
      <w:r w:rsidRPr="00832EF3">
        <w:rPr>
          <w:rFonts w:ascii="Arial" w:hAnsi="Arial" w:cs="Arial"/>
        </w:rPr>
        <w:t>Kekerasan dalam hubungan, baik antara pasangan atau keluarga, dapat meningkatkan risiko pengancaman dengan sajam sebagai upaya untuk mengontrol atau mengintimidasi pihak lain.</w:t>
      </w:r>
    </w:p>
    <w:p w14:paraId="508EABF1" w14:textId="1F148A99" w:rsidR="00474265" w:rsidRDefault="00474265" w:rsidP="00AA10D3">
      <w:pPr>
        <w:pStyle w:val="NormalWeb"/>
        <w:numPr>
          <w:ilvl w:val="0"/>
          <w:numId w:val="39"/>
        </w:numPr>
        <w:spacing w:before="0" w:beforeAutospacing="0" w:after="0" w:afterAutospacing="0" w:line="480" w:lineRule="auto"/>
        <w:ind w:left="709"/>
        <w:jc w:val="both"/>
        <w:rPr>
          <w:rFonts w:ascii="Arial" w:hAnsi="Arial" w:cs="Arial"/>
        </w:rPr>
      </w:pPr>
      <w:r w:rsidRPr="00832EF3">
        <w:rPr>
          <w:rFonts w:ascii="Arial" w:hAnsi="Arial" w:cs="Arial"/>
        </w:rPr>
        <w:t xml:space="preserve">Ketersediaan dan Akses terhadap </w:t>
      </w:r>
      <w:r>
        <w:rPr>
          <w:rFonts w:ascii="Arial" w:hAnsi="Arial" w:cs="Arial"/>
        </w:rPr>
        <w:t>Senjata atau Alat Tertentu</w:t>
      </w:r>
    </w:p>
    <w:p w14:paraId="7215DC4E" w14:textId="19C45DF5" w:rsidR="00474265" w:rsidRDefault="00474265" w:rsidP="00AA10D3">
      <w:pPr>
        <w:pStyle w:val="NormalWeb"/>
        <w:numPr>
          <w:ilvl w:val="0"/>
          <w:numId w:val="43"/>
        </w:numPr>
        <w:spacing w:before="0" w:beforeAutospacing="0" w:after="0" w:afterAutospacing="0" w:line="480" w:lineRule="auto"/>
        <w:ind w:left="1134"/>
        <w:jc w:val="both"/>
        <w:rPr>
          <w:rFonts w:ascii="Arial" w:hAnsi="Arial" w:cs="Arial"/>
        </w:rPr>
      </w:pPr>
      <w:r>
        <w:rPr>
          <w:rFonts w:ascii="Arial" w:hAnsi="Arial" w:cs="Arial"/>
        </w:rPr>
        <w:t>Ketersediaan senjata</w:t>
      </w:r>
      <w:r w:rsidRPr="00832EF3">
        <w:rPr>
          <w:rFonts w:ascii="Arial" w:hAnsi="Arial" w:cs="Arial"/>
        </w:rPr>
        <w:t xml:space="preserve"> Mudahnya mendapatkan sajam atau senjata lainnya dapat meningkatkan kemungkinan mereka digunakan dalam ancaman atau tindakan kekerasan</w:t>
      </w:r>
    </w:p>
    <w:p w14:paraId="1D553A00" w14:textId="14F42890" w:rsidR="00474265" w:rsidRDefault="00474265" w:rsidP="00AA10D3">
      <w:pPr>
        <w:pStyle w:val="NormalWeb"/>
        <w:numPr>
          <w:ilvl w:val="0"/>
          <w:numId w:val="43"/>
        </w:numPr>
        <w:spacing w:before="0" w:beforeAutospacing="0" w:after="0" w:afterAutospacing="0" w:line="480" w:lineRule="auto"/>
        <w:ind w:left="1134"/>
        <w:jc w:val="both"/>
        <w:rPr>
          <w:rFonts w:ascii="Arial" w:hAnsi="Arial" w:cs="Arial"/>
        </w:rPr>
      </w:pPr>
      <w:r>
        <w:rPr>
          <w:rFonts w:ascii="Arial" w:hAnsi="Arial" w:cs="Arial"/>
        </w:rPr>
        <w:t>Akses terhadap sajam</w:t>
      </w:r>
      <w:r w:rsidRPr="00832EF3">
        <w:rPr>
          <w:rFonts w:ascii="Arial" w:hAnsi="Arial" w:cs="Arial"/>
        </w:rPr>
        <w:t xml:space="preserve"> Individu yang memiliki akses mudah terhadap sajam atau senjata lainnya cenderung lebih sering mengancam menggunakan alat tersebut.</w:t>
      </w:r>
    </w:p>
    <w:p w14:paraId="55B220C8" w14:textId="3146A77A" w:rsidR="00474265" w:rsidRDefault="00474265" w:rsidP="00AA10D3">
      <w:pPr>
        <w:pStyle w:val="NormalWeb"/>
        <w:numPr>
          <w:ilvl w:val="0"/>
          <w:numId w:val="39"/>
        </w:numPr>
        <w:spacing w:before="0" w:beforeAutospacing="0" w:after="0" w:afterAutospacing="0" w:line="480" w:lineRule="auto"/>
        <w:ind w:left="709"/>
        <w:jc w:val="both"/>
        <w:rPr>
          <w:rFonts w:ascii="Arial" w:hAnsi="Arial" w:cs="Arial"/>
        </w:rPr>
      </w:pPr>
      <w:r w:rsidRPr="00832EF3">
        <w:rPr>
          <w:rFonts w:ascii="Arial" w:hAnsi="Arial" w:cs="Arial"/>
        </w:rPr>
        <w:t>P</w:t>
      </w:r>
      <w:r>
        <w:rPr>
          <w:rFonts w:ascii="Arial" w:hAnsi="Arial" w:cs="Arial"/>
        </w:rPr>
        <w:t>ola Pengasuhan dan Pendidikan</w:t>
      </w:r>
    </w:p>
    <w:p w14:paraId="7E93BCAD" w14:textId="1B89551D" w:rsidR="00474265" w:rsidRDefault="00474265" w:rsidP="00AA10D3">
      <w:pPr>
        <w:pStyle w:val="NormalWeb"/>
        <w:numPr>
          <w:ilvl w:val="0"/>
          <w:numId w:val="44"/>
        </w:numPr>
        <w:spacing w:before="0" w:beforeAutospacing="0" w:after="0" w:afterAutospacing="0" w:line="480" w:lineRule="auto"/>
        <w:ind w:left="1134"/>
        <w:jc w:val="both"/>
        <w:rPr>
          <w:rFonts w:ascii="Arial" w:hAnsi="Arial" w:cs="Arial"/>
        </w:rPr>
      </w:pPr>
      <w:r>
        <w:rPr>
          <w:rFonts w:ascii="Arial" w:hAnsi="Arial" w:cs="Arial"/>
        </w:rPr>
        <w:t xml:space="preserve">Kurangnya pengasuhan yang baik </w:t>
      </w:r>
      <w:r w:rsidRPr="00832EF3">
        <w:rPr>
          <w:rFonts w:ascii="Arial" w:hAnsi="Arial" w:cs="Arial"/>
        </w:rPr>
        <w:t>Kurangnya dukungan emosional dan pendidikan yang efektif dapat meningkatkan risiko individu untuk mengembangkan keterampilan penyelesaian konflik yang buruk.</w:t>
      </w:r>
    </w:p>
    <w:p w14:paraId="7E92ECB5" w14:textId="3097A183" w:rsidR="00474265" w:rsidRDefault="00474265" w:rsidP="00AA10D3">
      <w:pPr>
        <w:pStyle w:val="NormalWeb"/>
        <w:numPr>
          <w:ilvl w:val="0"/>
          <w:numId w:val="44"/>
        </w:numPr>
        <w:spacing w:before="0" w:beforeAutospacing="0" w:after="0" w:afterAutospacing="0" w:line="480" w:lineRule="auto"/>
        <w:ind w:left="1134"/>
        <w:jc w:val="both"/>
        <w:rPr>
          <w:rFonts w:ascii="Arial" w:hAnsi="Arial" w:cs="Arial"/>
        </w:rPr>
      </w:pPr>
      <w:r>
        <w:rPr>
          <w:rFonts w:ascii="Arial" w:hAnsi="Arial" w:cs="Arial"/>
        </w:rPr>
        <w:t>Model perilaku</w:t>
      </w:r>
      <w:r w:rsidRPr="00832EF3">
        <w:rPr>
          <w:rFonts w:ascii="Arial" w:hAnsi="Arial" w:cs="Arial"/>
        </w:rPr>
        <w:t xml:space="preserve"> Menyaksikan atau terlibat dalam pola perilaku agresif dalam keluarga atau komunitas dapat mempengaruhi cara individu menanggapi konflik.</w:t>
      </w:r>
    </w:p>
    <w:p w14:paraId="62FF8231" w14:textId="051AD735" w:rsidR="00474265" w:rsidRDefault="00474265" w:rsidP="00AA10D3">
      <w:pPr>
        <w:pStyle w:val="NormalWeb"/>
        <w:numPr>
          <w:ilvl w:val="0"/>
          <w:numId w:val="39"/>
        </w:numPr>
        <w:spacing w:before="0" w:beforeAutospacing="0" w:after="0" w:afterAutospacing="0" w:line="480" w:lineRule="auto"/>
        <w:ind w:left="709"/>
        <w:jc w:val="both"/>
        <w:rPr>
          <w:rFonts w:ascii="Arial" w:hAnsi="Arial" w:cs="Arial"/>
        </w:rPr>
      </w:pPr>
      <w:r w:rsidRPr="00832EF3">
        <w:rPr>
          <w:rFonts w:ascii="Arial" w:hAnsi="Arial" w:cs="Arial"/>
        </w:rPr>
        <w:t>Faktor Lingkungan</w:t>
      </w:r>
    </w:p>
    <w:p w14:paraId="71BEBD08" w14:textId="5C513E8D" w:rsidR="00474265" w:rsidRDefault="00474265" w:rsidP="00AA10D3">
      <w:pPr>
        <w:pStyle w:val="NormalWeb"/>
        <w:numPr>
          <w:ilvl w:val="0"/>
          <w:numId w:val="45"/>
        </w:numPr>
        <w:spacing w:before="0" w:beforeAutospacing="0" w:after="0" w:afterAutospacing="0" w:line="480" w:lineRule="auto"/>
        <w:ind w:left="1134"/>
        <w:jc w:val="both"/>
        <w:rPr>
          <w:rFonts w:ascii="Arial" w:hAnsi="Arial" w:cs="Arial"/>
        </w:rPr>
      </w:pPr>
      <w:r>
        <w:rPr>
          <w:rFonts w:ascii="Arial" w:hAnsi="Arial" w:cs="Arial"/>
        </w:rPr>
        <w:t>Tingkat kejahatan dalam lingkungan</w:t>
      </w:r>
      <w:r w:rsidRPr="00832EF3">
        <w:rPr>
          <w:rFonts w:ascii="Arial" w:hAnsi="Arial" w:cs="Arial"/>
        </w:rPr>
        <w:t xml:space="preserve"> Tingkat kejahatan yang tinggi atau lingkungan yang tidak aman dapat meningkatkan ketegangan dan risiko kekerasan.</w:t>
      </w:r>
    </w:p>
    <w:p w14:paraId="33D9A015" w14:textId="1031AB26" w:rsidR="00474265" w:rsidRDefault="00474265" w:rsidP="00AA10D3">
      <w:pPr>
        <w:pStyle w:val="NormalWeb"/>
        <w:numPr>
          <w:ilvl w:val="0"/>
          <w:numId w:val="45"/>
        </w:numPr>
        <w:spacing w:before="0" w:beforeAutospacing="0" w:after="0" w:afterAutospacing="0" w:line="480" w:lineRule="auto"/>
        <w:ind w:left="1134"/>
        <w:jc w:val="both"/>
        <w:rPr>
          <w:rFonts w:ascii="Arial" w:hAnsi="Arial" w:cs="Arial"/>
        </w:rPr>
      </w:pPr>
      <w:r>
        <w:rPr>
          <w:rFonts w:ascii="Arial" w:hAnsi="Arial" w:cs="Arial"/>
        </w:rPr>
        <w:t>Tingkat sosial ekonomi daerah</w:t>
      </w:r>
      <w:r w:rsidRPr="00832EF3">
        <w:rPr>
          <w:rFonts w:ascii="Arial" w:hAnsi="Arial" w:cs="Arial"/>
        </w:rPr>
        <w:t xml:space="preserve"> Daerah dengan tingkat kemiskinan atau ketimpangan sosial yang tinggi cenderung memiliki tingkat kekerasan yang lebih tinggi.</w:t>
      </w:r>
    </w:p>
    <w:p w14:paraId="6BF822AF" w14:textId="03C74E94" w:rsidR="00474265" w:rsidRDefault="00474265" w:rsidP="00AA10D3">
      <w:pPr>
        <w:pStyle w:val="NormalWeb"/>
        <w:numPr>
          <w:ilvl w:val="0"/>
          <w:numId w:val="39"/>
        </w:numPr>
        <w:spacing w:before="0" w:beforeAutospacing="0" w:after="0" w:afterAutospacing="0" w:line="480" w:lineRule="auto"/>
        <w:ind w:left="709"/>
        <w:jc w:val="both"/>
        <w:rPr>
          <w:rFonts w:ascii="Arial" w:hAnsi="Arial" w:cs="Arial"/>
        </w:rPr>
      </w:pPr>
      <w:r w:rsidRPr="00832EF3">
        <w:rPr>
          <w:rFonts w:ascii="Arial" w:hAnsi="Arial" w:cs="Arial"/>
        </w:rPr>
        <w:t>Pengaruh Budaya dan Media</w:t>
      </w:r>
    </w:p>
    <w:p w14:paraId="101E2D0E" w14:textId="6763C156" w:rsidR="00474265" w:rsidRDefault="00474265" w:rsidP="00AA10D3">
      <w:pPr>
        <w:pStyle w:val="NormalWeb"/>
        <w:numPr>
          <w:ilvl w:val="0"/>
          <w:numId w:val="46"/>
        </w:numPr>
        <w:spacing w:before="0" w:beforeAutospacing="0" w:after="0" w:afterAutospacing="0" w:line="480" w:lineRule="auto"/>
        <w:ind w:left="1134"/>
        <w:jc w:val="both"/>
        <w:rPr>
          <w:rFonts w:ascii="Arial" w:hAnsi="Arial" w:cs="Arial"/>
        </w:rPr>
      </w:pPr>
      <w:r>
        <w:rPr>
          <w:rFonts w:ascii="Arial" w:hAnsi="Arial" w:cs="Arial"/>
        </w:rPr>
        <w:t xml:space="preserve">Glorifikasi </w:t>
      </w:r>
      <w:r w:rsidRPr="00832EF3">
        <w:rPr>
          <w:rFonts w:ascii="Arial" w:hAnsi="Arial" w:cs="Arial"/>
        </w:rPr>
        <w:t>ke</w:t>
      </w:r>
      <w:r>
        <w:rPr>
          <w:rFonts w:ascii="Arial" w:hAnsi="Arial" w:cs="Arial"/>
        </w:rPr>
        <w:t>kerasan</w:t>
      </w:r>
      <w:r w:rsidRPr="00832EF3">
        <w:rPr>
          <w:rFonts w:ascii="Arial" w:hAnsi="Arial" w:cs="Arial"/>
        </w:rPr>
        <w:t xml:space="preserve"> Representasi kekerasan dalam budaya populer atau media dapat mempengaruhi persepsi individu tentang cara menanggapi konflik.</w:t>
      </w:r>
    </w:p>
    <w:p w14:paraId="78FCF86D" w14:textId="77D02C2A" w:rsidR="00474265" w:rsidRDefault="00474265" w:rsidP="00AA10D3">
      <w:pPr>
        <w:pStyle w:val="NormalWeb"/>
        <w:numPr>
          <w:ilvl w:val="0"/>
          <w:numId w:val="46"/>
        </w:numPr>
        <w:spacing w:before="0" w:beforeAutospacing="0" w:after="0" w:afterAutospacing="0" w:line="480" w:lineRule="auto"/>
        <w:ind w:left="1134"/>
        <w:jc w:val="both"/>
        <w:rPr>
          <w:rFonts w:ascii="Arial" w:hAnsi="Arial" w:cs="Arial"/>
        </w:rPr>
      </w:pPr>
      <w:r>
        <w:rPr>
          <w:rFonts w:ascii="Arial" w:hAnsi="Arial" w:cs="Arial"/>
        </w:rPr>
        <w:t>Pengaruh budaya lokal</w:t>
      </w:r>
      <w:r w:rsidRPr="00832EF3">
        <w:rPr>
          <w:rFonts w:ascii="Arial" w:hAnsi="Arial" w:cs="Arial"/>
        </w:rPr>
        <w:t xml:space="preserve"> Norma-norma budaya lokal atau tekanan sosial untuk mempertahankan harga diri dapat mempengaruhi perilaku individu dalam situasi konflik.</w:t>
      </w:r>
    </w:p>
    <w:p w14:paraId="011F68BE" w14:textId="5C5F86AF" w:rsidR="00832EF3" w:rsidRDefault="00832EF3" w:rsidP="00AA10D3">
      <w:pPr>
        <w:pStyle w:val="NormalWeb"/>
        <w:spacing w:before="0" w:beforeAutospacing="0" w:after="0" w:afterAutospacing="0" w:line="480" w:lineRule="auto"/>
        <w:ind w:left="774" w:firstLine="720"/>
        <w:jc w:val="both"/>
        <w:rPr>
          <w:rFonts w:ascii="Arial" w:hAnsi="Arial" w:cs="Arial"/>
        </w:rPr>
      </w:pPr>
      <w:r w:rsidRPr="00832EF3">
        <w:rPr>
          <w:rFonts w:ascii="Arial" w:hAnsi="Arial" w:cs="Arial"/>
        </w:rPr>
        <w:t>Penting untuk diingat bahwa faktor-faktor ini seringkali saling terkait dan kompleks. Untuk mencegah terjadinya kasus pengancaman dengan menggunakan sajam, perlu adanya pendekatan yang holistik yang melibatkan pendidikan, dukungan sosial, kebijakan yang baik, dan intervensi yang tepat bagi individu yang rentan atau terlibat dalam situasi konflik.</w:t>
      </w:r>
    </w:p>
    <w:p w14:paraId="14FA0AE7" w14:textId="192C5651" w:rsidR="00455FA9" w:rsidRPr="005046D3" w:rsidRDefault="005E5DA4" w:rsidP="00455FA9">
      <w:pPr>
        <w:pStyle w:val="NormalWeb"/>
        <w:spacing w:before="0" w:beforeAutospacing="0" w:after="0" w:afterAutospacing="0" w:line="360" w:lineRule="auto"/>
        <w:jc w:val="both"/>
        <w:rPr>
          <w:rFonts w:ascii="Arial" w:hAnsi="Arial" w:cs="Arial"/>
        </w:rPr>
      </w:pPr>
      <w:r>
        <w:rPr>
          <w:rFonts w:ascii="Arial" w:hAnsi="Arial" w:cs="Arial"/>
        </w:rPr>
        <w:t xml:space="preserve"> </w:t>
      </w:r>
    </w:p>
    <w:p w14:paraId="62BDFD30" w14:textId="77777777" w:rsidR="000816BA" w:rsidRDefault="000816BA" w:rsidP="000816BA"/>
    <w:p w14:paraId="2DA6F7BA" w14:textId="26FE72AF" w:rsidR="000B5DDB" w:rsidRDefault="000B5DDB" w:rsidP="000816BA">
      <w:r>
        <w:br/>
      </w:r>
    </w:p>
    <w:p w14:paraId="6F0AB5B0" w14:textId="08E91514" w:rsidR="00072BB5" w:rsidRPr="00AA10D3" w:rsidRDefault="000B5DDB" w:rsidP="00D47062">
      <w:pPr>
        <w:spacing w:after="0" w:line="480" w:lineRule="auto"/>
        <w:jc w:val="center"/>
        <w:rPr>
          <w:rFonts w:ascii="Arial" w:hAnsi="Arial" w:cs="Arial"/>
          <w:b/>
          <w:sz w:val="24"/>
        </w:rPr>
      </w:pPr>
      <w:r>
        <w:br w:type="page"/>
      </w:r>
      <w:r w:rsidR="00072BB5" w:rsidRPr="00AA10D3">
        <w:rPr>
          <w:rFonts w:ascii="Arial" w:hAnsi="Arial" w:cs="Arial"/>
          <w:b/>
          <w:sz w:val="24"/>
        </w:rPr>
        <w:t>BAB V</w:t>
      </w:r>
    </w:p>
    <w:p w14:paraId="70DA68B8" w14:textId="77777777" w:rsidR="00072BB5" w:rsidRDefault="00072BB5" w:rsidP="00D47062">
      <w:pPr>
        <w:spacing w:after="0" w:line="480" w:lineRule="auto"/>
        <w:jc w:val="center"/>
        <w:rPr>
          <w:rFonts w:ascii="Arial" w:hAnsi="Arial" w:cs="Arial"/>
          <w:b/>
          <w:sz w:val="24"/>
          <w:lang w:val="id-ID"/>
        </w:rPr>
      </w:pPr>
      <w:r w:rsidRPr="00AA10D3">
        <w:rPr>
          <w:rFonts w:ascii="Arial" w:hAnsi="Arial" w:cs="Arial"/>
          <w:b/>
          <w:sz w:val="24"/>
        </w:rPr>
        <w:t>PENUTUP</w:t>
      </w:r>
    </w:p>
    <w:p w14:paraId="2872FF98" w14:textId="77777777" w:rsidR="00AA10D3" w:rsidRPr="00AA10D3" w:rsidRDefault="00AA10D3" w:rsidP="00D47062">
      <w:pPr>
        <w:spacing w:after="0" w:line="480" w:lineRule="auto"/>
        <w:jc w:val="center"/>
        <w:rPr>
          <w:rFonts w:ascii="Arial" w:hAnsi="Arial" w:cs="Arial"/>
          <w:b/>
          <w:sz w:val="24"/>
          <w:lang w:val="id-ID"/>
        </w:rPr>
      </w:pPr>
    </w:p>
    <w:p w14:paraId="0C9691DB" w14:textId="67532654" w:rsidR="00072BB5" w:rsidRPr="003001DB" w:rsidRDefault="00072BB5" w:rsidP="00C43EA8">
      <w:pPr>
        <w:pStyle w:val="DaftarParagraf"/>
        <w:numPr>
          <w:ilvl w:val="2"/>
          <w:numId w:val="28"/>
        </w:numPr>
        <w:spacing w:after="0" w:line="456" w:lineRule="auto"/>
        <w:ind w:left="426" w:hanging="426"/>
        <w:rPr>
          <w:rFonts w:ascii="Arial" w:hAnsi="Arial" w:cs="Arial"/>
          <w:b/>
        </w:rPr>
      </w:pPr>
      <w:r w:rsidRPr="00AA10D3">
        <w:rPr>
          <w:rFonts w:ascii="Arial" w:hAnsi="Arial" w:cs="Arial"/>
          <w:b/>
          <w:sz w:val="24"/>
        </w:rPr>
        <w:t>Kesimpulan</w:t>
      </w:r>
    </w:p>
    <w:p w14:paraId="1B360B68" w14:textId="75F2D609" w:rsidR="006B6FAA" w:rsidRPr="003001DB" w:rsidRDefault="00072BB5" w:rsidP="00C43EA8">
      <w:pPr>
        <w:spacing w:after="0" w:line="456" w:lineRule="auto"/>
        <w:ind w:left="426" w:firstLine="720"/>
        <w:jc w:val="both"/>
        <w:rPr>
          <w:rFonts w:ascii="Arial" w:hAnsi="Arial" w:cs="Arial"/>
          <w:sz w:val="24"/>
        </w:rPr>
      </w:pPr>
      <w:r w:rsidRPr="003001DB">
        <w:rPr>
          <w:rFonts w:ascii="Arial" w:hAnsi="Arial" w:cs="Arial"/>
          <w:sz w:val="24"/>
        </w:rPr>
        <w:t>Berdasarkan uraian-uraian yang telah peneliti paparkan pada bab sebelumnya,</w:t>
      </w:r>
      <w:r w:rsidR="00CE140B">
        <w:rPr>
          <w:rFonts w:ascii="Arial" w:hAnsi="Arial" w:cs="Arial"/>
          <w:sz w:val="24"/>
        </w:rPr>
        <w:t xml:space="preserve"> </w:t>
      </w:r>
      <w:r w:rsidRPr="003001DB">
        <w:rPr>
          <w:rFonts w:ascii="Arial" w:hAnsi="Arial" w:cs="Arial"/>
          <w:sz w:val="24"/>
        </w:rPr>
        <w:t>maka dalam bab ini peneliti dapat mengambil kesimpulan</w:t>
      </w:r>
      <w:r w:rsidR="003001DB">
        <w:rPr>
          <w:rFonts w:ascii="Arial" w:hAnsi="Arial" w:cs="Arial"/>
          <w:sz w:val="24"/>
        </w:rPr>
        <w:t xml:space="preserve"> b</w:t>
      </w:r>
      <w:r w:rsidRPr="003001DB">
        <w:rPr>
          <w:rFonts w:ascii="Arial" w:hAnsi="Arial" w:cs="Arial"/>
          <w:sz w:val="24"/>
        </w:rPr>
        <w:t>ahwa.</w:t>
      </w:r>
      <w:r w:rsidR="006B6FAA" w:rsidRPr="003001DB">
        <w:rPr>
          <w:rFonts w:ascii="Arial" w:hAnsi="Arial" w:cs="Arial"/>
          <w:sz w:val="24"/>
        </w:rPr>
        <w:t>:</w:t>
      </w:r>
      <w:r w:rsidR="00352E3B" w:rsidRPr="003001DB">
        <w:rPr>
          <w:rFonts w:ascii="Arial" w:hAnsi="Arial" w:cs="Arial"/>
          <w:sz w:val="24"/>
        </w:rPr>
        <w:tab/>
      </w:r>
    </w:p>
    <w:p w14:paraId="7FF7E636" w14:textId="77777777" w:rsidR="00CE140B" w:rsidRDefault="00CE140B" w:rsidP="00C43EA8">
      <w:pPr>
        <w:pStyle w:val="DaftarParagraf"/>
        <w:numPr>
          <w:ilvl w:val="2"/>
          <w:numId w:val="18"/>
        </w:numPr>
        <w:spacing w:after="0" w:line="456" w:lineRule="auto"/>
        <w:ind w:left="709"/>
        <w:contextualSpacing w:val="0"/>
        <w:jc w:val="both"/>
        <w:rPr>
          <w:rFonts w:ascii="Arial" w:hAnsi="Arial" w:cs="Arial"/>
          <w:sz w:val="24"/>
        </w:rPr>
      </w:pPr>
      <w:r w:rsidRPr="00CE140B">
        <w:rPr>
          <w:rFonts w:ascii="Arial" w:hAnsi="Arial" w:cs="Arial"/>
          <w:sz w:val="24"/>
        </w:rPr>
        <w:t xml:space="preserve">penerapan tindak pidana tanpa hak menguasai senjata tajam yang melakukan perbuatan pengancaman terhadap orang </w:t>
      </w:r>
      <w:r w:rsidR="00352E3B" w:rsidRPr="003001DB">
        <w:rPr>
          <w:rFonts w:ascii="Arial" w:hAnsi="Arial" w:cs="Arial"/>
          <w:sz w:val="24"/>
        </w:rPr>
        <w:t xml:space="preserve">di atur </w:t>
      </w:r>
      <w:r>
        <w:rPr>
          <w:rFonts w:ascii="Arial" w:hAnsi="Arial" w:cs="Arial"/>
          <w:sz w:val="24"/>
        </w:rPr>
        <w:t>pada</w:t>
      </w:r>
      <w:r w:rsidR="00352E3B" w:rsidRPr="003001DB">
        <w:rPr>
          <w:rFonts w:ascii="Arial" w:hAnsi="Arial" w:cs="Arial"/>
          <w:sz w:val="24"/>
        </w:rPr>
        <w:t xml:space="preserve"> undang undang darurat Pasal 2 ayat (1) Undang</w:t>
      </w:r>
      <w:r>
        <w:rPr>
          <w:rFonts w:ascii="Arial" w:hAnsi="Arial" w:cs="Arial"/>
          <w:sz w:val="24"/>
        </w:rPr>
        <w:t>-</w:t>
      </w:r>
      <w:r w:rsidR="00352E3B" w:rsidRPr="003001DB">
        <w:rPr>
          <w:rFonts w:ascii="Arial" w:hAnsi="Arial" w:cs="Arial"/>
          <w:sz w:val="24"/>
        </w:rPr>
        <w:t>Undang Darurat No.12 Tahun 1951 atas dugaan membawa senjata penikam,atau senjata penusuk</w:t>
      </w:r>
      <w:r>
        <w:rPr>
          <w:rFonts w:ascii="Arial" w:hAnsi="Arial" w:cs="Arial"/>
          <w:sz w:val="24"/>
        </w:rPr>
        <w:t>.</w:t>
      </w:r>
    </w:p>
    <w:p w14:paraId="75A3DBF0" w14:textId="052A0366" w:rsidR="00CE140B" w:rsidRDefault="00CE140B" w:rsidP="00C43EA8">
      <w:pPr>
        <w:pStyle w:val="DaftarParagraf"/>
        <w:numPr>
          <w:ilvl w:val="2"/>
          <w:numId w:val="18"/>
        </w:numPr>
        <w:spacing w:after="0" w:line="456" w:lineRule="auto"/>
        <w:ind w:left="709"/>
        <w:contextualSpacing w:val="0"/>
        <w:jc w:val="both"/>
        <w:rPr>
          <w:rFonts w:ascii="Arial" w:hAnsi="Arial" w:cs="Arial"/>
          <w:sz w:val="24"/>
        </w:rPr>
      </w:pPr>
      <w:r w:rsidRPr="00CE140B">
        <w:rPr>
          <w:rFonts w:ascii="Arial" w:hAnsi="Arial" w:cs="Arial"/>
          <w:sz w:val="24"/>
        </w:rPr>
        <w:t>Faktor yang mempengaruhi pelaku tindak pidana tanpa hak menguasai senjata tajam yang melakukan perbuatan pengancaman terhadap orang lain adalah Kondisi Sosial dan Ekonomi, Kesehatan Mental dan Kondisi Psikologis, Konflik Personal atau Interpersonal, Ketersediaan dan Akses terhadap Senjata atau Alat Tertentu, Pola Pengasuhan dan Pendidikan</w:t>
      </w:r>
      <w:r>
        <w:rPr>
          <w:rFonts w:ascii="Arial" w:hAnsi="Arial" w:cs="Arial"/>
          <w:sz w:val="24"/>
        </w:rPr>
        <w:t xml:space="preserve">, </w:t>
      </w:r>
      <w:r w:rsidRPr="00CE140B">
        <w:rPr>
          <w:rFonts w:ascii="Arial" w:hAnsi="Arial" w:cs="Arial"/>
          <w:sz w:val="24"/>
        </w:rPr>
        <w:t>Faktor Lingkungan</w:t>
      </w:r>
      <w:r>
        <w:rPr>
          <w:rFonts w:ascii="Arial" w:hAnsi="Arial" w:cs="Arial"/>
          <w:sz w:val="24"/>
        </w:rPr>
        <w:t xml:space="preserve"> sera </w:t>
      </w:r>
      <w:r w:rsidRPr="00CE140B">
        <w:rPr>
          <w:rFonts w:ascii="Arial" w:hAnsi="Arial" w:cs="Arial"/>
          <w:sz w:val="24"/>
        </w:rPr>
        <w:t>Pengaruh Budaya dan Media</w:t>
      </w:r>
      <w:r w:rsidR="00166AA4">
        <w:rPr>
          <w:rFonts w:ascii="Arial" w:hAnsi="Arial" w:cs="Arial"/>
          <w:sz w:val="24"/>
        </w:rPr>
        <w:t>.</w:t>
      </w:r>
    </w:p>
    <w:p w14:paraId="005E3B3F" w14:textId="27756C41" w:rsidR="004759D8" w:rsidRPr="00CE140B" w:rsidRDefault="004759D8" w:rsidP="00C43EA8">
      <w:pPr>
        <w:pStyle w:val="DaftarParagraf"/>
        <w:numPr>
          <w:ilvl w:val="2"/>
          <w:numId w:val="28"/>
        </w:numPr>
        <w:spacing w:before="240" w:after="0" w:line="456" w:lineRule="auto"/>
        <w:ind w:left="425" w:hanging="425"/>
        <w:contextualSpacing w:val="0"/>
        <w:rPr>
          <w:rFonts w:ascii="Arial" w:hAnsi="Arial" w:cs="Arial"/>
          <w:b/>
          <w:sz w:val="24"/>
        </w:rPr>
      </w:pPr>
      <w:r w:rsidRPr="00CE140B">
        <w:rPr>
          <w:rFonts w:ascii="Arial" w:hAnsi="Arial" w:cs="Arial"/>
          <w:b/>
          <w:sz w:val="24"/>
        </w:rPr>
        <w:t>Saran</w:t>
      </w:r>
    </w:p>
    <w:p w14:paraId="3A139636" w14:textId="06EA3511" w:rsidR="004759D8" w:rsidRDefault="00CE140B" w:rsidP="00C43EA8">
      <w:pPr>
        <w:spacing w:line="456" w:lineRule="auto"/>
        <w:ind w:left="360" w:firstLine="720"/>
        <w:jc w:val="both"/>
        <w:rPr>
          <w:rFonts w:ascii="Arial" w:hAnsi="Arial" w:cs="Arial"/>
          <w:sz w:val="24"/>
        </w:rPr>
      </w:pPr>
      <w:r>
        <w:rPr>
          <w:rFonts w:ascii="Arial" w:hAnsi="Arial" w:cs="Arial"/>
          <w:sz w:val="24"/>
        </w:rPr>
        <w:t>Berdasarkan kesimpulan pada penelitian ini maka adapun saran yang penulis dapatkan adalah:</w:t>
      </w:r>
    </w:p>
    <w:p w14:paraId="62028E5D" w14:textId="61676573" w:rsidR="00CE140B" w:rsidRPr="00166AA4" w:rsidRDefault="00166AA4" w:rsidP="00C43EA8">
      <w:pPr>
        <w:pStyle w:val="DaftarParagraf"/>
        <w:numPr>
          <w:ilvl w:val="0"/>
          <w:numId w:val="50"/>
        </w:numPr>
        <w:spacing w:line="456" w:lineRule="auto"/>
        <w:jc w:val="both"/>
        <w:rPr>
          <w:rFonts w:ascii="Arial" w:hAnsi="Arial" w:cs="Arial"/>
          <w:sz w:val="24"/>
        </w:rPr>
      </w:pPr>
      <w:r w:rsidRPr="00166AA4">
        <w:rPr>
          <w:rFonts w:ascii="Arial" w:hAnsi="Arial" w:cs="Arial"/>
          <w:sz w:val="24"/>
        </w:rPr>
        <w:t>diperlukan peraturan perundang-undangan yang baru yang dapat menggantikan peraturan lama.</w:t>
      </w:r>
    </w:p>
    <w:p w14:paraId="0603F8AB" w14:textId="6732CBAD" w:rsidR="00166AA4" w:rsidRPr="00166AA4" w:rsidRDefault="00166AA4" w:rsidP="00C43EA8">
      <w:pPr>
        <w:pStyle w:val="DaftarParagraf"/>
        <w:numPr>
          <w:ilvl w:val="0"/>
          <w:numId w:val="50"/>
        </w:numPr>
        <w:spacing w:line="456" w:lineRule="auto"/>
        <w:jc w:val="both"/>
        <w:rPr>
          <w:rFonts w:ascii="Arial" w:hAnsi="Arial" w:cs="Arial"/>
          <w:sz w:val="24"/>
        </w:rPr>
      </w:pPr>
      <w:r>
        <w:rPr>
          <w:rFonts w:ascii="Arial" w:hAnsi="Arial" w:cs="Arial"/>
          <w:sz w:val="24"/>
        </w:rPr>
        <w:t>Diperlukan sosialisasi yang lebih intensi untuk memberikan pemahaman kepada masyarakat sehingga masyarakat tidak lagi membawa senjata tajam dijalan.</w:t>
      </w:r>
    </w:p>
    <w:p w14:paraId="518DA1DA" w14:textId="77777777" w:rsidR="00352E3B" w:rsidRDefault="00352E3B" w:rsidP="006B6FAA">
      <w:pPr>
        <w:rPr>
          <w:rFonts w:ascii="Arial" w:hAnsi="Arial" w:cs="Arial"/>
        </w:rPr>
      </w:pPr>
    </w:p>
    <w:p w14:paraId="4187052E" w14:textId="77777777" w:rsidR="00352E3B" w:rsidRDefault="00352E3B" w:rsidP="006B6FAA">
      <w:pPr>
        <w:rPr>
          <w:rFonts w:ascii="Arial" w:hAnsi="Arial" w:cs="Arial"/>
        </w:rPr>
      </w:pPr>
    </w:p>
    <w:p w14:paraId="73DE9F82" w14:textId="77777777" w:rsidR="00352E3B" w:rsidRDefault="00352E3B" w:rsidP="006B6FAA">
      <w:pPr>
        <w:rPr>
          <w:rFonts w:ascii="Arial" w:hAnsi="Arial" w:cs="Arial"/>
        </w:rPr>
      </w:pPr>
    </w:p>
    <w:p w14:paraId="3E9A2A59" w14:textId="77777777" w:rsidR="00352E3B" w:rsidRDefault="00352E3B" w:rsidP="006B6FAA">
      <w:pPr>
        <w:rPr>
          <w:rFonts w:ascii="Arial" w:hAnsi="Arial" w:cs="Arial"/>
        </w:rPr>
      </w:pPr>
    </w:p>
    <w:p w14:paraId="3B57765E" w14:textId="77777777" w:rsidR="00352E3B" w:rsidRDefault="00352E3B" w:rsidP="006B6FAA">
      <w:pPr>
        <w:rPr>
          <w:rFonts w:ascii="Arial" w:hAnsi="Arial" w:cs="Arial"/>
        </w:rPr>
      </w:pPr>
    </w:p>
    <w:p w14:paraId="2564CC6A" w14:textId="77777777" w:rsidR="00352E3B" w:rsidRDefault="00352E3B" w:rsidP="006B6FAA">
      <w:pPr>
        <w:rPr>
          <w:rFonts w:ascii="Arial" w:hAnsi="Arial" w:cs="Arial"/>
        </w:rPr>
      </w:pPr>
    </w:p>
    <w:p w14:paraId="2702D74D" w14:textId="77777777" w:rsidR="00352E3B" w:rsidRDefault="00352E3B" w:rsidP="006B6FAA">
      <w:pPr>
        <w:rPr>
          <w:rFonts w:ascii="Arial" w:hAnsi="Arial" w:cs="Arial"/>
        </w:rPr>
      </w:pPr>
    </w:p>
    <w:p w14:paraId="330A61D1" w14:textId="77777777" w:rsidR="00352E3B" w:rsidRDefault="00352E3B" w:rsidP="006B6FAA">
      <w:pPr>
        <w:rPr>
          <w:rFonts w:ascii="Arial" w:hAnsi="Arial" w:cs="Arial"/>
        </w:rPr>
      </w:pPr>
    </w:p>
    <w:p w14:paraId="30575549" w14:textId="77777777" w:rsidR="00352E3B" w:rsidRDefault="00352E3B" w:rsidP="006B6FAA">
      <w:pPr>
        <w:rPr>
          <w:rFonts w:ascii="Arial" w:hAnsi="Arial" w:cs="Arial"/>
        </w:rPr>
      </w:pPr>
    </w:p>
    <w:p w14:paraId="216F9A80" w14:textId="55FD76A5" w:rsidR="00352E3B" w:rsidRDefault="00352E3B" w:rsidP="006B6FAA">
      <w:pPr>
        <w:rPr>
          <w:rFonts w:ascii="Arial" w:hAnsi="Arial" w:cs="Arial"/>
        </w:rPr>
      </w:pPr>
    </w:p>
    <w:p w14:paraId="77BD8DE0" w14:textId="3DF8C6D5" w:rsidR="00166AA4" w:rsidRDefault="00166AA4" w:rsidP="006B6FAA">
      <w:pPr>
        <w:rPr>
          <w:rFonts w:ascii="Arial" w:hAnsi="Arial" w:cs="Arial"/>
        </w:rPr>
      </w:pPr>
    </w:p>
    <w:p w14:paraId="0BF0A7FB" w14:textId="2A69106B" w:rsidR="00166AA4" w:rsidRDefault="00166AA4" w:rsidP="006B6FAA">
      <w:pPr>
        <w:rPr>
          <w:rFonts w:ascii="Arial" w:hAnsi="Arial" w:cs="Arial"/>
        </w:rPr>
      </w:pPr>
    </w:p>
    <w:p w14:paraId="1BA7903F" w14:textId="06557D48" w:rsidR="00166AA4" w:rsidRDefault="00166AA4" w:rsidP="006B6FAA">
      <w:pPr>
        <w:rPr>
          <w:rFonts w:ascii="Arial" w:hAnsi="Arial" w:cs="Arial"/>
        </w:rPr>
      </w:pPr>
    </w:p>
    <w:p w14:paraId="18B3F612" w14:textId="4AF3CBE2" w:rsidR="00166AA4" w:rsidRDefault="00166AA4" w:rsidP="006B6FAA">
      <w:pPr>
        <w:rPr>
          <w:rFonts w:ascii="Arial" w:hAnsi="Arial" w:cs="Arial"/>
        </w:rPr>
      </w:pPr>
    </w:p>
    <w:p w14:paraId="05E1718D" w14:textId="77777777" w:rsidR="00166AA4" w:rsidRDefault="00166AA4" w:rsidP="006B6FAA">
      <w:pPr>
        <w:rPr>
          <w:rFonts w:ascii="Arial" w:hAnsi="Arial" w:cs="Arial"/>
        </w:rPr>
      </w:pPr>
    </w:p>
    <w:p w14:paraId="5186F731" w14:textId="77777777" w:rsidR="00352E3B" w:rsidRDefault="00352E3B" w:rsidP="006B6FAA">
      <w:pPr>
        <w:rPr>
          <w:rFonts w:ascii="Arial" w:hAnsi="Arial" w:cs="Arial"/>
        </w:rPr>
      </w:pPr>
    </w:p>
    <w:p w14:paraId="7F33A440" w14:textId="77777777" w:rsidR="00352E3B" w:rsidRDefault="00352E3B" w:rsidP="006B6FAA">
      <w:pPr>
        <w:rPr>
          <w:rFonts w:ascii="Arial" w:hAnsi="Arial" w:cs="Arial"/>
        </w:rPr>
      </w:pPr>
    </w:p>
    <w:p w14:paraId="2166F4CF" w14:textId="77777777" w:rsidR="00352E3B" w:rsidRPr="006B6FAA" w:rsidRDefault="00352E3B" w:rsidP="006B6FAA">
      <w:pPr>
        <w:rPr>
          <w:rFonts w:ascii="Arial" w:hAnsi="Arial" w:cs="Arial"/>
        </w:rPr>
      </w:pPr>
    </w:p>
    <w:p w14:paraId="77C25D29" w14:textId="77777777" w:rsidR="00C43EA8" w:rsidRDefault="00C43EA8">
      <w:pPr>
        <w:rPr>
          <w:rFonts w:ascii="Arial" w:hAnsi="Arial" w:cs="Arial"/>
          <w:b/>
          <w:bCs/>
          <w:sz w:val="24"/>
          <w:szCs w:val="24"/>
        </w:rPr>
      </w:pPr>
      <w:r>
        <w:br w:type="page"/>
      </w:r>
    </w:p>
    <w:p w14:paraId="10157DB9" w14:textId="69CCFAE7" w:rsidR="00CB4D04" w:rsidRPr="00965F78" w:rsidRDefault="00CB4D04" w:rsidP="00166AA4">
      <w:pPr>
        <w:pStyle w:val="Judul1"/>
        <w:spacing w:after="0"/>
      </w:pPr>
      <w:r w:rsidRPr="00965F78">
        <w:t>DAFTAR PUSTAKA</w:t>
      </w:r>
    </w:p>
    <w:p w14:paraId="780899C6" w14:textId="77777777" w:rsidR="00D17EA6" w:rsidRDefault="00CB4D04" w:rsidP="00D17EA6">
      <w:pPr>
        <w:spacing w:line="240" w:lineRule="auto"/>
        <w:ind w:left="567" w:hanging="567"/>
        <w:jc w:val="both"/>
        <w:rPr>
          <w:rFonts w:ascii="Arial" w:hAnsi="Arial" w:cs="Arial"/>
          <w:sz w:val="24"/>
          <w:szCs w:val="24"/>
          <w:lang w:val="it-IT"/>
        </w:rPr>
      </w:pPr>
      <w:r w:rsidRPr="0056659C">
        <w:rPr>
          <w:rFonts w:ascii="Arial" w:hAnsi="Arial" w:cs="Arial"/>
          <w:sz w:val="24"/>
          <w:szCs w:val="24"/>
        </w:rPr>
        <w:t xml:space="preserve">Adami Chazawi, 2013. </w:t>
      </w:r>
      <w:r w:rsidRPr="0056659C">
        <w:rPr>
          <w:rFonts w:ascii="Arial" w:hAnsi="Arial" w:cs="Arial"/>
          <w:bCs/>
          <w:i/>
          <w:iCs/>
          <w:sz w:val="24"/>
          <w:szCs w:val="24"/>
        </w:rPr>
        <w:t>Kejahatan Terhadap Tubuh dan Nyawa</w:t>
      </w:r>
      <w:r w:rsidRPr="0056659C">
        <w:rPr>
          <w:rFonts w:ascii="Arial" w:hAnsi="Arial" w:cs="Arial"/>
          <w:sz w:val="24"/>
          <w:szCs w:val="24"/>
        </w:rPr>
        <w:t xml:space="preserve">. </w:t>
      </w:r>
      <w:r w:rsidRPr="0056659C">
        <w:rPr>
          <w:rFonts w:ascii="Arial" w:hAnsi="Arial" w:cs="Arial"/>
          <w:sz w:val="24"/>
          <w:szCs w:val="24"/>
          <w:lang w:val="it-IT"/>
        </w:rPr>
        <w:t>Rajawali Pers. Jakarta.</w:t>
      </w:r>
    </w:p>
    <w:p w14:paraId="3926565D" w14:textId="77777777" w:rsidR="00D17EA6" w:rsidRDefault="00CB4D04" w:rsidP="00D17EA6">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Barda Nawawi Arif, 1998. </w:t>
      </w:r>
      <w:r w:rsidRPr="0056659C">
        <w:rPr>
          <w:rFonts w:ascii="Arial" w:hAnsi="Arial" w:cs="Arial"/>
          <w:bCs/>
          <w:i/>
          <w:iCs/>
          <w:sz w:val="24"/>
          <w:szCs w:val="24"/>
          <w:lang w:val="it-IT"/>
        </w:rPr>
        <w:t>Teori-teori dan Kebijakan Pidana</w:t>
      </w:r>
      <w:r w:rsidRPr="0056659C">
        <w:rPr>
          <w:rFonts w:ascii="Arial" w:hAnsi="Arial" w:cs="Arial"/>
          <w:sz w:val="24"/>
          <w:szCs w:val="24"/>
          <w:lang w:val="it-IT"/>
        </w:rPr>
        <w:t>. Alumni, Bandung</w:t>
      </w:r>
      <w:r w:rsidR="0056659C">
        <w:rPr>
          <w:rFonts w:ascii="Arial" w:hAnsi="Arial" w:cs="Arial"/>
          <w:sz w:val="24"/>
          <w:szCs w:val="24"/>
          <w:lang w:val="it-IT"/>
        </w:rPr>
        <w:t xml:space="preserve"> </w:t>
      </w:r>
      <w:r w:rsidRPr="0056659C">
        <w:rPr>
          <w:rFonts w:ascii="Arial" w:hAnsi="Arial" w:cs="Arial"/>
          <w:sz w:val="24"/>
          <w:szCs w:val="24"/>
          <w:lang w:val="it-IT"/>
        </w:rPr>
        <w:t>:</w:t>
      </w:r>
      <w:r w:rsidR="0056659C">
        <w:rPr>
          <w:rFonts w:ascii="Arial" w:hAnsi="Arial" w:cs="Arial"/>
          <w:sz w:val="24"/>
          <w:szCs w:val="24"/>
          <w:lang w:val="it-IT"/>
        </w:rPr>
        <w:t xml:space="preserve"> </w:t>
      </w:r>
    </w:p>
    <w:p w14:paraId="34A33D2B" w14:textId="0EFACE11" w:rsidR="00D17EA6" w:rsidRDefault="00D17EA6" w:rsidP="00D17EA6">
      <w:pPr>
        <w:spacing w:line="240" w:lineRule="auto"/>
        <w:ind w:left="567" w:hanging="567"/>
        <w:jc w:val="both"/>
        <w:rPr>
          <w:rFonts w:ascii="Arial" w:hAnsi="Arial" w:cs="Arial"/>
          <w:sz w:val="24"/>
          <w:szCs w:val="24"/>
          <w:lang w:val="it-IT"/>
        </w:rPr>
      </w:pPr>
      <w:r>
        <w:rPr>
          <w:rFonts w:ascii="Arial" w:hAnsi="Arial" w:cs="Arial"/>
          <w:sz w:val="24"/>
          <w:szCs w:val="24"/>
          <w:lang w:val="it-IT"/>
        </w:rPr>
        <w:t xml:space="preserve">________________, </w:t>
      </w:r>
      <w:r w:rsidR="00CB4D04" w:rsidRPr="0056659C">
        <w:rPr>
          <w:rFonts w:ascii="Arial" w:hAnsi="Arial" w:cs="Arial"/>
          <w:sz w:val="24"/>
          <w:szCs w:val="24"/>
          <w:lang w:val="it-IT"/>
        </w:rPr>
        <w:t>1996 .</w:t>
      </w:r>
      <w:r w:rsidR="00CB4D04" w:rsidRPr="0056659C">
        <w:rPr>
          <w:rFonts w:ascii="Arial" w:hAnsi="Arial" w:cs="Arial"/>
          <w:bCs/>
          <w:i/>
          <w:iCs/>
          <w:sz w:val="24"/>
          <w:szCs w:val="24"/>
          <w:lang w:val="it-IT"/>
        </w:rPr>
        <w:t>Bunga Rampai Kebijakan Hukum Pidana Perkembangan Penyusunan Konsep KUHP Baru</w:t>
      </w:r>
      <w:r w:rsidR="00CB4D04" w:rsidRPr="0056659C">
        <w:rPr>
          <w:rFonts w:ascii="Arial" w:hAnsi="Arial" w:cs="Arial"/>
          <w:sz w:val="24"/>
          <w:szCs w:val="24"/>
          <w:lang w:val="it-IT"/>
        </w:rPr>
        <w:t>, Kencana, Jakarta</w:t>
      </w:r>
      <w:r w:rsidR="0056659C">
        <w:rPr>
          <w:rFonts w:ascii="Arial" w:hAnsi="Arial" w:cs="Arial"/>
          <w:sz w:val="24"/>
          <w:szCs w:val="24"/>
          <w:lang w:val="it-IT"/>
        </w:rPr>
        <w:t>.</w:t>
      </w:r>
    </w:p>
    <w:p w14:paraId="51EF5BAA" w14:textId="77777777" w:rsidR="00D17EA6" w:rsidRDefault="00CB4D04" w:rsidP="00D17EA6">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CST. Kansil, 2000. </w:t>
      </w:r>
      <w:r w:rsidRPr="0056659C">
        <w:rPr>
          <w:rFonts w:ascii="Arial" w:hAnsi="Arial" w:cs="Arial"/>
          <w:bCs/>
          <w:i/>
          <w:iCs/>
          <w:sz w:val="24"/>
          <w:szCs w:val="24"/>
          <w:lang w:val="it-IT"/>
        </w:rPr>
        <w:t>Pengantar Ilmu Hukum Dan Tata Hukum Indonesia</w:t>
      </w:r>
      <w:r w:rsidRPr="0056659C">
        <w:rPr>
          <w:rFonts w:ascii="Arial" w:hAnsi="Arial" w:cs="Arial"/>
          <w:sz w:val="24"/>
          <w:szCs w:val="24"/>
          <w:lang w:val="it-IT"/>
        </w:rPr>
        <w:t>. Balai Pustaka, Jakarta.</w:t>
      </w:r>
    </w:p>
    <w:p w14:paraId="597FA623" w14:textId="257C614F" w:rsidR="00D17EA6" w:rsidRDefault="00B37C15" w:rsidP="00D17EA6">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 xml:space="preserve">Daradjat, Z. 2012. </w:t>
      </w:r>
      <w:r w:rsidRPr="00D17EA6">
        <w:rPr>
          <w:rFonts w:ascii="Arial" w:eastAsia="Times New Roman" w:hAnsi="Arial" w:cs="Arial"/>
          <w:i/>
          <w:sz w:val="24"/>
          <w:szCs w:val="24"/>
          <w:lang w:val="it-IT"/>
        </w:rPr>
        <w:t>Kriminologi: Suatu Pengantar</w:t>
      </w:r>
      <w:r w:rsidRPr="009A19A5">
        <w:rPr>
          <w:rFonts w:ascii="Arial" w:eastAsia="Times New Roman" w:hAnsi="Arial" w:cs="Arial"/>
          <w:sz w:val="24"/>
          <w:szCs w:val="24"/>
          <w:lang w:val="it-IT"/>
        </w:rPr>
        <w:t>. Jakarta: Rajawali Pers.</w:t>
      </w:r>
    </w:p>
    <w:p w14:paraId="11B26282" w14:textId="77777777" w:rsidR="00D17EA6" w:rsidRDefault="00D17EA6" w:rsidP="00D17EA6">
      <w:pPr>
        <w:spacing w:line="240" w:lineRule="auto"/>
        <w:ind w:left="567" w:hanging="567"/>
        <w:jc w:val="both"/>
        <w:rPr>
          <w:rFonts w:ascii="Arial" w:hAnsi="Arial" w:cs="Arial"/>
          <w:sz w:val="24"/>
          <w:szCs w:val="24"/>
          <w:lang w:val="it-IT"/>
        </w:rPr>
      </w:pPr>
      <w:r w:rsidRPr="000C24C8">
        <w:rPr>
          <w:rFonts w:ascii="Arial" w:hAnsi="Arial" w:cs="Arial"/>
          <w:color w:val="222222"/>
          <w:sz w:val="24"/>
          <w:szCs w:val="20"/>
          <w:shd w:val="clear" w:color="auto" w:fill="FFFFFF"/>
        </w:rPr>
        <w:t>Dina, Cindira Puspa. </w:t>
      </w:r>
      <w:r>
        <w:rPr>
          <w:rFonts w:ascii="Arial" w:hAnsi="Arial" w:cs="Arial"/>
          <w:color w:val="222222"/>
          <w:sz w:val="24"/>
          <w:szCs w:val="20"/>
          <w:shd w:val="clear" w:color="auto" w:fill="FFFFFF"/>
        </w:rPr>
        <w:t xml:space="preserve">2021, </w:t>
      </w:r>
      <w:r w:rsidRPr="000C24C8">
        <w:rPr>
          <w:rFonts w:ascii="Arial" w:hAnsi="Arial" w:cs="Arial"/>
          <w:i/>
          <w:iCs/>
          <w:color w:val="222222"/>
          <w:sz w:val="24"/>
          <w:szCs w:val="20"/>
          <w:shd w:val="clear" w:color="auto" w:fill="FFFFFF"/>
        </w:rPr>
        <w:t>Penerapan Hukum Terhadap Pelaku Tindak Pidana Senjata Tajam</w:t>
      </w:r>
      <w:r w:rsidRPr="000C24C8">
        <w:rPr>
          <w:rFonts w:ascii="Arial" w:hAnsi="Arial" w:cs="Arial"/>
          <w:color w:val="222222"/>
          <w:sz w:val="24"/>
          <w:szCs w:val="20"/>
          <w:shd w:val="clear" w:color="auto" w:fill="FFFFFF"/>
        </w:rPr>
        <w:t>. Diss. Universitas Muhammadiyah Kotabumi</w:t>
      </w:r>
      <w:r>
        <w:rPr>
          <w:rFonts w:ascii="Arial" w:hAnsi="Arial" w:cs="Arial"/>
          <w:color w:val="222222"/>
          <w:sz w:val="24"/>
          <w:szCs w:val="20"/>
          <w:shd w:val="clear" w:color="auto" w:fill="FFFFFF"/>
        </w:rPr>
        <w:t>;</w:t>
      </w:r>
    </w:p>
    <w:p w14:paraId="57472DBD" w14:textId="77777777" w:rsidR="00D17EA6" w:rsidRDefault="00CB4D04" w:rsidP="00D17EA6">
      <w:pPr>
        <w:spacing w:line="240" w:lineRule="auto"/>
        <w:ind w:left="567" w:hanging="567"/>
        <w:jc w:val="both"/>
        <w:rPr>
          <w:rFonts w:ascii="Arial" w:hAnsi="Arial" w:cs="Arial"/>
          <w:sz w:val="24"/>
          <w:szCs w:val="24"/>
          <w:lang w:val="it-IT"/>
        </w:rPr>
      </w:pPr>
      <w:r w:rsidRPr="0056659C">
        <w:rPr>
          <w:rFonts w:ascii="Arial" w:hAnsi="Arial" w:cs="Arial"/>
          <w:sz w:val="24"/>
          <w:szCs w:val="24"/>
          <w:lang w:val="id-ID"/>
        </w:rPr>
        <w:t xml:space="preserve">Douglas Jack D &amp; </w:t>
      </w:r>
      <w:proofErr w:type="spellStart"/>
      <w:r w:rsidRPr="0056659C">
        <w:rPr>
          <w:rFonts w:ascii="Arial" w:hAnsi="Arial" w:cs="Arial"/>
          <w:sz w:val="24"/>
          <w:szCs w:val="24"/>
          <w:lang w:val="id-ID"/>
        </w:rPr>
        <w:t>Frances</w:t>
      </w:r>
      <w:proofErr w:type="spellEnd"/>
      <w:r w:rsidRPr="0056659C">
        <w:rPr>
          <w:rFonts w:ascii="Arial" w:hAnsi="Arial" w:cs="Arial"/>
          <w:sz w:val="24"/>
          <w:szCs w:val="24"/>
          <w:lang w:val="id-ID"/>
        </w:rPr>
        <w:t xml:space="preserve"> </w:t>
      </w:r>
      <w:proofErr w:type="spellStart"/>
      <w:r w:rsidRPr="0056659C">
        <w:rPr>
          <w:rFonts w:ascii="Arial" w:hAnsi="Arial" w:cs="Arial"/>
          <w:sz w:val="24"/>
          <w:szCs w:val="24"/>
          <w:lang w:val="id-ID"/>
        </w:rPr>
        <w:t>Chaput</w:t>
      </w:r>
      <w:proofErr w:type="spellEnd"/>
      <w:r w:rsidRPr="0056659C">
        <w:rPr>
          <w:rFonts w:ascii="Arial" w:hAnsi="Arial" w:cs="Arial"/>
          <w:sz w:val="24"/>
          <w:szCs w:val="24"/>
          <w:lang w:val="id-ID"/>
        </w:rPr>
        <w:t xml:space="preserve"> </w:t>
      </w:r>
      <w:proofErr w:type="spellStart"/>
      <w:r w:rsidRPr="0056659C">
        <w:rPr>
          <w:rFonts w:ascii="Arial" w:hAnsi="Arial" w:cs="Arial"/>
          <w:sz w:val="24"/>
          <w:szCs w:val="24"/>
          <w:lang w:val="id-ID"/>
        </w:rPr>
        <w:t>Waksler</w:t>
      </w:r>
      <w:proofErr w:type="spellEnd"/>
      <w:r w:rsidRPr="0056659C">
        <w:rPr>
          <w:rFonts w:ascii="Arial" w:hAnsi="Arial" w:cs="Arial"/>
          <w:sz w:val="24"/>
          <w:szCs w:val="24"/>
          <w:lang w:val="id-ID"/>
        </w:rPr>
        <w:t xml:space="preserve">, 2002. </w:t>
      </w:r>
      <w:r w:rsidRPr="0056659C">
        <w:rPr>
          <w:rFonts w:ascii="Arial" w:hAnsi="Arial" w:cs="Arial"/>
          <w:bCs/>
          <w:i/>
          <w:iCs/>
          <w:sz w:val="24"/>
          <w:szCs w:val="24"/>
          <w:lang w:val="id-ID"/>
        </w:rPr>
        <w:t xml:space="preserve">Kekerasan Dalam </w:t>
      </w:r>
      <w:proofErr w:type="spellStart"/>
      <w:r w:rsidRPr="0056659C">
        <w:rPr>
          <w:rFonts w:ascii="Arial" w:hAnsi="Arial" w:cs="Arial"/>
          <w:bCs/>
          <w:i/>
          <w:iCs/>
          <w:sz w:val="24"/>
          <w:szCs w:val="24"/>
          <w:lang w:val="id-ID"/>
        </w:rPr>
        <w:t>Teori-Teori</w:t>
      </w:r>
      <w:proofErr w:type="spellEnd"/>
      <w:r w:rsidRPr="0056659C">
        <w:rPr>
          <w:rFonts w:ascii="Arial" w:hAnsi="Arial" w:cs="Arial"/>
          <w:bCs/>
          <w:i/>
          <w:iCs/>
          <w:sz w:val="24"/>
          <w:szCs w:val="24"/>
          <w:lang w:val="id-ID"/>
        </w:rPr>
        <w:t xml:space="preserve"> Kekerasan</w:t>
      </w:r>
      <w:r w:rsidRPr="0056659C">
        <w:rPr>
          <w:rFonts w:ascii="Arial" w:hAnsi="Arial" w:cs="Arial"/>
          <w:sz w:val="24"/>
          <w:szCs w:val="24"/>
          <w:lang w:val="id-ID"/>
        </w:rPr>
        <w:t xml:space="preserve">, </w:t>
      </w:r>
      <w:proofErr w:type="spellStart"/>
      <w:r w:rsidRPr="0056659C">
        <w:rPr>
          <w:rFonts w:ascii="Arial" w:hAnsi="Arial" w:cs="Arial"/>
          <w:sz w:val="24"/>
          <w:szCs w:val="24"/>
          <w:lang w:val="id-ID"/>
        </w:rPr>
        <w:t>Ghalia</w:t>
      </w:r>
      <w:proofErr w:type="spellEnd"/>
      <w:r w:rsidRPr="0056659C">
        <w:rPr>
          <w:rFonts w:ascii="Arial" w:hAnsi="Arial" w:cs="Arial"/>
          <w:sz w:val="24"/>
          <w:szCs w:val="24"/>
          <w:lang w:val="id-ID"/>
        </w:rPr>
        <w:t xml:space="preserve"> Indonesia, Jakarta</w:t>
      </w:r>
      <w:r w:rsidR="00D17EA6">
        <w:rPr>
          <w:rFonts w:ascii="Arial" w:hAnsi="Arial" w:cs="Arial"/>
          <w:sz w:val="24"/>
          <w:szCs w:val="24"/>
        </w:rPr>
        <w:t>;</w:t>
      </w:r>
    </w:p>
    <w:p w14:paraId="5D74E2C9" w14:textId="77777777" w:rsidR="00D17EA6" w:rsidRDefault="00CB4D04" w:rsidP="00D17EA6">
      <w:pPr>
        <w:spacing w:line="240" w:lineRule="auto"/>
        <w:ind w:left="567" w:hanging="567"/>
        <w:jc w:val="both"/>
        <w:rPr>
          <w:rFonts w:ascii="Arial" w:hAnsi="Arial" w:cs="Arial"/>
          <w:sz w:val="24"/>
          <w:szCs w:val="24"/>
        </w:rPr>
      </w:pPr>
      <w:proofErr w:type="spellStart"/>
      <w:r w:rsidRPr="0056659C">
        <w:rPr>
          <w:rFonts w:ascii="Arial" w:hAnsi="Arial" w:cs="Arial"/>
          <w:sz w:val="24"/>
          <w:szCs w:val="24"/>
          <w:lang w:val="id-ID"/>
        </w:rPr>
        <w:t>Hikmahanto</w:t>
      </w:r>
      <w:proofErr w:type="spellEnd"/>
      <w:r w:rsidRPr="0056659C">
        <w:rPr>
          <w:rFonts w:ascii="Arial" w:hAnsi="Arial" w:cs="Arial"/>
          <w:sz w:val="24"/>
          <w:szCs w:val="24"/>
          <w:lang w:val="id-ID"/>
        </w:rPr>
        <w:t xml:space="preserve"> Juwana, 2006. </w:t>
      </w:r>
      <w:r w:rsidRPr="0056659C">
        <w:rPr>
          <w:rFonts w:ascii="Arial" w:hAnsi="Arial" w:cs="Arial"/>
          <w:bCs/>
          <w:i/>
          <w:iCs/>
          <w:sz w:val="24"/>
          <w:szCs w:val="24"/>
          <w:lang w:val="id-ID"/>
        </w:rPr>
        <w:t xml:space="preserve">Penegakan Hukum Dalam Kajian Law </w:t>
      </w:r>
      <w:proofErr w:type="spellStart"/>
      <w:r w:rsidRPr="0056659C">
        <w:rPr>
          <w:rFonts w:ascii="Arial" w:hAnsi="Arial" w:cs="Arial"/>
          <w:bCs/>
          <w:i/>
          <w:iCs/>
          <w:sz w:val="24"/>
          <w:szCs w:val="24"/>
          <w:lang w:val="id-ID"/>
        </w:rPr>
        <w:t>And</w:t>
      </w:r>
      <w:proofErr w:type="spellEnd"/>
      <w:r w:rsidRPr="0056659C">
        <w:rPr>
          <w:rFonts w:ascii="Arial" w:hAnsi="Arial" w:cs="Arial"/>
          <w:bCs/>
          <w:i/>
          <w:iCs/>
          <w:sz w:val="24"/>
          <w:szCs w:val="24"/>
          <w:lang w:val="id-ID"/>
        </w:rPr>
        <w:t xml:space="preserve"> Development: Problem dan Fundamen bagi Solusi Indonesia</w:t>
      </w:r>
      <w:r w:rsidRPr="0056659C">
        <w:rPr>
          <w:rFonts w:ascii="Arial" w:hAnsi="Arial" w:cs="Arial"/>
          <w:sz w:val="24"/>
          <w:szCs w:val="24"/>
          <w:lang w:val="id-ID"/>
        </w:rPr>
        <w:t>, Diterbitkan di Varia Peradilan No. 244 Maret</w:t>
      </w:r>
      <w:r w:rsidR="00D17EA6">
        <w:rPr>
          <w:rFonts w:ascii="Arial" w:hAnsi="Arial" w:cs="Arial"/>
          <w:sz w:val="24"/>
          <w:szCs w:val="24"/>
        </w:rPr>
        <w:t>;</w:t>
      </w:r>
    </w:p>
    <w:p w14:paraId="5541ADE8" w14:textId="080CF750" w:rsidR="00D17EA6" w:rsidRDefault="00B37C15" w:rsidP="00D17EA6">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Handayani, S.</w:t>
      </w:r>
      <w:r w:rsidR="00D17EA6">
        <w:rPr>
          <w:rFonts w:ascii="Arial" w:eastAsia="Times New Roman" w:hAnsi="Arial" w:cs="Arial"/>
          <w:sz w:val="24"/>
          <w:szCs w:val="24"/>
          <w:lang w:val="it-IT"/>
        </w:rPr>
        <w:t>,</w:t>
      </w:r>
      <w:r w:rsidRPr="009A19A5">
        <w:rPr>
          <w:rFonts w:ascii="Arial" w:eastAsia="Times New Roman" w:hAnsi="Arial" w:cs="Arial"/>
          <w:sz w:val="24"/>
          <w:szCs w:val="24"/>
          <w:lang w:val="it-IT"/>
        </w:rPr>
        <w:t xml:space="preserve"> 2015</w:t>
      </w:r>
      <w:r w:rsidR="00D17EA6">
        <w:rPr>
          <w:rFonts w:ascii="Arial" w:eastAsia="Times New Roman" w:hAnsi="Arial" w:cs="Arial"/>
          <w:sz w:val="24"/>
          <w:szCs w:val="24"/>
          <w:lang w:val="it-IT"/>
        </w:rPr>
        <w:t>,</w:t>
      </w:r>
      <w:r w:rsidRPr="009A19A5">
        <w:rPr>
          <w:rFonts w:ascii="Arial" w:eastAsia="Times New Roman" w:hAnsi="Arial" w:cs="Arial"/>
          <w:sz w:val="24"/>
          <w:szCs w:val="24"/>
          <w:lang w:val="it-IT"/>
        </w:rPr>
        <w:t xml:space="preserve"> Tindak Kekerasan dengan Senjata Tumpul, Senjata Tajam dan Anak Jalanan. Jurnal Kriminologi Indonesia, 10(1), 1-14.</w:t>
      </w:r>
    </w:p>
    <w:p w14:paraId="069D9198" w14:textId="77777777" w:rsidR="00D17EA6" w:rsidRDefault="00D17EA6" w:rsidP="00D17EA6">
      <w:pPr>
        <w:spacing w:line="240" w:lineRule="auto"/>
        <w:ind w:left="567" w:hanging="567"/>
        <w:jc w:val="both"/>
        <w:rPr>
          <w:rFonts w:ascii="Arial" w:eastAsia="Times New Roman" w:hAnsi="Arial" w:cs="Arial"/>
          <w:sz w:val="24"/>
          <w:szCs w:val="24"/>
          <w:lang w:val="it-IT"/>
        </w:rPr>
      </w:pPr>
      <w:r w:rsidRPr="009A19A5">
        <w:rPr>
          <w:rFonts w:ascii="Arial" w:eastAsia="Times New Roman" w:hAnsi="Arial" w:cs="Arial"/>
          <w:sz w:val="24"/>
          <w:szCs w:val="24"/>
          <w:lang w:val="it-IT"/>
        </w:rPr>
        <w:t>Hartono, B. (Ed.). 2021</w:t>
      </w:r>
      <w:r>
        <w:rPr>
          <w:rFonts w:ascii="Arial" w:eastAsia="Times New Roman" w:hAnsi="Arial" w:cs="Arial"/>
          <w:sz w:val="24"/>
          <w:szCs w:val="24"/>
          <w:lang w:val="it-IT"/>
        </w:rPr>
        <w:t xml:space="preserve">, </w:t>
      </w:r>
      <w:r w:rsidRPr="009A19A5">
        <w:rPr>
          <w:rFonts w:ascii="Arial" w:eastAsia="Times New Roman" w:hAnsi="Arial" w:cs="Arial"/>
          <w:i/>
          <w:iCs/>
          <w:sz w:val="24"/>
          <w:szCs w:val="24"/>
          <w:lang w:val="it-IT"/>
        </w:rPr>
        <w:t>Panduan Lengkap Hukum Senjata Tajam di Indonesia</w:t>
      </w:r>
      <w:r w:rsidRPr="009A19A5">
        <w:rPr>
          <w:rFonts w:ascii="Arial" w:eastAsia="Times New Roman" w:hAnsi="Arial" w:cs="Arial"/>
          <w:sz w:val="24"/>
          <w:szCs w:val="24"/>
          <w:lang w:val="it-IT"/>
        </w:rPr>
        <w:t>. Jakarta: Penerbit Media Pressindo.</w:t>
      </w:r>
    </w:p>
    <w:p w14:paraId="066C590B" w14:textId="77777777" w:rsidR="00D17EA6" w:rsidRDefault="00D17EA6" w:rsidP="00D17EA6">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Herlambang, S. (Ed.). 2022</w:t>
      </w:r>
      <w:r>
        <w:rPr>
          <w:rFonts w:ascii="Arial" w:eastAsia="Times New Roman" w:hAnsi="Arial" w:cs="Arial"/>
          <w:sz w:val="24"/>
          <w:szCs w:val="24"/>
          <w:lang w:val="it-IT"/>
        </w:rPr>
        <w:t xml:space="preserve">, </w:t>
      </w:r>
      <w:r w:rsidRPr="009A19A5">
        <w:rPr>
          <w:rFonts w:ascii="Arial" w:eastAsia="Times New Roman" w:hAnsi="Arial" w:cs="Arial"/>
          <w:i/>
          <w:iCs/>
          <w:sz w:val="24"/>
          <w:szCs w:val="24"/>
          <w:lang w:val="it-IT"/>
        </w:rPr>
        <w:t>Undang-Undang dan Regulasi Terkait Senjata Tajam di Negara-Negara ASEAN</w:t>
      </w:r>
      <w:r w:rsidRPr="009A19A5">
        <w:rPr>
          <w:rFonts w:ascii="Arial" w:eastAsia="Times New Roman" w:hAnsi="Arial" w:cs="Arial"/>
          <w:sz w:val="24"/>
          <w:szCs w:val="24"/>
          <w:lang w:val="it-IT"/>
        </w:rPr>
        <w:t>. Jakarta: Penerbit Gramedia Pustaka Utama</w:t>
      </w:r>
      <w:r>
        <w:rPr>
          <w:rFonts w:ascii="Arial" w:eastAsia="Times New Roman" w:hAnsi="Arial" w:cs="Arial"/>
          <w:sz w:val="24"/>
          <w:szCs w:val="24"/>
          <w:lang w:val="it-IT"/>
        </w:rPr>
        <w:t>;</w:t>
      </w:r>
    </w:p>
    <w:p w14:paraId="2611C346" w14:textId="77777777" w:rsidR="00D17EA6" w:rsidRDefault="00CB4D04" w:rsidP="00D17EA6">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Lamintang, P.A.F, 1997, </w:t>
      </w:r>
      <w:r w:rsidRPr="0056659C">
        <w:rPr>
          <w:rFonts w:ascii="Arial" w:hAnsi="Arial" w:cs="Arial"/>
          <w:bCs/>
          <w:i/>
          <w:iCs/>
          <w:sz w:val="24"/>
          <w:szCs w:val="24"/>
          <w:lang w:val="it-IT"/>
        </w:rPr>
        <w:t>Dasar-Dasar Hukum Pidana Indonesia</w:t>
      </w:r>
      <w:r w:rsidRPr="0056659C">
        <w:rPr>
          <w:rFonts w:ascii="Arial" w:hAnsi="Arial" w:cs="Arial"/>
          <w:sz w:val="24"/>
          <w:szCs w:val="24"/>
          <w:lang w:val="it-IT"/>
        </w:rPr>
        <w:t>. Citra Aditya Bakti, Bandung</w:t>
      </w:r>
      <w:r w:rsidR="00D17EA6">
        <w:rPr>
          <w:rFonts w:ascii="Arial" w:hAnsi="Arial" w:cs="Arial"/>
          <w:sz w:val="24"/>
          <w:szCs w:val="24"/>
          <w:lang w:val="it-IT"/>
        </w:rPr>
        <w:t>;</w:t>
      </w:r>
    </w:p>
    <w:p w14:paraId="57A341D9" w14:textId="77777777" w:rsidR="00D17EA6" w:rsidRDefault="00D17EA6" w:rsidP="00D17EA6">
      <w:pPr>
        <w:spacing w:line="240" w:lineRule="auto"/>
        <w:ind w:left="567" w:hanging="567"/>
        <w:jc w:val="both"/>
        <w:rPr>
          <w:rFonts w:ascii="Arial" w:hAnsi="Arial" w:cs="Arial"/>
          <w:sz w:val="24"/>
          <w:szCs w:val="24"/>
          <w:lang w:val="it-IT"/>
        </w:rPr>
      </w:pPr>
      <w:r w:rsidRPr="000C24C8">
        <w:rPr>
          <w:rFonts w:ascii="Arial" w:hAnsi="Arial" w:cs="Arial"/>
          <w:color w:val="222222"/>
          <w:sz w:val="24"/>
          <w:szCs w:val="20"/>
          <w:shd w:val="clear" w:color="auto" w:fill="FFFFFF"/>
        </w:rPr>
        <w:t>Langi, J. M. (2016). Tindak Pidana Oleh Anak Membawa Senjata Tajam Sebagaimana dimaksud dalam Undang-undang No. 12/DRT/1951. </w:t>
      </w:r>
      <w:r w:rsidRPr="000C24C8">
        <w:rPr>
          <w:rFonts w:ascii="Arial" w:hAnsi="Arial" w:cs="Arial"/>
          <w:i/>
          <w:iCs/>
          <w:color w:val="222222"/>
          <w:sz w:val="24"/>
          <w:szCs w:val="20"/>
          <w:shd w:val="clear" w:color="auto" w:fill="FFFFFF"/>
        </w:rPr>
        <w:t>Lex Crimen</w:t>
      </w:r>
      <w:r w:rsidRPr="000C24C8">
        <w:rPr>
          <w:rFonts w:ascii="Arial" w:hAnsi="Arial" w:cs="Arial"/>
          <w:color w:val="222222"/>
          <w:sz w:val="24"/>
          <w:szCs w:val="20"/>
          <w:shd w:val="clear" w:color="auto" w:fill="FFFFFF"/>
        </w:rPr>
        <w:t>, </w:t>
      </w:r>
      <w:r w:rsidRPr="000C24C8">
        <w:rPr>
          <w:rFonts w:ascii="Arial" w:hAnsi="Arial" w:cs="Arial"/>
          <w:i/>
          <w:iCs/>
          <w:color w:val="222222"/>
          <w:sz w:val="24"/>
          <w:szCs w:val="20"/>
          <w:shd w:val="clear" w:color="auto" w:fill="FFFFFF"/>
        </w:rPr>
        <w:t>5</w:t>
      </w:r>
      <w:r w:rsidRPr="000C24C8">
        <w:rPr>
          <w:rFonts w:ascii="Arial" w:hAnsi="Arial" w:cs="Arial"/>
          <w:color w:val="222222"/>
          <w:sz w:val="24"/>
          <w:szCs w:val="20"/>
          <w:shd w:val="clear" w:color="auto" w:fill="FFFFFF"/>
        </w:rPr>
        <w:t>(5).</w:t>
      </w:r>
    </w:p>
    <w:p w14:paraId="7B225019" w14:textId="77777777" w:rsidR="00D47062" w:rsidRDefault="00D17EA6" w:rsidP="00D47062">
      <w:pPr>
        <w:spacing w:line="240" w:lineRule="auto"/>
        <w:ind w:left="567" w:hanging="567"/>
        <w:jc w:val="both"/>
        <w:rPr>
          <w:rFonts w:ascii="Arial" w:hAnsi="Arial" w:cs="Arial"/>
          <w:sz w:val="24"/>
          <w:szCs w:val="24"/>
          <w:lang w:val="it-IT"/>
        </w:rPr>
      </w:pPr>
      <w:r w:rsidRPr="000C24C8">
        <w:rPr>
          <w:rFonts w:ascii="Arial" w:hAnsi="Arial" w:cs="Arial"/>
          <w:color w:val="222222"/>
          <w:sz w:val="24"/>
          <w:szCs w:val="20"/>
          <w:shd w:val="clear" w:color="auto" w:fill="FFFFFF"/>
        </w:rPr>
        <w:t>Leonardus Agung Putra</w:t>
      </w:r>
      <w:r>
        <w:rPr>
          <w:rFonts w:ascii="Arial" w:hAnsi="Arial" w:cs="Arial"/>
          <w:color w:val="222222"/>
          <w:sz w:val="24"/>
          <w:szCs w:val="20"/>
          <w:shd w:val="clear" w:color="auto" w:fill="FFFFFF"/>
        </w:rPr>
        <w:t xml:space="preserve"> </w:t>
      </w:r>
      <w:r w:rsidRPr="000C24C8">
        <w:rPr>
          <w:rFonts w:ascii="Arial" w:hAnsi="Arial" w:cs="Arial"/>
          <w:color w:val="222222"/>
          <w:sz w:val="24"/>
          <w:szCs w:val="20"/>
          <w:shd w:val="clear" w:color="auto" w:fill="FFFFFF"/>
        </w:rPr>
        <w:t>Utama,  and Febby Mutiara Nelson. "Tindak Pidana Penyalahgunaan Senjata Api dan Senjata Tajam Dalam Undang-Undang Darurat No. 12 tahun 1951 dikaitkan dengan Faktor Korelatif Kriminalisasi." </w:t>
      </w:r>
      <w:r w:rsidRPr="000C24C8">
        <w:rPr>
          <w:rFonts w:ascii="Arial" w:hAnsi="Arial" w:cs="Arial"/>
          <w:i/>
          <w:iCs/>
          <w:color w:val="222222"/>
          <w:sz w:val="24"/>
          <w:szCs w:val="20"/>
          <w:shd w:val="clear" w:color="auto" w:fill="FFFFFF"/>
        </w:rPr>
        <w:t>SALAM: Jurnal Sosial dan Budaya Syar-i</w:t>
      </w:r>
      <w:r w:rsidRPr="000C24C8">
        <w:rPr>
          <w:rFonts w:ascii="Arial" w:hAnsi="Arial" w:cs="Arial"/>
          <w:color w:val="222222"/>
          <w:sz w:val="24"/>
          <w:szCs w:val="20"/>
          <w:shd w:val="clear" w:color="auto" w:fill="FFFFFF"/>
        </w:rPr>
        <w:t> 9.2 (2022): 549-562.</w:t>
      </w:r>
      <w:bookmarkStart w:id="4" w:name="_Hlk161697379"/>
    </w:p>
    <w:p w14:paraId="54559BAF"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eastAsia="Times New Roman" w:hAnsi="Arial" w:cs="Arial"/>
          <w:spacing w:val="-3"/>
          <w:sz w:val="24"/>
          <w:szCs w:val="24"/>
          <w:lang w:val="it-IT"/>
        </w:rPr>
        <w:t>M. Ali Z</w:t>
      </w:r>
      <w:r w:rsidRPr="0056659C">
        <w:rPr>
          <w:rFonts w:ascii="Arial" w:eastAsia="Times New Roman" w:hAnsi="Arial" w:cs="Arial"/>
          <w:spacing w:val="1"/>
          <w:sz w:val="24"/>
          <w:szCs w:val="24"/>
          <w:lang w:val="it-IT"/>
        </w:rPr>
        <w:t>ai</w:t>
      </w:r>
      <w:r w:rsidRPr="0056659C">
        <w:rPr>
          <w:rFonts w:ascii="Arial" w:eastAsia="Times New Roman" w:hAnsi="Arial" w:cs="Arial"/>
          <w:sz w:val="24"/>
          <w:szCs w:val="24"/>
          <w:lang w:val="it-IT"/>
        </w:rPr>
        <w:t>d</w:t>
      </w:r>
      <w:r w:rsidRPr="0056659C">
        <w:rPr>
          <w:rFonts w:ascii="Arial" w:eastAsia="Times New Roman" w:hAnsi="Arial" w:cs="Arial"/>
          <w:spacing w:val="1"/>
          <w:sz w:val="24"/>
          <w:szCs w:val="24"/>
          <w:lang w:val="it-IT"/>
        </w:rPr>
        <w:t>a</w:t>
      </w:r>
      <w:r w:rsidRPr="0056659C">
        <w:rPr>
          <w:rFonts w:ascii="Arial" w:eastAsia="Times New Roman" w:hAnsi="Arial" w:cs="Arial"/>
          <w:sz w:val="24"/>
          <w:szCs w:val="24"/>
          <w:lang w:val="it-IT"/>
        </w:rPr>
        <w:t>n, 2015,</w:t>
      </w:r>
      <w:r w:rsidRPr="0056659C">
        <w:rPr>
          <w:rFonts w:ascii="Arial" w:eastAsia="Times New Roman" w:hAnsi="Arial" w:cs="Arial"/>
          <w:spacing w:val="2"/>
          <w:sz w:val="24"/>
          <w:szCs w:val="24"/>
          <w:lang w:val="it-IT"/>
        </w:rPr>
        <w:t xml:space="preserve"> </w:t>
      </w:r>
      <w:r w:rsidRPr="0056659C">
        <w:rPr>
          <w:rFonts w:ascii="Arial" w:eastAsia="Times New Roman" w:hAnsi="Arial" w:cs="Arial"/>
          <w:bCs/>
          <w:iCs/>
          <w:sz w:val="24"/>
          <w:szCs w:val="24"/>
          <w:lang w:val="it-IT"/>
        </w:rPr>
        <w:t>M</w:t>
      </w:r>
      <w:r w:rsidRPr="0056659C">
        <w:rPr>
          <w:rFonts w:ascii="Arial" w:eastAsia="Times New Roman" w:hAnsi="Arial" w:cs="Arial"/>
          <w:bCs/>
          <w:iCs/>
          <w:spacing w:val="1"/>
          <w:sz w:val="24"/>
          <w:szCs w:val="24"/>
          <w:lang w:val="it-IT"/>
        </w:rPr>
        <w:t>e</w:t>
      </w:r>
      <w:r w:rsidRPr="0056659C">
        <w:rPr>
          <w:rFonts w:ascii="Arial" w:eastAsia="Times New Roman" w:hAnsi="Arial" w:cs="Arial"/>
          <w:bCs/>
          <w:iCs/>
          <w:sz w:val="24"/>
          <w:szCs w:val="24"/>
          <w:lang w:val="it-IT"/>
        </w:rPr>
        <w:t>nu</w:t>
      </w:r>
      <w:r w:rsidRPr="0056659C">
        <w:rPr>
          <w:rFonts w:ascii="Arial" w:eastAsia="Times New Roman" w:hAnsi="Arial" w:cs="Arial"/>
          <w:bCs/>
          <w:iCs/>
          <w:spacing w:val="1"/>
          <w:sz w:val="24"/>
          <w:szCs w:val="24"/>
          <w:lang w:val="it-IT"/>
        </w:rPr>
        <w:t>j</w:t>
      </w:r>
      <w:r w:rsidRPr="0056659C">
        <w:rPr>
          <w:rFonts w:ascii="Arial" w:eastAsia="Times New Roman" w:hAnsi="Arial" w:cs="Arial"/>
          <w:bCs/>
          <w:iCs/>
          <w:sz w:val="24"/>
          <w:szCs w:val="24"/>
          <w:lang w:val="it-IT"/>
        </w:rPr>
        <w:t xml:space="preserve">u </w:t>
      </w:r>
      <w:r w:rsidRPr="0056659C">
        <w:rPr>
          <w:rFonts w:ascii="Arial" w:eastAsia="Times New Roman" w:hAnsi="Arial" w:cs="Arial"/>
          <w:bCs/>
          <w:iCs/>
          <w:spacing w:val="1"/>
          <w:sz w:val="24"/>
          <w:szCs w:val="24"/>
          <w:lang w:val="it-IT"/>
        </w:rPr>
        <w:t>Pe</w:t>
      </w:r>
      <w:r w:rsidRPr="0056659C">
        <w:rPr>
          <w:rFonts w:ascii="Arial" w:eastAsia="Times New Roman" w:hAnsi="Arial" w:cs="Arial"/>
          <w:bCs/>
          <w:iCs/>
          <w:spacing w:val="-1"/>
          <w:sz w:val="24"/>
          <w:szCs w:val="24"/>
          <w:lang w:val="it-IT"/>
        </w:rPr>
        <w:t>m</w:t>
      </w:r>
      <w:r w:rsidRPr="0056659C">
        <w:rPr>
          <w:rFonts w:ascii="Arial" w:eastAsia="Times New Roman" w:hAnsi="Arial" w:cs="Arial"/>
          <w:bCs/>
          <w:iCs/>
          <w:sz w:val="24"/>
          <w:szCs w:val="24"/>
          <w:lang w:val="it-IT"/>
        </w:rPr>
        <w:t>ba</w:t>
      </w:r>
      <w:r w:rsidRPr="0056659C">
        <w:rPr>
          <w:rFonts w:ascii="Arial" w:eastAsia="Times New Roman" w:hAnsi="Arial" w:cs="Arial"/>
          <w:bCs/>
          <w:iCs/>
          <w:spacing w:val="-1"/>
          <w:sz w:val="24"/>
          <w:szCs w:val="24"/>
          <w:lang w:val="it-IT"/>
        </w:rPr>
        <w:t>r</w:t>
      </w:r>
      <w:r w:rsidRPr="0056659C">
        <w:rPr>
          <w:rFonts w:ascii="Arial" w:eastAsia="Times New Roman" w:hAnsi="Arial" w:cs="Arial"/>
          <w:bCs/>
          <w:iCs/>
          <w:sz w:val="24"/>
          <w:szCs w:val="24"/>
          <w:lang w:val="it-IT"/>
        </w:rPr>
        <w:t xml:space="preserve">uan </w:t>
      </w:r>
      <w:r w:rsidRPr="0056659C">
        <w:rPr>
          <w:rFonts w:ascii="Arial" w:eastAsia="Times New Roman" w:hAnsi="Arial" w:cs="Arial"/>
          <w:bCs/>
          <w:iCs/>
          <w:spacing w:val="-1"/>
          <w:sz w:val="24"/>
          <w:szCs w:val="24"/>
          <w:lang w:val="it-IT"/>
        </w:rPr>
        <w:t>H</w:t>
      </w:r>
      <w:r w:rsidRPr="0056659C">
        <w:rPr>
          <w:rFonts w:ascii="Arial" w:eastAsia="Times New Roman" w:hAnsi="Arial" w:cs="Arial"/>
          <w:bCs/>
          <w:iCs/>
          <w:sz w:val="24"/>
          <w:szCs w:val="24"/>
          <w:lang w:val="it-IT"/>
        </w:rPr>
        <w:t>u</w:t>
      </w:r>
      <w:r w:rsidRPr="0056659C">
        <w:rPr>
          <w:rFonts w:ascii="Arial" w:eastAsia="Times New Roman" w:hAnsi="Arial" w:cs="Arial"/>
          <w:bCs/>
          <w:iCs/>
          <w:spacing w:val="1"/>
          <w:sz w:val="24"/>
          <w:szCs w:val="24"/>
          <w:lang w:val="it-IT"/>
        </w:rPr>
        <w:t>k</w:t>
      </w:r>
      <w:r w:rsidRPr="0056659C">
        <w:rPr>
          <w:rFonts w:ascii="Arial" w:eastAsia="Times New Roman" w:hAnsi="Arial" w:cs="Arial"/>
          <w:bCs/>
          <w:iCs/>
          <w:sz w:val="24"/>
          <w:szCs w:val="24"/>
          <w:lang w:val="it-IT"/>
        </w:rPr>
        <w:t>um</w:t>
      </w:r>
      <w:r w:rsidRPr="0056659C">
        <w:rPr>
          <w:rFonts w:ascii="Arial" w:eastAsia="Times New Roman" w:hAnsi="Arial" w:cs="Arial"/>
          <w:bCs/>
          <w:iCs/>
          <w:spacing w:val="-1"/>
          <w:sz w:val="24"/>
          <w:szCs w:val="24"/>
          <w:lang w:val="it-IT"/>
        </w:rPr>
        <w:t xml:space="preserve"> </w:t>
      </w:r>
      <w:r w:rsidRPr="0056659C">
        <w:rPr>
          <w:rFonts w:ascii="Arial" w:eastAsia="Times New Roman" w:hAnsi="Arial" w:cs="Arial"/>
          <w:bCs/>
          <w:iCs/>
          <w:spacing w:val="1"/>
          <w:sz w:val="24"/>
          <w:szCs w:val="24"/>
          <w:lang w:val="it-IT"/>
        </w:rPr>
        <w:t>Pi</w:t>
      </w:r>
      <w:r w:rsidRPr="0056659C">
        <w:rPr>
          <w:rFonts w:ascii="Arial" w:eastAsia="Times New Roman" w:hAnsi="Arial" w:cs="Arial"/>
          <w:bCs/>
          <w:iCs/>
          <w:sz w:val="24"/>
          <w:szCs w:val="24"/>
          <w:lang w:val="it-IT"/>
        </w:rPr>
        <w:t>da</w:t>
      </w:r>
      <w:r w:rsidRPr="0056659C">
        <w:rPr>
          <w:rFonts w:ascii="Arial" w:eastAsia="Times New Roman" w:hAnsi="Arial" w:cs="Arial"/>
          <w:bCs/>
          <w:iCs/>
          <w:spacing w:val="3"/>
          <w:sz w:val="24"/>
          <w:szCs w:val="24"/>
          <w:lang w:val="it-IT"/>
        </w:rPr>
        <w:t>n</w:t>
      </w:r>
      <w:r w:rsidRPr="0056659C">
        <w:rPr>
          <w:rFonts w:ascii="Arial" w:eastAsia="Times New Roman" w:hAnsi="Arial" w:cs="Arial"/>
          <w:bCs/>
          <w:iCs/>
          <w:sz w:val="24"/>
          <w:szCs w:val="24"/>
          <w:lang w:val="it-IT"/>
        </w:rPr>
        <w:t>a</w:t>
      </w:r>
      <w:r w:rsidRPr="0056659C">
        <w:rPr>
          <w:rFonts w:ascii="Arial" w:eastAsia="Times New Roman" w:hAnsi="Arial" w:cs="Arial"/>
          <w:i/>
          <w:sz w:val="24"/>
          <w:szCs w:val="24"/>
          <w:lang w:val="it-IT"/>
        </w:rPr>
        <w:t xml:space="preserve">, </w:t>
      </w:r>
      <w:r w:rsidRPr="0056659C">
        <w:rPr>
          <w:rFonts w:ascii="Arial" w:eastAsia="Times New Roman" w:hAnsi="Arial" w:cs="Arial"/>
          <w:sz w:val="24"/>
          <w:szCs w:val="24"/>
          <w:lang w:val="it-IT"/>
        </w:rPr>
        <w:t>C</w:t>
      </w:r>
      <w:r w:rsidRPr="0056659C">
        <w:rPr>
          <w:rFonts w:ascii="Arial" w:eastAsia="Times New Roman" w:hAnsi="Arial" w:cs="Arial"/>
          <w:spacing w:val="1"/>
          <w:sz w:val="24"/>
          <w:szCs w:val="24"/>
          <w:lang w:val="it-IT"/>
        </w:rPr>
        <w:t>et</w:t>
      </w:r>
      <w:r w:rsidRPr="0056659C">
        <w:rPr>
          <w:rFonts w:ascii="Arial" w:eastAsia="Times New Roman" w:hAnsi="Arial" w:cs="Arial"/>
          <w:sz w:val="24"/>
          <w:szCs w:val="24"/>
          <w:lang w:val="it-IT"/>
        </w:rPr>
        <w:t>.</w:t>
      </w:r>
      <w:r w:rsidRPr="0056659C">
        <w:rPr>
          <w:rFonts w:ascii="Arial" w:eastAsia="Times New Roman" w:hAnsi="Arial" w:cs="Arial"/>
          <w:spacing w:val="-4"/>
          <w:sz w:val="24"/>
          <w:szCs w:val="24"/>
          <w:lang w:val="it-IT"/>
        </w:rPr>
        <w:t>I</w:t>
      </w:r>
      <w:r w:rsidR="0056659C">
        <w:rPr>
          <w:rFonts w:ascii="Arial" w:eastAsia="Times New Roman" w:hAnsi="Arial" w:cs="Arial"/>
          <w:sz w:val="24"/>
          <w:szCs w:val="24"/>
          <w:lang w:val="it-IT"/>
        </w:rPr>
        <w:t xml:space="preserve">, </w:t>
      </w:r>
      <w:r w:rsidRPr="0056659C">
        <w:rPr>
          <w:rFonts w:ascii="Arial" w:eastAsia="Times New Roman" w:hAnsi="Arial" w:cs="Arial"/>
          <w:spacing w:val="-1"/>
          <w:sz w:val="24"/>
          <w:szCs w:val="24"/>
          <w:lang w:val="it-IT"/>
        </w:rPr>
        <w:t>S</w:t>
      </w:r>
      <w:r w:rsidRPr="0056659C">
        <w:rPr>
          <w:rFonts w:ascii="Arial" w:eastAsia="Times New Roman" w:hAnsi="Arial" w:cs="Arial"/>
          <w:spacing w:val="1"/>
          <w:sz w:val="24"/>
          <w:szCs w:val="24"/>
          <w:lang w:val="it-IT"/>
        </w:rPr>
        <w:t>i</w:t>
      </w:r>
      <w:r w:rsidRPr="0056659C">
        <w:rPr>
          <w:rFonts w:ascii="Arial" w:eastAsia="Times New Roman" w:hAnsi="Arial" w:cs="Arial"/>
          <w:sz w:val="24"/>
          <w:szCs w:val="24"/>
          <w:lang w:val="it-IT"/>
        </w:rPr>
        <w:t>n</w:t>
      </w:r>
      <w:r w:rsidRPr="0056659C">
        <w:rPr>
          <w:rFonts w:ascii="Arial" w:eastAsia="Times New Roman" w:hAnsi="Arial" w:cs="Arial"/>
          <w:spacing w:val="1"/>
          <w:sz w:val="24"/>
          <w:szCs w:val="24"/>
          <w:lang w:val="it-IT"/>
        </w:rPr>
        <w:t>a</w:t>
      </w:r>
      <w:r w:rsidRPr="0056659C">
        <w:rPr>
          <w:rFonts w:ascii="Arial" w:eastAsia="Times New Roman" w:hAnsi="Arial" w:cs="Arial"/>
          <w:sz w:val="24"/>
          <w:szCs w:val="24"/>
          <w:lang w:val="it-IT"/>
        </w:rPr>
        <w:t xml:space="preserve">r </w:t>
      </w:r>
      <w:r w:rsidRPr="0056659C">
        <w:rPr>
          <w:rFonts w:ascii="Arial" w:eastAsia="Times New Roman" w:hAnsi="Arial" w:cs="Arial"/>
          <w:spacing w:val="-5"/>
          <w:sz w:val="24"/>
          <w:szCs w:val="24"/>
          <w:lang w:val="it-IT"/>
        </w:rPr>
        <w:t>G</w:t>
      </w:r>
      <w:r w:rsidRPr="0056659C">
        <w:rPr>
          <w:rFonts w:ascii="Arial" w:eastAsia="Times New Roman" w:hAnsi="Arial" w:cs="Arial"/>
          <w:sz w:val="24"/>
          <w:szCs w:val="24"/>
          <w:lang w:val="it-IT"/>
        </w:rPr>
        <w:t>r</w:t>
      </w:r>
      <w:r w:rsidRPr="0056659C">
        <w:rPr>
          <w:rFonts w:ascii="Arial" w:eastAsia="Times New Roman" w:hAnsi="Arial" w:cs="Arial"/>
          <w:spacing w:val="1"/>
          <w:sz w:val="24"/>
          <w:szCs w:val="24"/>
          <w:lang w:val="it-IT"/>
        </w:rPr>
        <w:t>a</w:t>
      </w:r>
      <w:r w:rsidRPr="0056659C">
        <w:rPr>
          <w:rFonts w:ascii="Arial" w:eastAsia="Times New Roman" w:hAnsi="Arial" w:cs="Arial"/>
          <w:spacing w:val="3"/>
          <w:sz w:val="24"/>
          <w:szCs w:val="24"/>
          <w:lang w:val="it-IT"/>
        </w:rPr>
        <w:t>f</w:t>
      </w:r>
      <w:r w:rsidRPr="0056659C">
        <w:rPr>
          <w:rFonts w:ascii="Arial" w:eastAsia="Times New Roman" w:hAnsi="Arial" w:cs="Arial"/>
          <w:spacing w:val="1"/>
          <w:sz w:val="24"/>
          <w:szCs w:val="24"/>
          <w:lang w:val="it-IT"/>
        </w:rPr>
        <w:t>i</w:t>
      </w:r>
      <w:r w:rsidRPr="0056659C">
        <w:rPr>
          <w:rFonts w:ascii="Arial" w:eastAsia="Times New Roman" w:hAnsi="Arial" w:cs="Arial"/>
          <w:sz w:val="24"/>
          <w:szCs w:val="24"/>
          <w:lang w:val="it-IT"/>
        </w:rPr>
        <w:t>ka</w:t>
      </w:r>
      <w:bookmarkEnd w:id="4"/>
      <w:r w:rsidR="0056659C">
        <w:rPr>
          <w:rFonts w:ascii="Arial" w:eastAsia="Times New Roman" w:hAnsi="Arial" w:cs="Arial"/>
          <w:sz w:val="24"/>
          <w:szCs w:val="24"/>
          <w:lang w:val="it-IT"/>
        </w:rPr>
        <w:t>.</w:t>
      </w:r>
      <w:r w:rsidR="00D47062">
        <w:rPr>
          <w:rFonts w:ascii="Arial" w:eastAsia="Times New Roman" w:hAnsi="Arial" w:cs="Arial"/>
          <w:sz w:val="24"/>
          <w:szCs w:val="24"/>
          <w:lang w:val="it-IT"/>
        </w:rPr>
        <w:t xml:space="preserve"> </w:t>
      </w:r>
      <w:r w:rsidR="00D47062" w:rsidRPr="0056659C">
        <w:rPr>
          <w:rFonts w:ascii="Arial" w:eastAsia="Times New Roman" w:hAnsi="Arial" w:cs="Arial"/>
          <w:spacing w:val="2"/>
          <w:sz w:val="24"/>
          <w:szCs w:val="24"/>
          <w:lang w:val="it-IT"/>
        </w:rPr>
        <w:t>J</w:t>
      </w:r>
      <w:r w:rsidR="00D47062" w:rsidRPr="0056659C">
        <w:rPr>
          <w:rFonts w:ascii="Arial" w:eastAsia="Times New Roman" w:hAnsi="Arial" w:cs="Arial"/>
          <w:spacing w:val="1"/>
          <w:sz w:val="24"/>
          <w:szCs w:val="24"/>
          <w:lang w:val="it-IT"/>
        </w:rPr>
        <w:t>a</w:t>
      </w:r>
      <w:r w:rsidR="00D47062" w:rsidRPr="0056659C">
        <w:rPr>
          <w:rFonts w:ascii="Arial" w:eastAsia="Times New Roman" w:hAnsi="Arial" w:cs="Arial"/>
          <w:spacing w:val="-4"/>
          <w:sz w:val="24"/>
          <w:szCs w:val="24"/>
          <w:lang w:val="it-IT"/>
        </w:rPr>
        <w:t>k</w:t>
      </w:r>
      <w:r w:rsidR="00D47062" w:rsidRPr="0056659C">
        <w:rPr>
          <w:rFonts w:ascii="Arial" w:eastAsia="Times New Roman" w:hAnsi="Arial" w:cs="Arial"/>
          <w:spacing w:val="1"/>
          <w:sz w:val="24"/>
          <w:szCs w:val="24"/>
          <w:lang w:val="it-IT"/>
        </w:rPr>
        <w:t>a</w:t>
      </w:r>
      <w:r w:rsidR="00D47062" w:rsidRPr="0056659C">
        <w:rPr>
          <w:rFonts w:ascii="Arial" w:eastAsia="Times New Roman" w:hAnsi="Arial" w:cs="Arial"/>
          <w:sz w:val="24"/>
          <w:szCs w:val="24"/>
          <w:lang w:val="it-IT"/>
        </w:rPr>
        <w:t>r</w:t>
      </w:r>
      <w:r w:rsidR="00D47062" w:rsidRPr="0056659C">
        <w:rPr>
          <w:rFonts w:ascii="Arial" w:eastAsia="Times New Roman" w:hAnsi="Arial" w:cs="Arial"/>
          <w:spacing w:val="-3"/>
          <w:sz w:val="24"/>
          <w:szCs w:val="24"/>
          <w:lang w:val="it-IT"/>
        </w:rPr>
        <w:t>t</w:t>
      </w:r>
      <w:r w:rsidR="00D47062" w:rsidRPr="0056659C">
        <w:rPr>
          <w:rFonts w:ascii="Arial" w:eastAsia="Times New Roman" w:hAnsi="Arial" w:cs="Arial"/>
          <w:spacing w:val="1"/>
          <w:sz w:val="24"/>
          <w:szCs w:val="24"/>
          <w:lang w:val="it-IT"/>
        </w:rPr>
        <w:t>a</w:t>
      </w:r>
      <w:r w:rsidR="00D47062">
        <w:rPr>
          <w:rFonts w:ascii="Arial" w:eastAsia="Times New Roman" w:hAnsi="Arial" w:cs="Arial"/>
          <w:spacing w:val="1"/>
          <w:sz w:val="24"/>
          <w:szCs w:val="24"/>
          <w:lang w:val="it-IT"/>
        </w:rPr>
        <w:t>;</w:t>
      </w:r>
    </w:p>
    <w:p w14:paraId="36CC9B40"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Mochammad Anwar, 2006. </w:t>
      </w:r>
      <w:r w:rsidRPr="0056659C">
        <w:rPr>
          <w:rFonts w:ascii="Arial" w:hAnsi="Arial" w:cs="Arial"/>
          <w:bCs/>
          <w:i/>
          <w:iCs/>
          <w:sz w:val="24"/>
          <w:szCs w:val="24"/>
          <w:lang w:val="it-IT"/>
        </w:rPr>
        <w:t>Hukum Pidana Bagian Khusus KUHP Buku II, Jilid I</w:t>
      </w:r>
      <w:r w:rsidRPr="0056659C">
        <w:rPr>
          <w:rFonts w:ascii="Arial" w:hAnsi="Arial" w:cs="Arial"/>
          <w:sz w:val="24"/>
          <w:szCs w:val="24"/>
          <w:lang w:val="it-IT"/>
        </w:rPr>
        <w:t>, Alumni Bandung</w:t>
      </w:r>
      <w:r w:rsidR="00D47062">
        <w:rPr>
          <w:rFonts w:ascii="Arial" w:hAnsi="Arial" w:cs="Arial"/>
          <w:sz w:val="24"/>
          <w:szCs w:val="24"/>
          <w:lang w:val="it-IT"/>
        </w:rPr>
        <w:t>;</w:t>
      </w:r>
    </w:p>
    <w:p w14:paraId="5EE3E7D5"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Moeljatno, 2003, </w:t>
      </w:r>
      <w:r w:rsidRPr="0056659C">
        <w:rPr>
          <w:rFonts w:ascii="Arial" w:hAnsi="Arial" w:cs="Arial"/>
          <w:bCs/>
          <w:i/>
          <w:iCs/>
          <w:sz w:val="24"/>
          <w:szCs w:val="24"/>
          <w:lang w:val="it-IT"/>
        </w:rPr>
        <w:t>Kitab Undang-Undang Hukum Pidana</w:t>
      </w:r>
      <w:r w:rsidRPr="0056659C">
        <w:rPr>
          <w:rFonts w:ascii="Arial" w:hAnsi="Arial" w:cs="Arial"/>
          <w:sz w:val="24"/>
          <w:szCs w:val="24"/>
          <w:lang w:val="it-IT"/>
        </w:rPr>
        <w:t>, Bumi Aksara, Jakarta</w:t>
      </w:r>
      <w:r w:rsidR="00D47062">
        <w:rPr>
          <w:rFonts w:ascii="Arial" w:hAnsi="Arial" w:cs="Arial"/>
          <w:sz w:val="24"/>
          <w:szCs w:val="24"/>
          <w:lang w:val="it-IT"/>
        </w:rPr>
        <w:t>;</w:t>
      </w:r>
    </w:p>
    <w:p w14:paraId="1A0D5F2B"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Muladi, 2005. </w:t>
      </w:r>
      <w:r w:rsidRPr="0056659C">
        <w:rPr>
          <w:rFonts w:ascii="Arial" w:hAnsi="Arial" w:cs="Arial"/>
          <w:bCs/>
          <w:i/>
          <w:iCs/>
          <w:sz w:val="24"/>
          <w:szCs w:val="24"/>
          <w:lang w:val="it-IT"/>
        </w:rPr>
        <w:t>Kapita Selekta Hukum Pidana</w:t>
      </w:r>
      <w:r w:rsidRPr="0056659C">
        <w:rPr>
          <w:rFonts w:ascii="Arial" w:hAnsi="Arial" w:cs="Arial"/>
          <w:sz w:val="24"/>
          <w:szCs w:val="24"/>
          <w:lang w:val="it-IT"/>
        </w:rPr>
        <w:t>, Badan Penerbit Universitas Diponegoro, Semarang</w:t>
      </w:r>
      <w:r w:rsidR="00D47062">
        <w:rPr>
          <w:rFonts w:ascii="Arial" w:hAnsi="Arial" w:cs="Arial"/>
          <w:sz w:val="24"/>
          <w:szCs w:val="24"/>
          <w:lang w:val="it-IT"/>
        </w:rPr>
        <w:t>;</w:t>
      </w:r>
    </w:p>
    <w:p w14:paraId="3C4545E0" w14:textId="77777777" w:rsidR="00D47062" w:rsidRDefault="00D17EA6" w:rsidP="00D47062">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 xml:space="preserve">Marpaung, Y. (Ed.). (2018). </w:t>
      </w:r>
      <w:r w:rsidRPr="009A19A5">
        <w:rPr>
          <w:rFonts w:ascii="Arial" w:eastAsia="Times New Roman" w:hAnsi="Arial" w:cs="Arial"/>
          <w:i/>
          <w:iCs/>
          <w:sz w:val="24"/>
          <w:szCs w:val="24"/>
          <w:lang w:val="it-IT"/>
        </w:rPr>
        <w:t>Hukum Lengkap Senjata Tajam: Teori dan Praktik</w:t>
      </w:r>
      <w:r w:rsidRPr="009A19A5">
        <w:rPr>
          <w:rFonts w:ascii="Arial" w:eastAsia="Times New Roman" w:hAnsi="Arial" w:cs="Arial"/>
          <w:sz w:val="24"/>
          <w:szCs w:val="24"/>
          <w:lang w:val="it-IT"/>
        </w:rPr>
        <w:t>. Jakarta: Penerbit Universitas Indonesia</w:t>
      </w:r>
      <w:r w:rsidR="00D47062">
        <w:rPr>
          <w:rFonts w:ascii="Arial" w:eastAsia="Times New Roman" w:hAnsi="Arial" w:cs="Arial"/>
          <w:sz w:val="24"/>
          <w:szCs w:val="24"/>
          <w:lang w:val="it-IT"/>
        </w:rPr>
        <w:t>;</w:t>
      </w:r>
    </w:p>
    <w:p w14:paraId="4A09F883" w14:textId="6E76B99D" w:rsidR="00D47062" w:rsidRDefault="00B37C15" w:rsidP="00D47062">
      <w:pPr>
        <w:spacing w:line="240" w:lineRule="auto"/>
        <w:ind w:left="567" w:hanging="567"/>
        <w:jc w:val="both"/>
        <w:rPr>
          <w:rFonts w:ascii="Arial" w:hAnsi="Arial" w:cs="Arial"/>
          <w:sz w:val="24"/>
          <w:szCs w:val="24"/>
          <w:lang w:val="it-IT"/>
        </w:rPr>
      </w:pPr>
      <w:r w:rsidRPr="00385EDE">
        <w:rPr>
          <w:rFonts w:ascii="Arial" w:eastAsia="Times New Roman" w:hAnsi="Arial" w:cs="Arial"/>
          <w:sz w:val="24"/>
          <w:szCs w:val="24"/>
        </w:rPr>
        <w:t>Purbadi, D. A. 2017. Kekerasan Berbasis Gender: Studi Kasus Terhadap Korban Kekerasan Berbasis Gender di Kota Surakarta. Jurnal Ilmu Sosial dan Ilmu Politik, 21(1), 51-62</w:t>
      </w:r>
      <w:r w:rsidR="00D47062">
        <w:rPr>
          <w:rFonts w:ascii="Arial" w:eastAsia="Times New Roman" w:hAnsi="Arial" w:cs="Arial"/>
          <w:sz w:val="24"/>
          <w:szCs w:val="24"/>
        </w:rPr>
        <w:t>;</w:t>
      </w:r>
    </w:p>
    <w:p w14:paraId="549CCB2E"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Putu Ary Prasetya Ningrum, 2020, </w:t>
      </w:r>
      <w:r w:rsidRPr="0056659C">
        <w:rPr>
          <w:rFonts w:ascii="Arial" w:hAnsi="Arial" w:cs="Arial"/>
          <w:bCs/>
          <w:i/>
          <w:iCs/>
          <w:sz w:val="24"/>
          <w:szCs w:val="24"/>
          <w:lang w:val="it-IT"/>
        </w:rPr>
        <w:t>Penegakan  Hukum  Terhadap  Pelaku  Tindak  Pidana Pengancaman</w:t>
      </w:r>
      <w:r w:rsidR="0056659C">
        <w:rPr>
          <w:rFonts w:ascii="Arial" w:hAnsi="Arial" w:cs="Arial"/>
          <w:sz w:val="24"/>
          <w:szCs w:val="24"/>
          <w:lang w:val="it-IT"/>
        </w:rPr>
        <w:t>, Pariksa</w:t>
      </w:r>
      <w:r w:rsidR="00D47062">
        <w:rPr>
          <w:rFonts w:ascii="Arial" w:hAnsi="Arial" w:cs="Arial"/>
          <w:sz w:val="24"/>
          <w:szCs w:val="24"/>
          <w:lang w:val="it-IT"/>
        </w:rPr>
        <w:t>;</w:t>
      </w:r>
    </w:p>
    <w:p w14:paraId="3B959FE8"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Romli Atmasasmita, 2007. </w:t>
      </w:r>
      <w:r w:rsidRPr="0056659C">
        <w:rPr>
          <w:rFonts w:ascii="Arial" w:hAnsi="Arial" w:cs="Arial"/>
          <w:bCs/>
          <w:i/>
          <w:iCs/>
          <w:sz w:val="24"/>
          <w:szCs w:val="24"/>
          <w:lang w:val="it-IT"/>
        </w:rPr>
        <w:t>Teori dan Kapita Selekta Kriminologi</w:t>
      </w:r>
      <w:r w:rsidRPr="0056659C">
        <w:rPr>
          <w:rFonts w:ascii="Arial" w:hAnsi="Arial" w:cs="Arial"/>
          <w:sz w:val="24"/>
          <w:szCs w:val="24"/>
          <w:lang w:val="it-IT"/>
        </w:rPr>
        <w:t>, Rafika Aditama, Bandung.</w:t>
      </w:r>
    </w:p>
    <w:p w14:paraId="79B13BCC" w14:textId="77777777" w:rsidR="00D47062" w:rsidRDefault="00D17EA6" w:rsidP="00D47062">
      <w:pPr>
        <w:spacing w:line="240" w:lineRule="auto"/>
        <w:ind w:left="567" w:hanging="567"/>
        <w:jc w:val="both"/>
        <w:rPr>
          <w:rFonts w:ascii="Arial" w:hAnsi="Arial" w:cs="Arial"/>
          <w:sz w:val="24"/>
          <w:szCs w:val="24"/>
          <w:lang w:val="it-IT"/>
        </w:rPr>
      </w:pPr>
      <w:r w:rsidRPr="000C24C8">
        <w:rPr>
          <w:rFonts w:ascii="Arial" w:hAnsi="Arial" w:cs="Arial"/>
          <w:color w:val="222222"/>
          <w:sz w:val="24"/>
          <w:szCs w:val="20"/>
          <w:shd w:val="clear" w:color="auto" w:fill="FFFFFF"/>
        </w:rPr>
        <w:t>Rosady,</w:t>
      </w:r>
      <w:r w:rsidR="00D47062">
        <w:rPr>
          <w:rFonts w:ascii="Arial" w:hAnsi="Arial" w:cs="Arial"/>
          <w:color w:val="222222"/>
          <w:sz w:val="24"/>
          <w:szCs w:val="20"/>
          <w:shd w:val="clear" w:color="auto" w:fill="FFFFFF"/>
        </w:rPr>
        <w:t xml:space="preserve"> </w:t>
      </w:r>
      <w:r w:rsidR="00D47062" w:rsidRPr="000C24C8">
        <w:rPr>
          <w:rFonts w:ascii="Arial" w:hAnsi="Arial" w:cs="Arial"/>
          <w:color w:val="222222"/>
          <w:sz w:val="24"/>
          <w:szCs w:val="20"/>
          <w:shd w:val="clear" w:color="auto" w:fill="FFFFFF"/>
        </w:rPr>
        <w:t>2019</w:t>
      </w:r>
      <w:r w:rsidR="00D47062">
        <w:rPr>
          <w:rFonts w:ascii="Arial" w:hAnsi="Arial" w:cs="Arial"/>
          <w:color w:val="222222"/>
          <w:sz w:val="24"/>
          <w:szCs w:val="20"/>
          <w:shd w:val="clear" w:color="auto" w:fill="FFFFFF"/>
        </w:rPr>
        <w:t>,</w:t>
      </w:r>
      <w:r w:rsidRPr="000C24C8">
        <w:rPr>
          <w:rFonts w:ascii="Arial" w:hAnsi="Arial" w:cs="Arial"/>
          <w:color w:val="222222"/>
          <w:sz w:val="24"/>
          <w:szCs w:val="20"/>
          <w:shd w:val="clear" w:color="auto" w:fill="FFFFFF"/>
        </w:rPr>
        <w:t xml:space="preserve"> Rakyu Swanabumi Rahmantara. </w:t>
      </w:r>
      <w:r w:rsidRPr="000C24C8">
        <w:rPr>
          <w:rFonts w:ascii="Arial" w:hAnsi="Arial" w:cs="Arial"/>
          <w:i/>
          <w:iCs/>
          <w:color w:val="222222"/>
          <w:sz w:val="24"/>
          <w:szCs w:val="20"/>
          <w:shd w:val="clear" w:color="auto" w:fill="FFFFFF"/>
        </w:rPr>
        <w:t>Tindak Pidana dan Pertanggungjawaban Pidana Pelaku Penyalahgunaan Senjata Tajam</w:t>
      </w:r>
      <w:r w:rsidRPr="000C24C8">
        <w:rPr>
          <w:rFonts w:ascii="Arial" w:hAnsi="Arial" w:cs="Arial"/>
          <w:color w:val="222222"/>
          <w:sz w:val="24"/>
          <w:szCs w:val="20"/>
          <w:shd w:val="clear" w:color="auto" w:fill="FFFFFF"/>
        </w:rPr>
        <w:t xml:space="preserve">. Diss. </w:t>
      </w:r>
      <w:r w:rsidR="00D47062" w:rsidRPr="000C24C8">
        <w:rPr>
          <w:rFonts w:ascii="Arial" w:hAnsi="Arial" w:cs="Arial"/>
          <w:color w:val="222222"/>
          <w:sz w:val="24"/>
          <w:szCs w:val="20"/>
          <w:shd w:val="clear" w:color="auto" w:fill="FFFFFF"/>
        </w:rPr>
        <w:t>Universitas Airlangga</w:t>
      </w:r>
      <w:r w:rsidR="00D47062">
        <w:rPr>
          <w:rFonts w:ascii="Arial" w:hAnsi="Arial" w:cs="Arial"/>
          <w:color w:val="222222"/>
          <w:sz w:val="24"/>
          <w:szCs w:val="20"/>
          <w:shd w:val="clear" w:color="auto" w:fill="FFFFFF"/>
        </w:rPr>
        <w:t>;</w:t>
      </w:r>
    </w:p>
    <w:p w14:paraId="4A063D02" w14:textId="77777777" w:rsidR="00D47062" w:rsidRDefault="00D17EA6" w:rsidP="00D47062">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Soeprapto, S., &amp; Siregar, H. 2010. Kekerasan dan Penanganannya. Jakarta: RajaGrafindo Persada</w:t>
      </w:r>
      <w:r w:rsidR="00D47062">
        <w:rPr>
          <w:rFonts w:ascii="Arial" w:eastAsia="Times New Roman" w:hAnsi="Arial" w:cs="Arial"/>
          <w:sz w:val="24"/>
          <w:szCs w:val="24"/>
          <w:lang w:val="it-IT"/>
        </w:rPr>
        <w:t>;</w:t>
      </w:r>
    </w:p>
    <w:p w14:paraId="3B8CE4CC" w14:textId="77777777" w:rsidR="00D47062" w:rsidRDefault="00D17EA6" w:rsidP="00D47062">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Sulistyowati, E. 2018. Tindak Kekerasan terhadap Perempuan dalam Rumah Tangga: Tinjauan Hukum dan Sosiologi. Yogyakarta: Genta Publishing</w:t>
      </w:r>
      <w:r w:rsidR="00D47062">
        <w:rPr>
          <w:rFonts w:ascii="Arial" w:eastAsia="Times New Roman" w:hAnsi="Arial" w:cs="Arial"/>
          <w:sz w:val="24"/>
          <w:szCs w:val="24"/>
          <w:lang w:val="it-IT"/>
        </w:rPr>
        <w:t>;</w:t>
      </w:r>
    </w:p>
    <w:p w14:paraId="4595183F" w14:textId="77777777" w:rsidR="00D47062" w:rsidRDefault="00D47062" w:rsidP="00D47062">
      <w:pPr>
        <w:spacing w:line="240" w:lineRule="auto"/>
        <w:ind w:left="567" w:hanging="567"/>
        <w:jc w:val="both"/>
        <w:rPr>
          <w:rFonts w:ascii="Arial" w:eastAsia="Times New Roman" w:hAnsi="Arial" w:cs="Arial"/>
          <w:sz w:val="24"/>
          <w:szCs w:val="24"/>
          <w:lang w:val="it-IT"/>
        </w:rPr>
      </w:pPr>
      <w:r>
        <w:rPr>
          <w:rFonts w:ascii="Arial" w:eastAsia="Times New Roman" w:hAnsi="Arial" w:cs="Arial"/>
          <w:sz w:val="24"/>
          <w:szCs w:val="24"/>
          <w:lang w:val="it-IT"/>
        </w:rPr>
        <w:t>S</w:t>
      </w:r>
      <w:r w:rsidR="00D17EA6" w:rsidRPr="009A19A5">
        <w:rPr>
          <w:rFonts w:ascii="Arial" w:eastAsia="Times New Roman" w:hAnsi="Arial" w:cs="Arial"/>
          <w:sz w:val="24"/>
          <w:szCs w:val="24"/>
          <w:lang w:val="it-IT"/>
        </w:rPr>
        <w:t xml:space="preserve">oegianto, S. 2017. </w:t>
      </w:r>
      <w:r w:rsidR="00D17EA6" w:rsidRPr="009A19A5">
        <w:rPr>
          <w:rFonts w:ascii="Arial" w:eastAsia="Times New Roman" w:hAnsi="Arial" w:cs="Arial"/>
          <w:i/>
          <w:iCs/>
          <w:sz w:val="24"/>
          <w:szCs w:val="24"/>
          <w:lang w:val="it-IT"/>
        </w:rPr>
        <w:t>Hukum Senjata Tajam di Indonesia: Studi Kasus Implementasi dan Perlindungan Hukum Bagi Pengguna dan Pemilik Senjata Tajam</w:t>
      </w:r>
      <w:r w:rsidR="00D17EA6" w:rsidRPr="009A19A5">
        <w:rPr>
          <w:rFonts w:ascii="Arial" w:eastAsia="Times New Roman" w:hAnsi="Arial" w:cs="Arial"/>
          <w:sz w:val="24"/>
          <w:szCs w:val="24"/>
          <w:lang w:val="it-IT"/>
        </w:rPr>
        <w:t>. Jakarta: Penerbit Buku Kompas</w:t>
      </w:r>
      <w:r>
        <w:rPr>
          <w:rFonts w:ascii="Arial" w:eastAsia="Times New Roman" w:hAnsi="Arial" w:cs="Arial"/>
          <w:sz w:val="24"/>
          <w:szCs w:val="24"/>
          <w:lang w:val="it-IT"/>
        </w:rPr>
        <w:t>;</w:t>
      </w:r>
    </w:p>
    <w:p w14:paraId="166674E5" w14:textId="77777777" w:rsidR="00D47062" w:rsidRDefault="00D17EA6" w:rsidP="00D47062">
      <w:pPr>
        <w:spacing w:line="240" w:lineRule="auto"/>
        <w:ind w:left="567" w:hanging="567"/>
        <w:jc w:val="both"/>
        <w:rPr>
          <w:rFonts w:ascii="Arial" w:hAnsi="Arial" w:cs="Arial"/>
          <w:sz w:val="24"/>
          <w:szCs w:val="24"/>
          <w:lang w:val="it-IT"/>
        </w:rPr>
      </w:pPr>
      <w:r w:rsidRPr="009A19A5">
        <w:rPr>
          <w:rFonts w:ascii="Arial" w:eastAsia="Times New Roman" w:hAnsi="Arial" w:cs="Arial"/>
          <w:sz w:val="24"/>
          <w:szCs w:val="24"/>
          <w:lang w:val="it-IT"/>
        </w:rPr>
        <w:t xml:space="preserve">Soedarsono, P. (2020). </w:t>
      </w:r>
      <w:r w:rsidRPr="009A19A5">
        <w:rPr>
          <w:rFonts w:ascii="Arial" w:eastAsia="Times New Roman" w:hAnsi="Arial" w:cs="Arial"/>
          <w:i/>
          <w:iCs/>
          <w:sz w:val="24"/>
          <w:szCs w:val="24"/>
          <w:lang w:val="it-IT"/>
        </w:rPr>
        <w:t>Pengaturan Hukum Senjata Tajam di Indonesia</w:t>
      </w:r>
      <w:r w:rsidRPr="009A19A5">
        <w:rPr>
          <w:rFonts w:ascii="Arial" w:eastAsia="Times New Roman" w:hAnsi="Arial" w:cs="Arial"/>
          <w:sz w:val="24"/>
          <w:szCs w:val="24"/>
          <w:lang w:val="it-IT"/>
        </w:rPr>
        <w:t xml:space="preserve">. </w:t>
      </w:r>
      <w:r w:rsidRPr="00315258">
        <w:rPr>
          <w:rFonts w:ascii="Arial" w:eastAsia="Times New Roman" w:hAnsi="Arial" w:cs="Arial"/>
          <w:sz w:val="24"/>
          <w:szCs w:val="24"/>
        </w:rPr>
        <w:t>Jakarta: Penerbit Prenada Media.</w:t>
      </w:r>
    </w:p>
    <w:p w14:paraId="2E1DF992" w14:textId="77777777" w:rsidR="00D47062" w:rsidRDefault="00CB4D04" w:rsidP="00D47062">
      <w:pPr>
        <w:spacing w:line="240" w:lineRule="auto"/>
        <w:ind w:left="567" w:hanging="567"/>
        <w:jc w:val="both"/>
        <w:rPr>
          <w:rFonts w:ascii="Arial" w:hAnsi="Arial" w:cs="Arial"/>
          <w:sz w:val="24"/>
          <w:szCs w:val="24"/>
          <w:lang w:val="it-IT"/>
        </w:rPr>
      </w:pPr>
      <w:r w:rsidRPr="0056659C">
        <w:rPr>
          <w:rFonts w:ascii="Arial" w:hAnsi="Arial" w:cs="Arial"/>
          <w:sz w:val="24"/>
          <w:szCs w:val="24"/>
          <w:lang w:val="it-IT"/>
        </w:rPr>
        <w:t xml:space="preserve">Topo Santoso dan Eva Achjani Zulfa, 2003, </w:t>
      </w:r>
      <w:r w:rsidRPr="0056659C">
        <w:rPr>
          <w:rFonts w:ascii="Arial" w:hAnsi="Arial" w:cs="Arial"/>
          <w:bCs/>
          <w:i/>
          <w:iCs/>
          <w:sz w:val="24"/>
          <w:szCs w:val="24"/>
          <w:lang w:val="it-IT"/>
        </w:rPr>
        <w:t>Kriminologi</w:t>
      </w:r>
      <w:r w:rsidRPr="0056659C">
        <w:rPr>
          <w:rFonts w:ascii="Arial" w:hAnsi="Arial" w:cs="Arial"/>
          <w:sz w:val="24"/>
          <w:szCs w:val="24"/>
          <w:lang w:val="it-IT"/>
        </w:rPr>
        <w:t>, Rajawali Pers, Jakarta</w:t>
      </w:r>
      <w:r w:rsidR="0056659C">
        <w:rPr>
          <w:rFonts w:ascii="Arial" w:hAnsi="Arial" w:cs="Arial"/>
          <w:sz w:val="24"/>
          <w:szCs w:val="24"/>
          <w:lang w:val="it-IT"/>
        </w:rPr>
        <w:t>.</w:t>
      </w:r>
    </w:p>
    <w:p w14:paraId="395E7816" w14:textId="3FE45DEB" w:rsidR="00D47062" w:rsidRPr="00D47062" w:rsidRDefault="00D47062" w:rsidP="00D47062">
      <w:pPr>
        <w:spacing w:line="240" w:lineRule="auto"/>
        <w:ind w:left="567" w:hanging="567"/>
        <w:jc w:val="both"/>
        <w:rPr>
          <w:rFonts w:ascii="Arial" w:hAnsi="Arial" w:cs="Arial"/>
          <w:b/>
          <w:sz w:val="24"/>
          <w:szCs w:val="24"/>
        </w:rPr>
      </w:pPr>
      <w:r w:rsidRPr="00D47062">
        <w:rPr>
          <w:rFonts w:ascii="Arial" w:hAnsi="Arial" w:cs="Arial"/>
          <w:b/>
          <w:sz w:val="24"/>
          <w:szCs w:val="24"/>
        </w:rPr>
        <w:t xml:space="preserve">Peraturan Perundang-undangan </w:t>
      </w:r>
    </w:p>
    <w:p w14:paraId="3E1A1DA3" w14:textId="4EFC1FD8" w:rsidR="00CB4D04" w:rsidRPr="00D47062" w:rsidRDefault="00CB4D04" w:rsidP="00D47062">
      <w:pPr>
        <w:spacing w:line="240" w:lineRule="auto"/>
        <w:ind w:left="567" w:hanging="567"/>
        <w:jc w:val="both"/>
        <w:rPr>
          <w:rFonts w:ascii="Arial" w:hAnsi="Arial" w:cs="Arial"/>
          <w:sz w:val="24"/>
          <w:szCs w:val="24"/>
          <w:lang w:val="it-IT"/>
        </w:rPr>
      </w:pPr>
      <w:r w:rsidRPr="00385EDE">
        <w:rPr>
          <w:rFonts w:ascii="Arial" w:hAnsi="Arial" w:cs="Arial"/>
          <w:sz w:val="24"/>
          <w:szCs w:val="24"/>
        </w:rPr>
        <w:t>Undang-Undang Darurat Nomor 12 Tahun 1951</w:t>
      </w:r>
      <w:r w:rsidR="0056659C" w:rsidRPr="00385EDE">
        <w:rPr>
          <w:rFonts w:ascii="Arial" w:hAnsi="Arial" w:cs="Arial"/>
          <w:sz w:val="24"/>
          <w:szCs w:val="24"/>
        </w:rPr>
        <w:t>.</w:t>
      </w:r>
    </w:p>
    <w:p w14:paraId="3B3288D9" w14:textId="795FB04C" w:rsidR="000C24C8" w:rsidRDefault="005E624A">
      <w:pPr>
        <w:spacing w:line="240" w:lineRule="auto"/>
        <w:ind w:left="1134" w:hanging="1134"/>
        <w:jc w:val="both"/>
        <w:rPr>
          <w:rFonts w:ascii="Arial" w:hAnsi="Arial" w:cs="Arial"/>
          <w:b/>
          <w:sz w:val="24"/>
          <w:szCs w:val="24"/>
        </w:rPr>
      </w:pPr>
      <w:r w:rsidRPr="005E624A">
        <w:rPr>
          <w:rFonts w:ascii="Arial" w:hAnsi="Arial" w:cs="Arial"/>
          <w:b/>
          <w:sz w:val="24"/>
          <w:szCs w:val="24"/>
        </w:rPr>
        <w:t>Internet</w:t>
      </w:r>
    </w:p>
    <w:p w14:paraId="1641EA95" w14:textId="77777777" w:rsidR="005E624A" w:rsidRPr="005E624A" w:rsidRDefault="005E624A" w:rsidP="005E624A">
      <w:pPr>
        <w:spacing w:line="240" w:lineRule="auto"/>
        <w:ind w:left="567" w:hanging="567"/>
        <w:jc w:val="both"/>
        <w:rPr>
          <w:rFonts w:ascii="Arial" w:hAnsi="Arial" w:cs="Arial"/>
          <w:sz w:val="24"/>
          <w:szCs w:val="24"/>
          <w:lang w:val="it-IT"/>
        </w:rPr>
      </w:pPr>
      <w:r w:rsidRPr="005E624A">
        <w:rPr>
          <w:rFonts w:ascii="Arial" w:hAnsi="Arial" w:cs="Arial"/>
          <w:sz w:val="24"/>
          <w:szCs w:val="24"/>
          <w:lang w:val="it-IT"/>
        </w:rPr>
        <w:t>https://kantorpengacara.co/pidana-jika-mengancam-dengan-senjata-tajam/</w:t>
      </w:r>
    </w:p>
    <w:p w14:paraId="66FB548F" w14:textId="77777777" w:rsidR="005E624A" w:rsidRPr="005E624A" w:rsidRDefault="005E624A">
      <w:pPr>
        <w:spacing w:line="240" w:lineRule="auto"/>
        <w:ind w:left="1134" w:hanging="1134"/>
        <w:jc w:val="both"/>
        <w:rPr>
          <w:rFonts w:ascii="Arial" w:hAnsi="Arial" w:cs="Arial"/>
          <w:b/>
          <w:sz w:val="24"/>
          <w:szCs w:val="24"/>
        </w:rPr>
      </w:pPr>
    </w:p>
    <w:sectPr w:rsidR="005E624A" w:rsidRPr="005E624A" w:rsidSect="00CD3129">
      <w:pgSz w:w="11907" w:h="16840" w:code="9"/>
      <w:pgMar w:top="2268" w:right="1701" w:bottom="1701" w:left="2268" w:header="720" w:footer="79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BB3CB" w14:textId="77777777" w:rsidR="00A859FA" w:rsidRDefault="00A859FA" w:rsidP="00BD7566">
      <w:pPr>
        <w:spacing w:after="0" w:line="240" w:lineRule="auto"/>
      </w:pPr>
      <w:r>
        <w:separator/>
      </w:r>
    </w:p>
  </w:endnote>
  <w:endnote w:type="continuationSeparator" w:id="0">
    <w:p w14:paraId="3C149E98" w14:textId="77777777" w:rsidR="00A859FA" w:rsidRDefault="00A859FA" w:rsidP="00BD7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alant">
    <w:altName w:val="Times New Roman"/>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2140463"/>
      <w:docPartObj>
        <w:docPartGallery w:val="Page Numbers (Bottom of Page)"/>
        <w:docPartUnique/>
      </w:docPartObj>
    </w:sdtPr>
    <w:sdtEndPr>
      <w:rPr>
        <w:noProof/>
      </w:rPr>
    </w:sdtEndPr>
    <w:sdtContent>
      <w:p w14:paraId="111D16AD" w14:textId="77777777" w:rsidR="002E7921" w:rsidRDefault="002E7921">
        <w:pPr>
          <w:pStyle w:val="Footer"/>
          <w:jc w:val="center"/>
        </w:pPr>
        <w:r>
          <w:fldChar w:fldCharType="begin"/>
        </w:r>
        <w:r>
          <w:instrText xml:space="preserve"> PAGE   \* MERGEFORMAT </w:instrText>
        </w:r>
        <w:r>
          <w:fldChar w:fldCharType="separate"/>
        </w:r>
        <w:r w:rsidR="007B1751">
          <w:rPr>
            <w:noProof/>
          </w:rPr>
          <w:t>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836D4" w14:textId="159DA196" w:rsidR="002E7921" w:rsidRDefault="002E792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044509"/>
      <w:docPartObj>
        <w:docPartGallery w:val="Page Numbers (Bottom of Page)"/>
        <w:docPartUnique/>
      </w:docPartObj>
    </w:sdtPr>
    <w:sdtEndPr>
      <w:rPr>
        <w:noProof/>
      </w:rPr>
    </w:sdtEndPr>
    <w:sdtContent>
      <w:p w14:paraId="3787A504" w14:textId="45BAB5CD" w:rsidR="002E7921" w:rsidRDefault="002E7921">
        <w:pPr>
          <w:pStyle w:val="Footer"/>
          <w:jc w:val="center"/>
        </w:pPr>
        <w:r>
          <w:fldChar w:fldCharType="begin"/>
        </w:r>
        <w:r>
          <w:instrText xml:space="preserve"> PAGE   \* MERGEFORMAT </w:instrText>
        </w:r>
        <w:r>
          <w:fldChar w:fldCharType="separate"/>
        </w:r>
        <w:r w:rsidR="007B1751">
          <w:rPr>
            <w:noProof/>
          </w:rPr>
          <w:t>46</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68490"/>
      <w:docPartObj>
        <w:docPartGallery w:val="Page Numbers (Bottom of Page)"/>
        <w:docPartUnique/>
      </w:docPartObj>
    </w:sdtPr>
    <w:sdtEndPr>
      <w:rPr>
        <w:noProof/>
      </w:rPr>
    </w:sdtEndPr>
    <w:sdtContent>
      <w:p w14:paraId="2D868158" w14:textId="17D5D2A8" w:rsidR="002E7921" w:rsidRDefault="002E7921">
        <w:pPr>
          <w:pStyle w:val="Footer"/>
          <w:jc w:val="center"/>
        </w:pPr>
        <w:r>
          <w:fldChar w:fldCharType="begin"/>
        </w:r>
        <w:r>
          <w:instrText xml:space="preserve"> PAGE   \* MERGEFORMAT </w:instrText>
        </w:r>
        <w:r>
          <w:fldChar w:fldCharType="separate"/>
        </w:r>
        <w:r w:rsidR="007B1751">
          <w:rPr>
            <w:noProof/>
          </w:rPr>
          <w:t>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21F2B" w14:textId="77777777" w:rsidR="00A859FA" w:rsidRDefault="00A859FA" w:rsidP="00BD7566">
      <w:pPr>
        <w:spacing w:after="0" w:line="240" w:lineRule="auto"/>
      </w:pPr>
      <w:r>
        <w:separator/>
      </w:r>
    </w:p>
  </w:footnote>
  <w:footnote w:type="continuationSeparator" w:id="0">
    <w:p w14:paraId="60AD93D6" w14:textId="77777777" w:rsidR="00A859FA" w:rsidRDefault="00A859FA" w:rsidP="00BD7566">
      <w:pPr>
        <w:spacing w:after="0" w:line="240" w:lineRule="auto"/>
      </w:pPr>
      <w:r>
        <w:continuationSeparator/>
      </w:r>
    </w:p>
  </w:footnote>
  <w:footnote w:id="1">
    <w:p w14:paraId="74739852" w14:textId="6027968E" w:rsidR="002E7921" w:rsidRPr="009A19A5" w:rsidRDefault="002E7921" w:rsidP="00DE44F7">
      <w:pPr>
        <w:pStyle w:val="TeksCatatanKaki"/>
        <w:ind w:firstLine="567"/>
        <w:rPr>
          <w:lang w:val="it-IT"/>
        </w:rPr>
      </w:pPr>
      <w:r>
        <w:rPr>
          <w:rStyle w:val="ReferensiCatatanKaki"/>
        </w:rPr>
        <w:footnoteRef/>
      </w:r>
      <w:r w:rsidRPr="009A19A5">
        <w:rPr>
          <w:lang w:val="it-IT"/>
        </w:rPr>
        <w:t xml:space="preserve"> </w:t>
      </w:r>
    </w:p>
  </w:footnote>
  <w:footnote w:id="2">
    <w:p w14:paraId="17A1C18F" w14:textId="4A6422E2" w:rsidR="002E7921" w:rsidRPr="009A19A5" w:rsidRDefault="002E7921" w:rsidP="00DE44F7">
      <w:pPr>
        <w:pStyle w:val="TeksCatatanKaki"/>
        <w:ind w:firstLine="567"/>
        <w:jc w:val="both"/>
        <w:rPr>
          <w:rFonts w:ascii="Arial" w:hAnsi="Arial" w:cs="Arial"/>
          <w:lang w:val="it-IT"/>
        </w:rPr>
      </w:pPr>
      <w:r>
        <w:rPr>
          <w:rStyle w:val="ReferensiCatatanKaki"/>
        </w:rPr>
        <w:footnoteRef/>
      </w:r>
      <w:r w:rsidRPr="009A19A5">
        <w:rPr>
          <w:lang w:val="it-IT"/>
        </w:rPr>
        <w:t xml:space="preserve"> </w:t>
      </w:r>
      <w:r w:rsidRPr="009A19A5">
        <w:rPr>
          <w:rFonts w:ascii="Arial" w:hAnsi="Arial" w:cs="Arial"/>
          <w:szCs w:val="24"/>
          <w:lang w:val="it-IT"/>
        </w:rPr>
        <w:t xml:space="preserve">Putu Ary Prasetya Ningrum, </w:t>
      </w:r>
      <w:r w:rsidRPr="00DE44F7">
        <w:rPr>
          <w:rFonts w:ascii="Arial" w:hAnsi="Arial" w:cs="Arial"/>
          <w:lang w:val="it-IT"/>
        </w:rPr>
        <w:t>Penegakan  Hukum  Terhadap  Pelaku  Tindak  Pidana Pengancaman, Pariksa</w:t>
      </w:r>
      <w:r w:rsidRPr="009A19A5">
        <w:rPr>
          <w:rFonts w:ascii="Arial" w:hAnsi="Arial" w:cs="Arial"/>
          <w:szCs w:val="24"/>
          <w:lang w:val="it-IT"/>
        </w:rPr>
        <w:t xml:space="preserve"> 2020:42</w:t>
      </w:r>
    </w:p>
  </w:footnote>
  <w:footnote w:id="3">
    <w:p w14:paraId="649D683B" w14:textId="77777777" w:rsidR="002E7921" w:rsidRPr="00DE44F7" w:rsidRDefault="002E7921" w:rsidP="00DE44F7">
      <w:pPr>
        <w:pStyle w:val="TeksCatatanKaki"/>
        <w:ind w:firstLine="567"/>
        <w:jc w:val="both"/>
        <w:rPr>
          <w:rFonts w:ascii="Arial" w:hAnsi="Arial" w:cs="Arial"/>
          <w:lang w:val="it-IT"/>
        </w:rPr>
      </w:pPr>
      <w:r>
        <w:rPr>
          <w:rStyle w:val="ReferensiCatatanKaki"/>
        </w:rPr>
        <w:footnoteRef/>
      </w:r>
      <w:r w:rsidRPr="00A205DE">
        <w:rPr>
          <w:lang w:val="it-IT"/>
        </w:rPr>
        <w:t xml:space="preserve"> </w:t>
      </w:r>
      <w:r w:rsidRPr="00DE44F7">
        <w:rPr>
          <w:rFonts w:ascii="Arial" w:hAnsi="Arial" w:cs="Arial"/>
          <w:lang w:val="it-IT"/>
        </w:rPr>
        <w:t>Putu Ary Prasetya Ningrum Penegakan  Hukum  Terhadap  Pelaku  Tindak  Pidana Pengancaman, Pariksa 2020:43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70AD"/>
    <w:multiLevelType w:val="hybridMultilevel"/>
    <w:tmpl w:val="21B2F0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9527DB"/>
    <w:multiLevelType w:val="hybridMultilevel"/>
    <w:tmpl w:val="5D7E1D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F4FE6"/>
    <w:multiLevelType w:val="hybridMultilevel"/>
    <w:tmpl w:val="3D8451CC"/>
    <w:lvl w:ilvl="0" w:tplc="79E817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069AD"/>
    <w:multiLevelType w:val="hybridMultilevel"/>
    <w:tmpl w:val="3D4E2826"/>
    <w:lvl w:ilvl="0" w:tplc="CBF05B3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05F81"/>
    <w:multiLevelType w:val="hybridMultilevel"/>
    <w:tmpl w:val="C3FAC21C"/>
    <w:lvl w:ilvl="0" w:tplc="359AD332">
      <w:start w:val="1"/>
      <w:numFmt w:val="upperLetter"/>
      <w:pStyle w:val="Judul2"/>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A55D65"/>
    <w:multiLevelType w:val="hybridMultilevel"/>
    <w:tmpl w:val="AEBE5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750D8"/>
    <w:multiLevelType w:val="hybridMultilevel"/>
    <w:tmpl w:val="BB02C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E6983"/>
    <w:multiLevelType w:val="hybridMultilevel"/>
    <w:tmpl w:val="290AA776"/>
    <w:lvl w:ilvl="0" w:tplc="6B0E82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900516"/>
    <w:multiLevelType w:val="hybridMultilevel"/>
    <w:tmpl w:val="AD30B6E4"/>
    <w:lvl w:ilvl="0" w:tplc="FFFFFFFF">
      <w:start w:val="1"/>
      <w:numFmt w:val="decimal"/>
      <w:lvlText w:val="(%1)"/>
      <w:lvlJc w:val="left"/>
      <w:pPr>
        <w:ind w:left="720" w:hanging="360"/>
      </w:pPr>
      <w:rPr>
        <w:rFonts w:hint="default"/>
      </w:rPr>
    </w:lvl>
    <w:lvl w:ilvl="1" w:tplc="B0309F3E">
      <w:start w:val="1"/>
      <w:numFmt w:val="decimal"/>
      <w:lvlText w:val="%2)"/>
      <w:lvlJc w:val="left"/>
      <w:pPr>
        <w:ind w:left="720" w:hanging="360"/>
      </w:pPr>
      <w:rPr>
        <w:rFonts w:hint="default"/>
      </w:rPr>
    </w:lvl>
    <w:lvl w:ilvl="2" w:tplc="CA0A736A">
      <w:start w:val="1"/>
      <w:numFmt w:val="upp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8E5691"/>
    <w:multiLevelType w:val="hybridMultilevel"/>
    <w:tmpl w:val="76588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50B27"/>
    <w:multiLevelType w:val="hybridMultilevel"/>
    <w:tmpl w:val="01DA4D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C50B3E"/>
    <w:multiLevelType w:val="hybridMultilevel"/>
    <w:tmpl w:val="0F70AA26"/>
    <w:lvl w:ilvl="0" w:tplc="B0309F3E">
      <w:start w:val="1"/>
      <w:numFmt w:val="decimal"/>
      <w:lvlText w:val="%1)"/>
      <w:lvlJc w:val="left"/>
      <w:pPr>
        <w:ind w:left="720" w:hanging="360"/>
      </w:pPr>
      <w:rPr>
        <w:rFonts w:hint="default"/>
      </w:rPr>
    </w:lvl>
    <w:lvl w:ilvl="1" w:tplc="1C4AC2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03C30"/>
    <w:multiLevelType w:val="hybridMultilevel"/>
    <w:tmpl w:val="726895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E6B349F"/>
    <w:multiLevelType w:val="hybridMultilevel"/>
    <w:tmpl w:val="8F30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C5B65"/>
    <w:multiLevelType w:val="hybridMultilevel"/>
    <w:tmpl w:val="64D8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837BF"/>
    <w:multiLevelType w:val="hybridMultilevel"/>
    <w:tmpl w:val="B0984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DB7F29"/>
    <w:multiLevelType w:val="hybridMultilevel"/>
    <w:tmpl w:val="26D2D066"/>
    <w:lvl w:ilvl="0" w:tplc="B0309F3E">
      <w:start w:val="1"/>
      <w:numFmt w:val="decimal"/>
      <w:lvlText w:val="%1)"/>
      <w:lvlJc w:val="left"/>
      <w:pPr>
        <w:ind w:left="720" w:hanging="360"/>
      </w:pPr>
      <w:rPr>
        <w:rFonts w:hint="default"/>
      </w:rPr>
    </w:lvl>
    <w:lvl w:ilvl="1" w:tplc="B0309F3E">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DE0CE7"/>
    <w:multiLevelType w:val="hybridMultilevel"/>
    <w:tmpl w:val="375AE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334149"/>
    <w:multiLevelType w:val="hybridMultilevel"/>
    <w:tmpl w:val="803287DC"/>
    <w:lvl w:ilvl="0" w:tplc="0F5A59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A8F590D"/>
    <w:multiLevelType w:val="hybridMultilevel"/>
    <w:tmpl w:val="A0905124"/>
    <w:lvl w:ilvl="0" w:tplc="3AA419F8">
      <w:start w:val="1"/>
      <w:numFmt w:val="decimal"/>
      <w:lvlText w:val="%1."/>
      <w:lvlJc w:val="left"/>
      <w:pPr>
        <w:ind w:left="720" w:hanging="360"/>
      </w:pPr>
      <w:rPr>
        <w:rFonts w:ascii="Arial" w:eastAsiaTheme="minorHAnsi" w:hAnsi="Arial"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0A7F8C"/>
    <w:multiLevelType w:val="hybridMultilevel"/>
    <w:tmpl w:val="E3CE14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14B46E0"/>
    <w:multiLevelType w:val="hybridMultilevel"/>
    <w:tmpl w:val="9FA4D4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31D41"/>
    <w:multiLevelType w:val="hybridMultilevel"/>
    <w:tmpl w:val="104C7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680D83"/>
    <w:multiLevelType w:val="hybridMultilevel"/>
    <w:tmpl w:val="D78E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8416FC"/>
    <w:multiLevelType w:val="hybridMultilevel"/>
    <w:tmpl w:val="DBEEE468"/>
    <w:lvl w:ilvl="0" w:tplc="0F5A5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C548FD"/>
    <w:multiLevelType w:val="hybridMultilevel"/>
    <w:tmpl w:val="D0003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D466C1"/>
    <w:multiLevelType w:val="hybridMultilevel"/>
    <w:tmpl w:val="21D8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B83703"/>
    <w:multiLevelType w:val="hybridMultilevel"/>
    <w:tmpl w:val="69F078EC"/>
    <w:lvl w:ilvl="0" w:tplc="0F5A5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0C496C"/>
    <w:multiLevelType w:val="hybridMultilevel"/>
    <w:tmpl w:val="F028C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274012"/>
    <w:multiLevelType w:val="hybridMultilevel"/>
    <w:tmpl w:val="C3B23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6A32FA"/>
    <w:multiLevelType w:val="hybridMultilevel"/>
    <w:tmpl w:val="CCF44C2A"/>
    <w:lvl w:ilvl="0" w:tplc="79E817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1408B4"/>
    <w:multiLevelType w:val="hybridMultilevel"/>
    <w:tmpl w:val="3D4C0A44"/>
    <w:lvl w:ilvl="0" w:tplc="12F6BECE">
      <w:start w:val="1"/>
      <w:numFmt w:val="decimal"/>
      <w:lvlText w:val="(%1)"/>
      <w:lvlJc w:val="left"/>
      <w:pPr>
        <w:ind w:left="720" w:hanging="360"/>
      </w:pPr>
      <w:rPr>
        <w:rFonts w:hint="default"/>
      </w:rPr>
    </w:lvl>
    <w:lvl w:ilvl="1" w:tplc="1EB8E6D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8F3259"/>
    <w:multiLevelType w:val="hybridMultilevel"/>
    <w:tmpl w:val="9DA43576"/>
    <w:lvl w:ilvl="0" w:tplc="0F5A59AA">
      <w:start w:val="1"/>
      <w:numFmt w:val="decimal"/>
      <w:lvlText w:val="%1."/>
      <w:lvlJc w:val="left"/>
      <w:pPr>
        <w:ind w:left="720" w:hanging="360"/>
      </w:pPr>
      <w:rPr>
        <w:rFonts w:hint="default"/>
      </w:rPr>
    </w:lvl>
    <w:lvl w:ilvl="1" w:tplc="1910F146">
      <w:start w:val="1"/>
      <w:numFmt w:val="decimal"/>
      <w:lvlText w:val="%2)"/>
      <w:lvlJc w:val="left"/>
      <w:pPr>
        <w:ind w:left="1440" w:hanging="360"/>
      </w:pPr>
      <w:rPr>
        <w:rFonts w:hint="default"/>
      </w:rPr>
    </w:lvl>
    <w:lvl w:ilvl="2" w:tplc="77FEDA32">
      <w:start w:val="1"/>
      <w:numFmt w:val="upperLetter"/>
      <w:lvlText w:val="%3."/>
      <w:lvlJc w:val="left"/>
      <w:pPr>
        <w:ind w:left="2340" w:hanging="360"/>
      </w:pPr>
      <w:rPr>
        <w:rFonts w:hint="default"/>
        <w:sz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B45664"/>
    <w:multiLevelType w:val="hybridMultilevel"/>
    <w:tmpl w:val="67082BF6"/>
    <w:lvl w:ilvl="0" w:tplc="0F5A59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F4457F"/>
    <w:multiLevelType w:val="hybridMultilevel"/>
    <w:tmpl w:val="D3CE3956"/>
    <w:lvl w:ilvl="0" w:tplc="0F5A5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5242A4"/>
    <w:multiLevelType w:val="hybridMultilevel"/>
    <w:tmpl w:val="E3804882"/>
    <w:lvl w:ilvl="0" w:tplc="FFFFFFFF">
      <w:start w:val="1"/>
      <w:numFmt w:val="decimal"/>
      <w:lvlText w:val="%1."/>
      <w:lvlJc w:val="left"/>
      <w:pPr>
        <w:ind w:left="720" w:hanging="360"/>
      </w:pPr>
      <w:rPr>
        <w:rFonts w:hint="default"/>
      </w:rPr>
    </w:lvl>
    <w:lvl w:ilvl="1" w:tplc="0F5A59AA">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8F5B1C"/>
    <w:multiLevelType w:val="hybridMultilevel"/>
    <w:tmpl w:val="B9600A12"/>
    <w:lvl w:ilvl="0" w:tplc="FFFFFFFF">
      <w:start w:val="1"/>
      <w:numFmt w:val="decimal"/>
      <w:lvlText w:val="%1)"/>
      <w:lvlJc w:val="left"/>
      <w:pPr>
        <w:ind w:left="720" w:hanging="360"/>
      </w:pPr>
      <w:rPr>
        <w:rFonts w:hint="default"/>
      </w:rPr>
    </w:lvl>
    <w:lvl w:ilvl="1" w:tplc="0F5A59AA">
      <w:start w:val="1"/>
      <w:numFmt w:val="decimal"/>
      <w:lvlText w:val="%2."/>
      <w:lvlJc w:val="left"/>
      <w:pPr>
        <w:ind w:left="1440" w:hanging="360"/>
      </w:pPr>
      <w:rPr>
        <w:rFonts w:hint="default"/>
      </w:rPr>
    </w:lvl>
    <w:lvl w:ilvl="2" w:tplc="95DC7F50">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91040FF"/>
    <w:multiLevelType w:val="hybridMultilevel"/>
    <w:tmpl w:val="B3C40CFA"/>
    <w:lvl w:ilvl="0" w:tplc="0F5A5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6C656C"/>
    <w:multiLevelType w:val="hybridMultilevel"/>
    <w:tmpl w:val="3632A26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B7F13EA"/>
    <w:multiLevelType w:val="hybridMultilevel"/>
    <w:tmpl w:val="50343704"/>
    <w:lvl w:ilvl="0" w:tplc="0F5A59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D2717CA"/>
    <w:multiLevelType w:val="hybridMultilevel"/>
    <w:tmpl w:val="73342E1A"/>
    <w:lvl w:ilvl="0" w:tplc="AF3AD7B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ED2AFE"/>
    <w:multiLevelType w:val="hybridMultilevel"/>
    <w:tmpl w:val="3FD8B828"/>
    <w:lvl w:ilvl="0" w:tplc="0F5A59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2386397"/>
    <w:multiLevelType w:val="hybridMultilevel"/>
    <w:tmpl w:val="AC9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2973E58"/>
    <w:multiLevelType w:val="hybridMultilevel"/>
    <w:tmpl w:val="0B4A6422"/>
    <w:lvl w:ilvl="0" w:tplc="0F5A5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6AB1C10"/>
    <w:multiLevelType w:val="hybridMultilevel"/>
    <w:tmpl w:val="8EB438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EAF1765"/>
    <w:multiLevelType w:val="hybridMultilevel"/>
    <w:tmpl w:val="805E3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ED83EE2"/>
    <w:multiLevelType w:val="hybridMultilevel"/>
    <w:tmpl w:val="63308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3B6196A"/>
    <w:multiLevelType w:val="hybridMultilevel"/>
    <w:tmpl w:val="F852F1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B918FE"/>
    <w:multiLevelType w:val="hybridMultilevel"/>
    <w:tmpl w:val="19F8A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EC55A3"/>
    <w:multiLevelType w:val="hybridMultilevel"/>
    <w:tmpl w:val="1ADCC2E8"/>
    <w:lvl w:ilvl="0" w:tplc="B0309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E64E00"/>
    <w:multiLevelType w:val="hybridMultilevel"/>
    <w:tmpl w:val="533A5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3E7601"/>
    <w:multiLevelType w:val="hybridMultilevel"/>
    <w:tmpl w:val="A72A6130"/>
    <w:lvl w:ilvl="0" w:tplc="B0309F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E109EC"/>
    <w:multiLevelType w:val="hybridMultilevel"/>
    <w:tmpl w:val="AC64F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86223AF"/>
    <w:multiLevelType w:val="hybridMultilevel"/>
    <w:tmpl w:val="3C2A9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96557CF"/>
    <w:multiLevelType w:val="hybridMultilevel"/>
    <w:tmpl w:val="35404B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C7EDE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1122B3"/>
    <w:multiLevelType w:val="hybridMultilevel"/>
    <w:tmpl w:val="D2802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BE83A9D"/>
    <w:multiLevelType w:val="hybridMultilevel"/>
    <w:tmpl w:val="A2A03D44"/>
    <w:lvl w:ilvl="0" w:tplc="0F5A5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830038">
    <w:abstractNumId w:val="6"/>
  </w:num>
  <w:num w:numId="2" w16cid:durableId="497230950">
    <w:abstractNumId w:val="33"/>
  </w:num>
  <w:num w:numId="3" w16cid:durableId="918519542">
    <w:abstractNumId w:val="29"/>
  </w:num>
  <w:num w:numId="4" w16cid:durableId="675308240">
    <w:abstractNumId w:val="51"/>
  </w:num>
  <w:num w:numId="5" w16cid:durableId="796794566">
    <w:abstractNumId w:val="40"/>
  </w:num>
  <w:num w:numId="6" w16cid:durableId="876695418">
    <w:abstractNumId w:val="13"/>
  </w:num>
  <w:num w:numId="7" w16cid:durableId="314458556">
    <w:abstractNumId w:val="21"/>
  </w:num>
  <w:num w:numId="8" w16cid:durableId="1250969175">
    <w:abstractNumId w:val="34"/>
  </w:num>
  <w:num w:numId="9" w16cid:durableId="1854877874">
    <w:abstractNumId w:val="43"/>
  </w:num>
  <w:num w:numId="10" w16cid:durableId="1436096468">
    <w:abstractNumId w:val="37"/>
  </w:num>
  <w:num w:numId="11" w16cid:durableId="32194191">
    <w:abstractNumId w:val="56"/>
  </w:num>
  <w:num w:numId="12" w16cid:durableId="429542801">
    <w:abstractNumId w:val="1"/>
  </w:num>
  <w:num w:numId="13" w16cid:durableId="500312065">
    <w:abstractNumId w:val="38"/>
  </w:num>
  <w:num w:numId="14" w16cid:durableId="850754028">
    <w:abstractNumId w:val="31"/>
  </w:num>
  <w:num w:numId="15" w16cid:durableId="2043750792">
    <w:abstractNumId w:val="35"/>
  </w:num>
  <w:num w:numId="16" w16cid:durableId="2081631732">
    <w:abstractNumId w:val="23"/>
  </w:num>
  <w:num w:numId="17" w16cid:durableId="438373270">
    <w:abstractNumId w:val="16"/>
  </w:num>
  <w:num w:numId="18" w16cid:durableId="160703086">
    <w:abstractNumId w:val="54"/>
  </w:num>
  <w:num w:numId="19" w16cid:durableId="1302619313">
    <w:abstractNumId w:val="49"/>
  </w:num>
  <w:num w:numId="20" w16cid:durableId="838354591">
    <w:abstractNumId w:val="3"/>
  </w:num>
  <w:num w:numId="21" w16cid:durableId="684671587">
    <w:abstractNumId w:val="8"/>
  </w:num>
  <w:num w:numId="22" w16cid:durableId="327364018">
    <w:abstractNumId w:val="39"/>
  </w:num>
  <w:num w:numId="23" w16cid:durableId="622736062">
    <w:abstractNumId w:val="9"/>
  </w:num>
  <w:num w:numId="24" w16cid:durableId="486631964">
    <w:abstractNumId w:val="11"/>
  </w:num>
  <w:num w:numId="25" w16cid:durableId="1332754791">
    <w:abstractNumId w:val="41"/>
  </w:num>
  <w:num w:numId="26" w16cid:durableId="25102136">
    <w:abstractNumId w:val="36"/>
  </w:num>
  <w:num w:numId="27" w16cid:durableId="424766210">
    <w:abstractNumId w:val="24"/>
  </w:num>
  <w:num w:numId="28" w16cid:durableId="1370380484">
    <w:abstractNumId w:val="32"/>
  </w:num>
  <w:num w:numId="29" w16cid:durableId="432022215">
    <w:abstractNumId w:val="27"/>
  </w:num>
  <w:num w:numId="30" w16cid:durableId="589434247">
    <w:abstractNumId w:val="18"/>
  </w:num>
  <w:num w:numId="31" w16cid:durableId="1059596989">
    <w:abstractNumId w:val="4"/>
  </w:num>
  <w:num w:numId="32" w16cid:durableId="958103524">
    <w:abstractNumId w:val="0"/>
  </w:num>
  <w:num w:numId="33" w16cid:durableId="1275940353">
    <w:abstractNumId w:val="7"/>
  </w:num>
  <w:num w:numId="34" w16cid:durableId="1075933696">
    <w:abstractNumId w:val="10"/>
  </w:num>
  <w:num w:numId="35" w16cid:durableId="1403914005">
    <w:abstractNumId w:val="5"/>
  </w:num>
  <w:num w:numId="36" w16cid:durableId="257376404">
    <w:abstractNumId w:val="47"/>
  </w:num>
  <w:num w:numId="37" w16cid:durableId="549615374">
    <w:abstractNumId w:val="15"/>
  </w:num>
  <w:num w:numId="38" w16cid:durableId="1984578650">
    <w:abstractNumId w:val="17"/>
  </w:num>
  <w:num w:numId="39" w16cid:durableId="618489811">
    <w:abstractNumId w:val="14"/>
  </w:num>
  <w:num w:numId="40" w16cid:durableId="1824346322">
    <w:abstractNumId w:val="52"/>
  </w:num>
  <w:num w:numId="41" w16cid:durableId="1422801968">
    <w:abstractNumId w:val="53"/>
  </w:num>
  <w:num w:numId="42" w16cid:durableId="9455005">
    <w:abstractNumId w:val="20"/>
  </w:num>
  <w:num w:numId="43" w16cid:durableId="1102872098">
    <w:abstractNumId w:val="55"/>
  </w:num>
  <w:num w:numId="44" w16cid:durableId="376244419">
    <w:abstractNumId w:val="45"/>
  </w:num>
  <w:num w:numId="45" w16cid:durableId="1241212230">
    <w:abstractNumId w:val="46"/>
  </w:num>
  <w:num w:numId="46" w16cid:durableId="967467431">
    <w:abstractNumId w:val="22"/>
  </w:num>
  <w:num w:numId="47" w16cid:durableId="998340589">
    <w:abstractNumId w:val="26"/>
  </w:num>
  <w:num w:numId="48" w16cid:durableId="177815137">
    <w:abstractNumId w:val="12"/>
  </w:num>
  <w:num w:numId="49" w16cid:durableId="1719623569">
    <w:abstractNumId w:val="42"/>
  </w:num>
  <w:num w:numId="50" w16cid:durableId="601761744">
    <w:abstractNumId w:val="44"/>
  </w:num>
  <w:num w:numId="51" w16cid:durableId="1549605514">
    <w:abstractNumId w:val="19"/>
  </w:num>
  <w:num w:numId="52" w16cid:durableId="519319057">
    <w:abstractNumId w:val="28"/>
  </w:num>
  <w:num w:numId="53" w16cid:durableId="1096904166">
    <w:abstractNumId w:val="50"/>
  </w:num>
  <w:num w:numId="54" w16cid:durableId="1063911736">
    <w:abstractNumId w:val="2"/>
  </w:num>
  <w:num w:numId="55" w16cid:durableId="1568370691">
    <w:abstractNumId w:val="30"/>
  </w:num>
  <w:num w:numId="56" w16cid:durableId="25761742">
    <w:abstractNumId w:val="25"/>
  </w:num>
  <w:num w:numId="57" w16cid:durableId="2058429423">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hideSpellingErrors/>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566"/>
    <w:rsid w:val="000473FE"/>
    <w:rsid w:val="00072BB5"/>
    <w:rsid w:val="000816BA"/>
    <w:rsid w:val="000821CD"/>
    <w:rsid w:val="000B5DDB"/>
    <w:rsid w:val="000C24C8"/>
    <w:rsid w:val="000F3E76"/>
    <w:rsid w:val="00126068"/>
    <w:rsid w:val="001537CC"/>
    <w:rsid w:val="00163A2D"/>
    <w:rsid w:val="00166AA4"/>
    <w:rsid w:val="001A2789"/>
    <w:rsid w:val="001A38DD"/>
    <w:rsid w:val="001B40F0"/>
    <w:rsid w:val="001C5A6C"/>
    <w:rsid w:val="001D4362"/>
    <w:rsid w:val="001D6683"/>
    <w:rsid w:val="001F7AF1"/>
    <w:rsid w:val="00220A7C"/>
    <w:rsid w:val="00232AA0"/>
    <w:rsid w:val="00241248"/>
    <w:rsid w:val="00253367"/>
    <w:rsid w:val="002556D5"/>
    <w:rsid w:val="00275E41"/>
    <w:rsid w:val="002C443B"/>
    <w:rsid w:val="002D1D00"/>
    <w:rsid w:val="002E07A9"/>
    <w:rsid w:val="002E7921"/>
    <w:rsid w:val="003001DB"/>
    <w:rsid w:val="00315258"/>
    <w:rsid w:val="00352E3B"/>
    <w:rsid w:val="003709FC"/>
    <w:rsid w:val="00385EDE"/>
    <w:rsid w:val="003A5620"/>
    <w:rsid w:val="003B7EA5"/>
    <w:rsid w:val="003C1745"/>
    <w:rsid w:val="003D0427"/>
    <w:rsid w:val="003D651B"/>
    <w:rsid w:val="003E521C"/>
    <w:rsid w:val="003E5D2E"/>
    <w:rsid w:val="003F0F98"/>
    <w:rsid w:val="003F2000"/>
    <w:rsid w:val="003F6171"/>
    <w:rsid w:val="00412DD7"/>
    <w:rsid w:val="00417539"/>
    <w:rsid w:val="00455FA9"/>
    <w:rsid w:val="00474265"/>
    <w:rsid w:val="004756DE"/>
    <w:rsid w:val="004759D8"/>
    <w:rsid w:val="004E77AE"/>
    <w:rsid w:val="004F7EB6"/>
    <w:rsid w:val="005046D3"/>
    <w:rsid w:val="00507CD8"/>
    <w:rsid w:val="00536664"/>
    <w:rsid w:val="0054047D"/>
    <w:rsid w:val="0056659C"/>
    <w:rsid w:val="00566924"/>
    <w:rsid w:val="0057223F"/>
    <w:rsid w:val="00572BDD"/>
    <w:rsid w:val="00582828"/>
    <w:rsid w:val="005C5ACE"/>
    <w:rsid w:val="005E5DA4"/>
    <w:rsid w:val="005E624A"/>
    <w:rsid w:val="0060102D"/>
    <w:rsid w:val="00613914"/>
    <w:rsid w:val="00626B52"/>
    <w:rsid w:val="006522E0"/>
    <w:rsid w:val="006677D0"/>
    <w:rsid w:val="00681560"/>
    <w:rsid w:val="006A1BB6"/>
    <w:rsid w:val="006A703A"/>
    <w:rsid w:val="006B4C7B"/>
    <w:rsid w:val="006B6FAA"/>
    <w:rsid w:val="006D1F7E"/>
    <w:rsid w:val="006E0FB7"/>
    <w:rsid w:val="006E416C"/>
    <w:rsid w:val="006F592C"/>
    <w:rsid w:val="0070045B"/>
    <w:rsid w:val="0070628F"/>
    <w:rsid w:val="0071767A"/>
    <w:rsid w:val="007527BE"/>
    <w:rsid w:val="007B1751"/>
    <w:rsid w:val="007F5437"/>
    <w:rsid w:val="00805DF9"/>
    <w:rsid w:val="00820D05"/>
    <w:rsid w:val="00832EF3"/>
    <w:rsid w:val="008614E0"/>
    <w:rsid w:val="0086519A"/>
    <w:rsid w:val="0087193F"/>
    <w:rsid w:val="008A582F"/>
    <w:rsid w:val="008B411F"/>
    <w:rsid w:val="008F1A85"/>
    <w:rsid w:val="008F22BF"/>
    <w:rsid w:val="00901343"/>
    <w:rsid w:val="00927F7D"/>
    <w:rsid w:val="00931527"/>
    <w:rsid w:val="00933496"/>
    <w:rsid w:val="009365AA"/>
    <w:rsid w:val="009444D1"/>
    <w:rsid w:val="00965F78"/>
    <w:rsid w:val="00984A8F"/>
    <w:rsid w:val="009A19A5"/>
    <w:rsid w:val="009D2D8C"/>
    <w:rsid w:val="009E2080"/>
    <w:rsid w:val="009E5B2F"/>
    <w:rsid w:val="009E73AA"/>
    <w:rsid w:val="00A205DE"/>
    <w:rsid w:val="00A62A1E"/>
    <w:rsid w:val="00A859FA"/>
    <w:rsid w:val="00AA10D3"/>
    <w:rsid w:val="00AA3CC6"/>
    <w:rsid w:val="00AB0E9E"/>
    <w:rsid w:val="00AB11D6"/>
    <w:rsid w:val="00AB4CD4"/>
    <w:rsid w:val="00AD6B43"/>
    <w:rsid w:val="00B21975"/>
    <w:rsid w:val="00B37C15"/>
    <w:rsid w:val="00B536B4"/>
    <w:rsid w:val="00B54728"/>
    <w:rsid w:val="00B7382C"/>
    <w:rsid w:val="00BA37E2"/>
    <w:rsid w:val="00BA40C4"/>
    <w:rsid w:val="00BA77BB"/>
    <w:rsid w:val="00BC12F8"/>
    <w:rsid w:val="00BC517E"/>
    <w:rsid w:val="00BD11C6"/>
    <w:rsid w:val="00BD695A"/>
    <w:rsid w:val="00BD7566"/>
    <w:rsid w:val="00BF7AFC"/>
    <w:rsid w:val="00C031B2"/>
    <w:rsid w:val="00C43EA8"/>
    <w:rsid w:val="00C46DCC"/>
    <w:rsid w:val="00C943C9"/>
    <w:rsid w:val="00CB4D04"/>
    <w:rsid w:val="00CC6EF2"/>
    <w:rsid w:val="00CD3129"/>
    <w:rsid w:val="00CE02A3"/>
    <w:rsid w:val="00CE140B"/>
    <w:rsid w:val="00CF67B7"/>
    <w:rsid w:val="00CF745C"/>
    <w:rsid w:val="00D17EA6"/>
    <w:rsid w:val="00D40BC5"/>
    <w:rsid w:val="00D4155A"/>
    <w:rsid w:val="00D47062"/>
    <w:rsid w:val="00D51CB7"/>
    <w:rsid w:val="00D66564"/>
    <w:rsid w:val="00D67500"/>
    <w:rsid w:val="00D8037C"/>
    <w:rsid w:val="00D8107A"/>
    <w:rsid w:val="00DB1364"/>
    <w:rsid w:val="00DE12F0"/>
    <w:rsid w:val="00DE1F5C"/>
    <w:rsid w:val="00DE44F7"/>
    <w:rsid w:val="00DF790C"/>
    <w:rsid w:val="00E730DC"/>
    <w:rsid w:val="00ED642D"/>
    <w:rsid w:val="00EF11B8"/>
    <w:rsid w:val="00EF5A5C"/>
    <w:rsid w:val="00F050C6"/>
    <w:rsid w:val="00F05CE2"/>
    <w:rsid w:val="00F16D28"/>
    <w:rsid w:val="00F27622"/>
    <w:rsid w:val="00F42AA2"/>
    <w:rsid w:val="00F47AE8"/>
    <w:rsid w:val="00F53C97"/>
    <w:rsid w:val="00F7329B"/>
    <w:rsid w:val="00F754F1"/>
    <w:rsid w:val="00F770DB"/>
    <w:rsid w:val="00F93AB7"/>
    <w:rsid w:val="00FA235E"/>
    <w:rsid w:val="00FA781E"/>
    <w:rsid w:val="00FC37A1"/>
    <w:rsid w:val="00FE323D"/>
    <w:rsid w:val="00FF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A6A2"/>
  <w15:docId w15:val="{923F2D1C-8C10-0B48-BD27-B64CD3F0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55A"/>
  </w:style>
  <w:style w:type="paragraph" w:styleId="Judul1">
    <w:name w:val="heading 1"/>
    <w:basedOn w:val="Normal"/>
    <w:next w:val="Normal"/>
    <w:link w:val="Judul1KAR"/>
    <w:uiPriority w:val="9"/>
    <w:qFormat/>
    <w:rsid w:val="00965F78"/>
    <w:pPr>
      <w:spacing w:line="480" w:lineRule="auto"/>
      <w:jc w:val="center"/>
      <w:outlineLvl w:val="0"/>
    </w:pPr>
    <w:rPr>
      <w:rFonts w:ascii="Arial" w:hAnsi="Arial" w:cs="Arial"/>
      <w:b/>
      <w:bCs/>
      <w:sz w:val="24"/>
      <w:szCs w:val="24"/>
    </w:rPr>
  </w:style>
  <w:style w:type="paragraph" w:styleId="Judul2">
    <w:name w:val="heading 2"/>
    <w:basedOn w:val="DaftarParagraf"/>
    <w:next w:val="Normal"/>
    <w:link w:val="Judul2KAR"/>
    <w:uiPriority w:val="9"/>
    <w:unhideWhenUsed/>
    <w:qFormat/>
    <w:rsid w:val="00965F78"/>
    <w:pPr>
      <w:numPr>
        <w:numId w:val="31"/>
      </w:numPr>
      <w:spacing w:line="480" w:lineRule="auto"/>
      <w:jc w:val="both"/>
      <w:outlineLvl w:val="1"/>
    </w:pPr>
    <w:rPr>
      <w:rFonts w:ascii="Arial" w:hAnsi="Arial" w:cs="Arial"/>
      <w:b/>
      <w:bCs/>
      <w:sz w:val="24"/>
      <w:szCs w:val="24"/>
    </w:rPr>
  </w:style>
  <w:style w:type="paragraph" w:styleId="Judul3">
    <w:name w:val="heading 3"/>
    <w:basedOn w:val="DaftarParagraf"/>
    <w:next w:val="Normal"/>
    <w:link w:val="Judul3KAR"/>
    <w:uiPriority w:val="9"/>
    <w:unhideWhenUsed/>
    <w:qFormat/>
    <w:rsid w:val="00412DD7"/>
    <w:pPr>
      <w:spacing w:after="0" w:line="480" w:lineRule="auto"/>
      <w:ind w:hanging="360"/>
      <w:jc w:val="both"/>
      <w:outlineLvl w:val="2"/>
    </w:pPr>
    <w:rPr>
      <w:rFonts w:ascii="Arial" w:hAnsi="Arial" w:cs="Arial"/>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BD7566"/>
    <w:pPr>
      <w:ind w:left="720"/>
      <w:contextualSpacing/>
    </w:pPr>
  </w:style>
  <w:style w:type="paragraph" w:styleId="TeksCatatanKaki">
    <w:name w:val="footnote text"/>
    <w:basedOn w:val="Normal"/>
    <w:link w:val="TeksCatatanKakiKAR"/>
    <w:uiPriority w:val="99"/>
    <w:semiHidden/>
    <w:unhideWhenUsed/>
    <w:rsid w:val="00BD7566"/>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BD7566"/>
    <w:rPr>
      <w:sz w:val="20"/>
      <w:szCs w:val="20"/>
    </w:rPr>
  </w:style>
  <w:style w:type="character" w:styleId="ReferensiCatatanKaki">
    <w:name w:val="footnote reference"/>
    <w:basedOn w:val="FontParagrafDefault"/>
    <w:uiPriority w:val="99"/>
    <w:semiHidden/>
    <w:unhideWhenUsed/>
    <w:rsid w:val="00BD7566"/>
    <w:rPr>
      <w:vertAlign w:val="superscript"/>
    </w:rPr>
  </w:style>
  <w:style w:type="paragraph" w:styleId="Header">
    <w:name w:val="header"/>
    <w:basedOn w:val="Normal"/>
    <w:link w:val="HeaderKAR"/>
    <w:uiPriority w:val="99"/>
    <w:unhideWhenUsed/>
    <w:rsid w:val="00BD11C6"/>
    <w:pPr>
      <w:tabs>
        <w:tab w:val="center" w:pos="4680"/>
        <w:tab w:val="right" w:pos="9360"/>
      </w:tabs>
      <w:spacing w:after="0" w:line="240" w:lineRule="auto"/>
    </w:pPr>
  </w:style>
  <w:style w:type="character" w:customStyle="1" w:styleId="HeaderKAR">
    <w:name w:val="Header KAR"/>
    <w:basedOn w:val="FontParagrafDefault"/>
    <w:link w:val="Header"/>
    <w:uiPriority w:val="99"/>
    <w:rsid w:val="00BD11C6"/>
  </w:style>
  <w:style w:type="paragraph" w:styleId="Footer">
    <w:name w:val="footer"/>
    <w:basedOn w:val="Normal"/>
    <w:link w:val="FooterKAR"/>
    <w:uiPriority w:val="99"/>
    <w:unhideWhenUsed/>
    <w:rsid w:val="00BD11C6"/>
    <w:pPr>
      <w:tabs>
        <w:tab w:val="center" w:pos="4680"/>
        <w:tab w:val="right" w:pos="9360"/>
      </w:tabs>
      <w:spacing w:after="0" w:line="240" w:lineRule="auto"/>
    </w:pPr>
  </w:style>
  <w:style w:type="character" w:customStyle="1" w:styleId="FooterKAR">
    <w:name w:val="Footer KAR"/>
    <w:basedOn w:val="FontParagrafDefault"/>
    <w:link w:val="Footer"/>
    <w:uiPriority w:val="99"/>
    <w:rsid w:val="00BD11C6"/>
  </w:style>
  <w:style w:type="character" w:customStyle="1" w:styleId="Judul1KAR">
    <w:name w:val="Judul 1 KAR"/>
    <w:basedOn w:val="FontParagrafDefault"/>
    <w:link w:val="Judul1"/>
    <w:uiPriority w:val="9"/>
    <w:rsid w:val="00965F78"/>
    <w:rPr>
      <w:rFonts w:ascii="Arial" w:hAnsi="Arial" w:cs="Arial"/>
      <w:b/>
      <w:bCs/>
      <w:sz w:val="24"/>
      <w:szCs w:val="24"/>
    </w:rPr>
  </w:style>
  <w:style w:type="table" w:styleId="KisiTabel">
    <w:name w:val="Table Grid"/>
    <w:basedOn w:val="TabelNormal"/>
    <w:uiPriority w:val="39"/>
    <w:rsid w:val="00CB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CB4D0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B4D04"/>
    <w:rPr>
      <w:rFonts w:ascii="Tahoma" w:hAnsi="Tahoma" w:cs="Tahoma"/>
      <w:sz w:val="16"/>
      <w:szCs w:val="16"/>
    </w:rPr>
  </w:style>
  <w:style w:type="character" w:customStyle="1" w:styleId="Judul2KAR">
    <w:name w:val="Judul 2 KAR"/>
    <w:basedOn w:val="FontParagrafDefault"/>
    <w:link w:val="Judul2"/>
    <w:uiPriority w:val="9"/>
    <w:rsid w:val="00965F78"/>
    <w:rPr>
      <w:rFonts w:ascii="Arial" w:hAnsi="Arial" w:cs="Arial"/>
      <w:b/>
      <w:bCs/>
      <w:sz w:val="24"/>
      <w:szCs w:val="24"/>
    </w:rPr>
  </w:style>
  <w:style w:type="character" w:customStyle="1" w:styleId="Judul3KAR">
    <w:name w:val="Judul 3 KAR"/>
    <w:basedOn w:val="FontParagrafDefault"/>
    <w:link w:val="Judul3"/>
    <w:uiPriority w:val="9"/>
    <w:rsid w:val="00412DD7"/>
    <w:rPr>
      <w:rFonts w:ascii="Arial" w:hAnsi="Arial" w:cs="Arial"/>
      <w:b/>
      <w:bCs/>
      <w:sz w:val="24"/>
      <w:szCs w:val="24"/>
    </w:rPr>
  </w:style>
  <w:style w:type="paragraph" w:styleId="JudulTOC">
    <w:name w:val="TOC Heading"/>
    <w:basedOn w:val="Judul1"/>
    <w:next w:val="Normal"/>
    <w:uiPriority w:val="39"/>
    <w:semiHidden/>
    <w:unhideWhenUsed/>
    <w:qFormat/>
    <w:rsid w:val="00965F78"/>
    <w:pPr>
      <w:keepNext/>
      <w:keepLines/>
      <w:spacing w:before="480" w:after="0" w:line="276" w:lineRule="auto"/>
      <w:jc w:val="left"/>
      <w:outlineLvl w:val="9"/>
    </w:pPr>
    <w:rPr>
      <w:rFonts w:asciiTheme="majorHAnsi" w:eastAsiaTheme="majorEastAsia" w:hAnsiTheme="majorHAnsi" w:cstheme="majorBidi"/>
      <w:color w:val="2F5496" w:themeColor="accent1" w:themeShade="BF"/>
      <w:sz w:val="28"/>
      <w:szCs w:val="28"/>
      <w:lang w:eastAsia="ja-JP"/>
    </w:rPr>
  </w:style>
  <w:style w:type="paragraph" w:styleId="TOC1">
    <w:name w:val="toc 1"/>
    <w:basedOn w:val="Normal"/>
    <w:next w:val="Normal"/>
    <w:autoRedefine/>
    <w:uiPriority w:val="39"/>
    <w:unhideWhenUsed/>
    <w:rsid w:val="00965F78"/>
    <w:pPr>
      <w:spacing w:after="100"/>
    </w:pPr>
  </w:style>
  <w:style w:type="paragraph" w:styleId="TOC2">
    <w:name w:val="toc 2"/>
    <w:basedOn w:val="Normal"/>
    <w:next w:val="Normal"/>
    <w:autoRedefine/>
    <w:uiPriority w:val="39"/>
    <w:unhideWhenUsed/>
    <w:rsid w:val="00965F78"/>
    <w:pPr>
      <w:spacing w:after="100"/>
      <w:ind w:left="220"/>
    </w:pPr>
  </w:style>
  <w:style w:type="paragraph" w:styleId="TOC3">
    <w:name w:val="toc 3"/>
    <w:basedOn w:val="Normal"/>
    <w:next w:val="Normal"/>
    <w:autoRedefine/>
    <w:uiPriority w:val="39"/>
    <w:unhideWhenUsed/>
    <w:rsid w:val="00A205DE"/>
    <w:pPr>
      <w:tabs>
        <w:tab w:val="right" w:leader="dot" w:pos="8261"/>
      </w:tabs>
      <w:spacing w:after="100"/>
      <w:ind w:left="440"/>
    </w:pPr>
  </w:style>
  <w:style w:type="character" w:styleId="Hyperlink">
    <w:name w:val="Hyperlink"/>
    <w:basedOn w:val="FontParagrafDefault"/>
    <w:uiPriority w:val="99"/>
    <w:unhideWhenUsed/>
    <w:rsid w:val="00965F78"/>
    <w:rPr>
      <w:color w:val="0563C1" w:themeColor="hyperlink"/>
      <w:u w:val="single"/>
    </w:rPr>
  </w:style>
  <w:style w:type="paragraph" w:styleId="NormalWeb">
    <w:name w:val="Normal (Web)"/>
    <w:basedOn w:val="Normal"/>
    <w:uiPriority w:val="99"/>
    <w:unhideWhenUsed/>
    <w:rsid w:val="001537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right">
    <w:name w:val="has-text-align-right"/>
    <w:basedOn w:val="Normal"/>
    <w:rsid w:val="001537CC"/>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315258"/>
    <w:rPr>
      <w:i/>
      <w:iCs/>
    </w:rPr>
  </w:style>
  <w:style w:type="paragraph" w:customStyle="1" w:styleId="BAB">
    <w:name w:val="BAB"/>
    <w:basedOn w:val="Normal"/>
    <w:qFormat/>
    <w:rsid w:val="00D4155A"/>
    <w:pPr>
      <w:spacing w:line="480" w:lineRule="auto"/>
      <w:jc w:val="center"/>
    </w:pPr>
    <w:rPr>
      <w:rFonts w:ascii="Arial" w:hAnsi="Arial" w:cs="Arial"/>
      <w:b/>
      <w:bCs/>
      <w:sz w:val="24"/>
      <w:szCs w:val="24"/>
    </w:rPr>
  </w:style>
  <w:style w:type="character" w:customStyle="1" w:styleId="DaftarParagrafKAR">
    <w:name w:val="Daftar Paragraf KAR"/>
    <w:link w:val="DaftarParagraf"/>
    <w:uiPriority w:val="34"/>
    <w:locked/>
    <w:rsid w:val="00F75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57224">
      <w:bodyDiv w:val="1"/>
      <w:marLeft w:val="0"/>
      <w:marRight w:val="0"/>
      <w:marTop w:val="0"/>
      <w:marBottom w:val="0"/>
      <w:divBdr>
        <w:top w:val="none" w:sz="0" w:space="0" w:color="auto"/>
        <w:left w:val="none" w:sz="0" w:space="0" w:color="auto"/>
        <w:bottom w:val="none" w:sz="0" w:space="0" w:color="auto"/>
        <w:right w:val="none" w:sz="0" w:space="0" w:color="auto"/>
      </w:divBdr>
    </w:div>
    <w:div w:id="1393307800">
      <w:bodyDiv w:val="1"/>
      <w:marLeft w:val="0"/>
      <w:marRight w:val="0"/>
      <w:marTop w:val="0"/>
      <w:marBottom w:val="0"/>
      <w:divBdr>
        <w:top w:val="none" w:sz="0" w:space="0" w:color="auto"/>
        <w:left w:val="none" w:sz="0" w:space="0" w:color="auto"/>
        <w:bottom w:val="none" w:sz="0" w:space="0" w:color="auto"/>
        <w:right w:val="none" w:sz="0" w:space="0" w:color="auto"/>
      </w:divBdr>
    </w:div>
    <w:div w:id="1426613881">
      <w:bodyDiv w:val="1"/>
      <w:marLeft w:val="0"/>
      <w:marRight w:val="0"/>
      <w:marTop w:val="0"/>
      <w:marBottom w:val="0"/>
      <w:divBdr>
        <w:top w:val="none" w:sz="0" w:space="0" w:color="auto"/>
        <w:left w:val="none" w:sz="0" w:space="0" w:color="auto"/>
        <w:bottom w:val="none" w:sz="0" w:space="0" w:color="auto"/>
        <w:right w:val="none" w:sz="0" w:space="0" w:color="auto"/>
      </w:divBdr>
    </w:div>
    <w:div w:id="1581527051">
      <w:bodyDiv w:val="1"/>
      <w:marLeft w:val="0"/>
      <w:marRight w:val="0"/>
      <w:marTop w:val="0"/>
      <w:marBottom w:val="0"/>
      <w:divBdr>
        <w:top w:val="none" w:sz="0" w:space="0" w:color="auto"/>
        <w:left w:val="none" w:sz="0" w:space="0" w:color="auto"/>
        <w:bottom w:val="none" w:sz="0" w:space="0" w:color="auto"/>
        <w:right w:val="none" w:sz="0" w:space="0" w:color="auto"/>
      </w:divBdr>
    </w:div>
    <w:div w:id="176248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jpeg"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footer" Target="footer4.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jpeg" /><Relationship Id="rId5" Type="http://schemas.openxmlformats.org/officeDocument/2006/relationships/webSettings" Target="webSettings.xml" /><Relationship Id="rId15" Type="http://schemas.openxmlformats.org/officeDocument/2006/relationships/image" Target="media/image6.jpeg" /><Relationship Id="rId10" Type="http://schemas.openxmlformats.org/officeDocument/2006/relationships/footer" Target="footer2.xm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oter" Target="footer1.xml" /><Relationship Id="rId14"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7938-9833-4882-A0CC-67EB77AF121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8882</Words>
  <Characters>50628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FACHRI</dc:creator>
  <cp:lastModifiedBy>fiqriabdillah55@gmail.com</cp:lastModifiedBy>
  <cp:revision>2</cp:revision>
  <cp:lastPrinted>2024-09-05T10:33:00Z</cp:lastPrinted>
  <dcterms:created xsi:type="dcterms:W3CDTF">2024-09-06T06:43:00Z</dcterms:created>
  <dcterms:modified xsi:type="dcterms:W3CDTF">2024-09-06T06:43:00Z</dcterms:modified>
</cp:coreProperties>
</file>