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87C756" w14:textId="628C1B8E" w:rsidR="009A5CED" w:rsidRDefault="009A5CED" w:rsidP="009A5CED">
      <w:pPr>
        <w:pStyle w:val="NoSpacing"/>
        <w:rPr>
          <w:rFonts w:ascii="Arial" w:hAnsi="Arial" w:cs="Arial"/>
          <w:b/>
          <w:sz w:val="28"/>
          <w:szCs w:val="28"/>
        </w:rPr>
      </w:pPr>
    </w:p>
    <w:p w14:paraId="66B0A282" w14:textId="77777777" w:rsidR="006771DE" w:rsidRPr="00492920" w:rsidRDefault="006771DE" w:rsidP="00492920">
      <w:pPr>
        <w:spacing w:after="0" w:line="720" w:lineRule="auto"/>
        <w:jc w:val="center"/>
        <w:rPr>
          <w:rFonts w:ascii="Arial" w:hAnsi="Arial" w:cs="Arial"/>
          <w:b/>
          <w:sz w:val="28"/>
          <w:szCs w:val="28"/>
        </w:rPr>
      </w:pPr>
      <w:r w:rsidRPr="00492920">
        <w:rPr>
          <w:rFonts w:ascii="Arial" w:hAnsi="Arial" w:cs="Arial"/>
          <w:b/>
          <w:sz w:val="28"/>
          <w:szCs w:val="28"/>
        </w:rPr>
        <w:t>BAB I</w:t>
      </w:r>
    </w:p>
    <w:p w14:paraId="29FA423C" w14:textId="1F04D057" w:rsidR="00FE23FD" w:rsidRPr="00492920" w:rsidRDefault="006771DE" w:rsidP="00492920">
      <w:pPr>
        <w:spacing w:after="0" w:line="480" w:lineRule="auto"/>
        <w:jc w:val="center"/>
        <w:rPr>
          <w:rFonts w:ascii="Arial" w:hAnsi="Arial" w:cs="Arial"/>
          <w:b/>
          <w:sz w:val="28"/>
          <w:szCs w:val="28"/>
        </w:rPr>
      </w:pPr>
      <w:r w:rsidRPr="00492920">
        <w:rPr>
          <w:rFonts w:ascii="Arial" w:hAnsi="Arial" w:cs="Arial"/>
          <w:b/>
          <w:sz w:val="28"/>
          <w:szCs w:val="28"/>
        </w:rPr>
        <w:t>PENDAHULUAN</w:t>
      </w:r>
    </w:p>
    <w:p w14:paraId="00CBCBDF" w14:textId="541A68CC" w:rsidR="006771DE" w:rsidRPr="00492920" w:rsidRDefault="006771DE" w:rsidP="00C533FA">
      <w:pPr>
        <w:pStyle w:val="ListParagraph"/>
        <w:numPr>
          <w:ilvl w:val="0"/>
          <w:numId w:val="1"/>
        </w:numPr>
        <w:spacing w:after="0" w:line="720" w:lineRule="auto"/>
        <w:ind w:left="284" w:hanging="284"/>
        <w:rPr>
          <w:rFonts w:ascii="Arial" w:hAnsi="Arial" w:cs="Arial"/>
          <w:b/>
          <w:sz w:val="24"/>
        </w:rPr>
      </w:pPr>
      <w:r w:rsidRPr="00492920">
        <w:rPr>
          <w:rFonts w:ascii="Arial" w:hAnsi="Arial" w:cs="Arial"/>
          <w:b/>
          <w:sz w:val="24"/>
        </w:rPr>
        <w:t>Latar Belakang</w:t>
      </w:r>
      <w:r w:rsidR="00D52FDE">
        <w:rPr>
          <w:rFonts w:ascii="Arial" w:hAnsi="Arial" w:cs="Arial"/>
          <w:b/>
          <w:sz w:val="24"/>
          <w:lang w:val="en-ID"/>
        </w:rPr>
        <w:t xml:space="preserve"> Masalah </w:t>
      </w:r>
    </w:p>
    <w:p w14:paraId="5C10A346" w14:textId="05BFC842" w:rsidR="00794CC4" w:rsidRPr="00492920" w:rsidRDefault="001515F6" w:rsidP="00791CE3">
      <w:pPr>
        <w:shd w:val="clear" w:color="auto" w:fill="FFFFFF"/>
        <w:spacing w:line="480" w:lineRule="auto"/>
        <w:ind w:firstLine="709"/>
        <w:jc w:val="both"/>
        <w:rPr>
          <w:rFonts w:ascii="Arial" w:eastAsia="Times New Roman" w:hAnsi="Arial" w:cs="Arial"/>
          <w:color w:val="000000"/>
          <w:sz w:val="72"/>
          <w:szCs w:val="72"/>
          <w:lang w:val="en-US"/>
        </w:rPr>
      </w:pPr>
      <w:r>
        <w:rPr>
          <w:rFonts w:ascii="Arial" w:hAnsi="Arial" w:cs="Arial"/>
          <w:sz w:val="24"/>
          <w:lang w:val="en-US"/>
        </w:rPr>
        <w:t xml:space="preserve">Sebagai Negara yang menganut system hukum </w:t>
      </w:r>
      <w:r>
        <w:rPr>
          <w:rFonts w:ascii="Arial" w:hAnsi="Arial" w:cs="Arial"/>
          <w:sz w:val="24"/>
        </w:rPr>
        <w:t xml:space="preserve">Indonesia </w:t>
      </w:r>
      <w:r w:rsidR="000E3758">
        <w:rPr>
          <w:rFonts w:ascii="Arial" w:hAnsi="Arial" w:cs="Arial"/>
          <w:sz w:val="24"/>
          <w:lang w:val="en-US"/>
        </w:rPr>
        <w:t>telah berpedoman pada hukum</w:t>
      </w:r>
      <w:r w:rsidR="00F27487" w:rsidRPr="00492920">
        <w:rPr>
          <w:rFonts w:ascii="Arial" w:hAnsi="Arial" w:cs="Arial"/>
          <w:sz w:val="24"/>
        </w:rPr>
        <w:t xml:space="preserve">, </w:t>
      </w:r>
      <w:r w:rsidR="000E3758">
        <w:rPr>
          <w:rFonts w:ascii="Arial" w:hAnsi="Arial" w:cs="Arial"/>
          <w:sz w:val="24"/>
          <w:lang w:val="en-US"/>
        </w:rPr>
        <w:t xml:space="preserve">yang mengharuskan </w:t>
      </w:r>
      <w:r w:rsidR="00F27487" w:rsidRPr="00492920">
        <w:rPr>
          <w:rFonts w:ascii="Arial" w:hAnsi="Arial" w:cs="Arial"/>
          <w:sz w:val="24"/>
        </w:rPr>
        <w:t xml:space="preserve">tingkah </w:t>
      </w:r>
      <w:r>
        <w:rPr>
          <w:rFonts w:ascii="Arial" w:hAnsi="Arial" w:cs="Arial"/>
          <w:sz w:val="24"/>
        </w:rPr>
        <w:t xml:space="preserve">laku manusia </w:t>
      </w:r>
      <w:r>
        <w:rPr>
          <w:rFonts w:ascii="Arial" w:hAnsi="Arial" w:cs="Arial"/>
          <w:sz w:val="24"/>
          <w:lang w:val="en-US"/>
        </w:rPr>
        <w:t>diatur oleh</w:t>
      </w:r>
      <w:r w:rsidR="00F27487" w:rsidRPr="00492920">
        <w:rPr>
          <w:rFonts w:ascii="Arial" w:hAnsi="Arial" w:cs="Arial"/>
          <w:sz w:val="24"/>
        </w:rPr>
        <w:t xml:space="preserve"> peraturan-per</w:t>
      </w:r>
      <w:r>
        <w:rPr>
          <w:rFonts w:ascii="Arial" w:hAnsi="Arial" w:cs="Arial"/>
          <w:sz w:val="24"/>
        </w:rPr>
        <w:t>aturan</w:t>
      </w:r>
      <w:r w:rsidR="000E3758">
        <w:rPr>
          <w:rFonts w:ascii="Arial" w:hAnsi="Arial" w:cs="Arial"/>
          <w:sz w:val="24"/>
          <w:lang w:val="en-US"/>
        </w:rPr>
        <w:t xml:space="preserve"> yang bersumber dari system hukum</w:t>
      </w:r>
      <w:r>
        <w:rPr>
          <w:rFonts w:ascii="Arial" w:hAnsi="Arial" w:cs="Arial"/>
          <w:sz w:val="24"/>
          <w:lang w:val="en-US"/>
        </w:rPr>
        <w:t xml:space="preserve">  </w:t>
      </w:r>
      <w:r w:rsidR="000E3758">
        <w:rPr>
          <w:rFonts w:ascii="Arial" w:hAnsi="Arial" w:cs="Arial"/>
          <w:sz w:val="24"/>
          <w:lang w:val="en-US"/>
        </w:rPr>
        <w:t xml:space="preserve">agar </w:t>
      </w:r>
      <w:r w:rsidR="00C356A7" w:rsidRPr="00492920">
        <w:rPr>
          <w:rFonts w:ascii="Arial" w:hAnsi="Arial" w:cs="Arial"/>
          <w:sz w:val="24"/>
        </w:rPr>
        <w:t xml:space="preserve"> setiap warga negara dapat mematuhi dan menjalan</w:t>
      </w:r>
      <w:r w:rsidR="00BC64DA" w:rsidRPr="00492920">
        <w:rPr>
          <w:rFonts w:ascii="Arial" w:hAnsi="Arial" w:cs="Arial"/>
          <w:sz w:val="24"/>
        </w:rPr>
        <w:t>kan</w:t>
      </w:r>
      <w:r w:rsidR="00C356A7" w:rsidRPr="00492920">
        <w:rPr>
          <w:rFonts w:ascii="Arial" w:hAnsi="Arial" w:cs="Arial"/>
          <w:sz w:val="24"/>
        </w:rPr>
        <w:t xml:space="preserve"> aturan </w:t>
      </w:r>
      <w:r w:rsidR="000E3758">
        <w:rPr>
          <w:rFonts w:ascii="Arial" w:hAnsi="Arial" w:cs="Arial"/>
          <w:sz w:val="24"/>
          <w:lang w:val="en-US"/>
        </w:rPr>
        <w:t xml:space="preserve">yang berlaku </w:t>
      </w:r>
      <w:r w:rsidR="00C356A7" w:rsidRPr="00492920">
        <w:rPr>
          <w:rFonts w:ascii="Arial" w:hAnsi="Arial" w:cs="Arial"/>
          <w:sz w:val="24"/>
        </w:rPr>
        <w:t xml:space="preserve"> sehingga </w:t>
      </w:r>
      <w:r w:rsidR="000E3758">
        <w:rPr>
          <w:rFonts w:ascii="Arial" w:hAnsi="Arial" w:cs="Arial"/>
          <w:sz w:val="24"/>
          <w:lang w:val="en-US"/>
        </w:rPr>
        <w:t>tujuan dari hukum itu sendiri memberikan arah yang jelas kepada masyarakay agar terciptanya ke</w:t>
      </w:r>
      <w:r w:rsidR="00BC64DA" w:rsidRPr="00492920">
        <w:rPr>
          <w:rFonts w:ascii="Arial" w:hAnsi="Arial" w:cs="Arial"/>
          <w:sz w:val="24"/>
        </w:rPr>
        <w:t xml:space="preserve">aman dan </w:t>
      </w:r>
      <w:r w:rsidR="000E3758">
        <w:rPr>
          <w:rFonts w:ascii="Arial" w:hAnsi="Arial" w:cs="Arial"/>
          <w:sz w:val="24"/>
          <w:lang w:val="en-US"/>
        </w:rPr>
        <w:t>ker</w:t>
      </w:r>
      <w:r w:rsidR="00C356A7" w:rsidRPr="00492920">
        <w:rPr>
          <w:rFonts w:ascii="Arial" w:hAnsi="Arial" w:cs="Arial"/>
          <w:sz w:val="24"/>
        </w:rPr>
        <w:t>tertib</w:t>
      </w:r>
      <w:r w:rsidR="000E3758">
        <w:rPr>
          <w:rFonts w:ascii="Arial" w:hAnsi="Arial" w:cs="Arial"/>
          <w:sz w:val="24"/>
          <w:lang w:val="en-US"/>
        </w:rPr>
        <w:t>an</w:t>
      </w:r>
      <w:r w:rsidR="00C356A7" w:rsidRPr="00492920">
        <w:rPr>
          <w:rFonts w:ascii="Arial" w:hAnsi="Arial" w:cs="Arial"/>
          <w:sz w:val="24"/>
        </w:rPr>
        <w:t xml:space="preserve"> dalam menjalani kehidupan berbangsa dan bernegara.</w:t>
      </w:r>
      <w:r w:rsidR="00C35105">
        <w:rPr>
          <w:rFonts w:ascii="Arial" w:hAnsi="Arial" w:cs="Arial"/>
          <w:sz w:val="24"/>
          <w:lang w:val="en-US"/>
        </w:rPr>
        <w:t xml:space="preserve"> </w:t>
      </w:r>
      <w:r w:rsidR="000E3758">
        <w:rPr>
          <w:rFonts w:ascii="Arial" w:hAnsi="Arial" w:cs="Arial"/>
          <w:sz w:val="24"/>
          <w:lang w:val="en-US"/>
        </w:rPr>
        <w:t xml:space="preserve">Berfokus kepada generasi penerus bangsa yang dimaksudkan adalah </w:t>
      </w:r>
      <w:r w:rsidR="00C35105">
        <w:rPr>
          <w:rFonts w:ascii="Arial" w:hAnsi="Arial" w:cs="Arial"/>
          <w:sz w:val="24"/>
          <w:lang w:val="en-US"/>
        </w:rPr>
        <w:t>anak</w:t>
      </w:r>
      <w:r w:rsidR="000E3758">
        <w:rPr>
          <w:rFonts w:ascii="Arial" w:hAnsi="Arial" w:cs="Arial"/>
          <w:sz w:val="24"/>
          <w:lang w:val="en-US"/>
        </w:rPr>
        <w:t xml:space="preserve"> bangsa</w:t>
      </w:r>
      <w:r w:rsidR="00C35105">
        <w:rPr>
          <w:rFonts w:ascii="Arial" w:hAnsi="Arial" w:cs="Arial"/>
          <w:sz w:val="24"/>
          <w:lang w:val="en-US"/>
        </w:rPr>
        <w:t xml:space="preserve"> </w:t>
      </w:r>
      <w:r w:rsidR="0050534D" w:rsidRPr="00492920">
        <w:rPr>
          <w:rFonts w:ascii="Arial" w:hAnsi="Arial" w:cs="Arial"/>
          <w:sz w:val="24"/>
          <w:lang w:val="en-US"/>
        </w:rPr>
        <w:t xml:space="preserve"> </w:t>
      </w:r>
      <w:r w:rsidR="0050534D" w:rsidRPr="00492920">
        <w:rPr>
          <w:rFonts w:ascii="Arial" w:eastAsia="Times New Roman" w:hAnsi="Arial" w:cs="Arial"/>
          <w:color w:val="000000"/>
          <w:sz w:val="24"/>
          <w:szCs w:val="24"/>
          <w:lang w:val="en-US"/>
        </w:rPr>
        <w:t>mutlak  bagi  negara  dan pemerintah  memberikan  perlindungan hukum  dan  hak  asasi  manusia  kepada anak  sebagai  bagian  dari  anak  bangs</w:t>
      </w:r>
      <w:r w:rsidR="0050534D" w:rsidRPr="00492920">
        <w:rPr>
          <w:rFonts w:ascii="Arial" w:eastAsia="Times New Roman" w:hAnsi="Arial" w:cs="Arial"/>
          <w:color w:val="000000"/>
          <w:spacing w:val="4"/>
          <w:sz w:val="24"/>
          <w:szCs w:val="24"/>
          <w:lang w:val="en-US"/>
        </w:rPr>
        <w:t xml:space="preserve">a </w:t>
      </w:r>
      <w:r w:rsidR="000E3758">
        <w:rPr>
          <w:rFonts w:ascii="Arial" w:eastAsia="Times New Roman" w:hAnsi="Arial" w:cs="Arial"/>
          <w:color w:val="000000"/>
          <w:sz w:val="24"/>
          <w:szCs w:val="24"/>
          <w:lang w:val="en-US"/>
        </w:rPr>
        <w:t>yang selanjutnya</w:t>
      </w:r>
      <w:r w:rsidR="0050534D" w:rsidRPr="00492920">
        <w:rPr>
          <w:rFonts w:ascii="Arial" w:eastAsia="Times New Roman" w:hAnsi="Arial" w:cs="Arial"/>
          <w:color w:val="000000"/>
          <w:sz w:val="24"/>
          <w:szCs w:val="24"/>
          <w:lang w:val="en-US"/>
        </w:rPr>
        <w:t xml:space="preserve"> </w:t>
      </w:r>
      <w:r w:rsidR="000E3758">
        <w:rPr>
          <w:rFonts w:ascii="Arial" w:eastAsia="Times New Roman" w:hAnsi="Arial" w:cs="Arial"/>
          <w:color w:val="000000"/>
          <w:sz w:val="24"/>
          <w:szCs w:val="24"/>
          <w:lang w:val="en-US"/>
        </w:rPr>
        <w:t>akan meneruskan</w:t>
      </w:r>
      <w:r w:rsidR="0050534D" w:rsidRPr="00492920">
        <w:rPr>
          <w:rFonts w:ascii="Arial" w:eastAsia="Times New Roman" w:hAnsi="Arial" w:cs="Arial"/>
          <w:color w:val="000000"/>
          <w:sz w:val="24"/>
          <w:szCs w:val="24"/>
          <w:lang w:val="en-US"/>
        </w:rPr>
        <w:t xml:space="preserve">  cita-cita </w:t>
      </w:r>
      <w:r w:rsidR="00C35105">
        <w:rPr>
          <w:rFonts w:ascii="Arial" w:eastAsia="Times New Roman" w:hAnsi="Arial" w:cs="Arial"/>
          <w:color w:val="000000"/>
          <w:sz w:val="24"/>
          <w:szCs w:val="24"/>
          <w:lang w:val="en-US"/>
        </w:rPr>
        <w:t xml:space="preserve"> perjuangan  bangsa  Indonesia </w:t>
      </w:r>
    </w:p>
    <w:p w14:paraId="055497AD" w14:textId="07E3D84F" w:rsidR="0050534D" w:rsidRPr="00492920" w:rsidRDefault="00C828EC" w:rsidP="00791CE3">
      <w:pPr>
        <w:pStyle w:val="ListParagraph"/>
        <w:spacing w:after="0" w:line="480" w:lineRule="auto"/>
        <w:ind w:left="0" w:firstLine="709"/>
        <w:jc w:val="both"/>
        <w:rPr>
          <w:rFonts w:ascii="Arial" w:hAnsi="Arial" w:cs="Arial"/>
          <w:sz w:val="24"/>
          <w:lang w:val="en-US"/>
        </w:rPr>
      </w:pPr>
      <w:r w:rsidRPr="00492920">
        <w:rPr>
          <w:rFonts w:ascii="Arial" w:hAnsi="Arial" w:cs="Arial"/>
          <w:sz w:val="24"/>
        </w:rPr>
        <w:t>sebaga</w:t>
      </w:r>
      <w:r w:rsidR="00784C13" w:rsidRPr="00492920">
        <w:rPr>
          <w:rFonts w:ascii="Arial" w:hAnsi="Arial" w:cs="Arial"/>
          <w:sz w:val="24"/>
        </w:rPr>
        <w:t xml:space="preserve">i generasi </w:t>
      </w:r>
      <w:r w:rsidR="000E3758">
        <w:rPr>
          <w:rFonts w:ascii="Arial" w:hAnsi="Arial" w:cs="Arial"/>
          <w:sz w:val="24"/>
          <w:lang w:val="en-US"/>
        </w:rPr>
        <w:t xml:space="preserve">penerus </w:t>
      </w:r>
      <w:r w:rsidR="00784C13" w:rsidRPr="00492920">
        <w:rPr>
          <w:rFonts w:ascii="Arial" w:hAnsi="Arial" w:cs="Arial"/>
          <w:sz w:val="24"/>
        </w:rPr>
        <w:t xml:space="preserve">bangsa </w:t>
      </w:r>
      <w:r w:rsidR="000E3758">
        <w:rPr>
          <w:rFonts w:ascii="Arial" w:hAnsi="Arial" w:cs="Arial"/>
          <w:sz w:val="24"/>
          <w:lang w:val="en-US"/>
        </w:rPr>
        <w:t xml:space="preserve">maka setiap anak </w:t>
      </w:r>
      <w:r w:rsidR="00791CE3">
        <w:rPr>
          <w:rFonts w:ascii="Arial" w:hAnsi="Arial" w:cs="Arial"/>
          <w:sz w:val="24"/>
          <w:lang w:val="en-US"/>
        </w:rPr>
        <w:t xml:space="preserve">memiliki hak dan </w:t>
      </w:r>
      <w:r w:rsidR="009E6CA8" w:rsidRPr="00492920">
        <w:rPr>
          <w:rFonts w:ascii="Arial" w:hAnsi="Arial" w:cs="Arial"/>
          <w:sz w:val="24"/>
        </w:rPr>
        <w:t xml:space="preserve">kesempatan </w:t>
      </w:r>
      <w:r w:rsidR="007C3160" w:rsidRPr="00492920">
        <w:rPr>
          <w:rFonts w:ascii="Arial" w:hAnsi="Arial" w:cs="Arial"/>
          <w:sz w:val="24"/>
        </w:rPr>
        <w:t>yang seluas-luasnya untuk tumbuh</w:t>
      </w:r>
      <w:r w:rsidR="009E6CA8" w:rsidRPr="00492920">
        <w:rPr>
          <w:rFonts w:ascii="Arial" w:hAnsi="Arial" w:cs="Arial"/>
          <w:sz w:val="24"/>
        </w:rPr>
        <w:t xml:space="preserve"> dan bekembang, </w:t>
      </w:r>
      <w:r w:rsidR="00592624" w:rsidRPr="00492920">
        <w:rPr>
          <w:rFonts w:ascii="Arial" w:hAnsi="Arial" w:cs="Arial"/>
          <w:sz w:val="24"/>
          <w:lang w:val="en-US"/>
        </w:rPr>
        <w:t xml:space="preserve">namun </w:t>
      </w:r>
      <w:r w:rsidR="001344CD">
        <w:rPr>
          <w:rFonts w:ascii="Arial" w:hAnsi="Arial" w:cs="Arial"/>
          <w:sz w:val="24"/>
          <w:lang w:val="en-US"/>
        </w:rPr>
        <w:t>faktanya dengan</w:t>
      </w:r>
      <w:r w:rsidR="00592624" w:rsidRPr="00492920">
        <w:rPr>
          <w:rFonts w:ascii="Arial" w:hAnsi="Arial" w:cs="Arial"/>
          <w:sz w:val="24"/>
          <w:lang w:val="en-US"/>
        </w:rPr>
        <w:t xml:space="preserve"> fenomena sekarang anak tidak hanya menjadi korban bahkan anak sudah meramba ke dunia </w:t>
      </w:r>
      <w:r w:rsidR="001344CD">
        <w:rPr>
          <w:rFonts w:ascii="Arial" w:hAnsi="Arial" w:cs="Arial"/>
          <w:sz w:val="24"/>
          <w:lang w:val="en-US"/>
        </w:rPr>
        <w:t xml:space="preserve">criminal, </w:t>
      </w:r>
      <w:r w:rsidR="00592624" w:rsidRPr="00492920">
        <w:rPr>
          <w:rFonts w:ascii="Arial" w:hAnsi="Arial" w:cs="Arial"/>
          <w:sz w:val="24"/>
          <w:lang w:val="en-US"/>
        </w:rPr>
        <w:t xml:space="preserve"> yang dapat memudarkan cita-cita bangsa sebagai penerus</w:t>
      </w:r>
      <w:r w:rsidR="009E6CA8" w:rsidRPr="00492920">
        <w:rPr>
          <w:rFonts w:ascii="Arial" w:hAnsi="Arial" w:cs="Arial"/>
          <w:sz w:val="24"/>
        </w:rPr>
        <w:t>,</w:t>
      </w:r>
      <w:r w:rsidR="00592624" w:rsidRPr="00492920">
        <w:rPr>
          <w:rFonts w:ascii="Arial" w:hAnsi="Arial" w:cs="Arial"/>
          <w:sz w:val="24"/>
          <w:lang w:val="en-US"/>
        </w:rPr>
        <w:t xml:space="preserve"> fakta emperis </w:t>
      </w:r>
      <w:r w:rsidR="00592624" w:rsidRPr="00492920">
        <w:rPr>
          <w:rFonts w:ascii="Arial" w:hAnsi="Arial" w:cs="Arial"/>
          <w:sz w:val="24"/>
          <w:lang w:val="en-US"/>
        </w:rPr>
        <w:lastRenderedPageBreak/>
        <w:t>menunjukann banyak keterlibatan anak dalam kejahatan dan perliku yang menyimpang yang membuat anak harus berhadapa</w:t>
      </w:r>
      <w:r w:rsidR="0050534D" w:rsidRPr="00492920">
        <w:rPr>
          <w:rFonts w:ascii="Arial" w:hAnsi="Arial" w:cs="Arial"/>
          <w:sz w:val="24"/>
          <w:lang w:val="en-US"/>
        </w:rPr>
        <w:t>n</w:t>
      </w:r>
      <w:r w:rsidR="00592624" w:rsidRPr="00492920">
        <w:rPr>
          <w:rFonts w:ascii="Arial" w:hAnsi="Arial" w:cs="Arial"/>
          <w:sz w:val="24"/>
          <w:lang w:val="en-US"/>
        </w:rPr>
        <w:t xml:space="preserve"> dengan </w:t>
      </w:r>
      <w:r w:rsidR="0050534D" w:rsidRPr="00492920">
        <w:rPr>
          <w:rFonts w:ascii="Arial" w:hAnsi="Arial" w:cs="Arial"/>
          <w:sz w:val="24"/>
          <w:lang w:val="en-US"/>
        </w:rPr>
        <w:t>hu</w:t>
      </w:r>
      <w:r w:rsidR="00592624" w:rsidRPr="00492920">
        <w:rPr>
          <w:rFonts w:ascii="Arial" w:hAnsi="Arial" w:cs="Arial"/>
          <w:sz w:val="24"/>
          <w:lang w:val="en-US"/>
        </w:rPr>
        <w:t>kum</w:t>
      </w:r>
      <w:r w:rsidR="0050534D" w:rsidRPr="00492920">
        <w:rPr>
          <w:rFonts w:ascii="Arial" w:hAnsi="Arial" w:cs="Arial"/>
          <w:sz w:val="24"/>
          <w:lang w:val="en-US"/>
        </w:rPr>
        <w:t>.</w:t>
      </w:r>
      <w:r w:rsidR="001344CD">
        <w:rPr>
          <w:rFonts w:ascii="Arial" w:hAnsi="Arial" w:cs="Arial"/>
          <w:sz w:val="24"/>
          <w:lang w:val="en-US"/>
        </w:rPr>
        <w:t xml:space="preserve"> </w:t>
      </w:r>
    </w:p>
    <w:p w14:paraId="194B7E8C" w14:textId="68F5A5F7" w:rsidR="009E6CA8" w:rsidRPr="00492920" w:rsidRDefault="0050534D" w:rsidP="00791CE3">
      <w:pPr>
        <w:pStyle w:val="ListParagraph"/>
        <w:spacing w:after="0" w:line="480" w:lineRule="auto"/>
        <w:ind w:left="0" w:firstLine="709"/>
        <w:jc w:val="both"/>
        <w:rPr>
          <w:rFonts w:ascii="Arial" w:hAnsi="Arial" w:cs="Arial"/>
          <w:sz w:val="24"/>
          <w:lang w:val="en-US"/>
        </w:rPr>
      </w:pPr>
      <w:r w:rsidRPr="00492920">
        <w:rPr>
          <w:rFonts w:ascii="Arial" w:hAnsi="Arial" w:cs="Arial"/>
          <w:sz w:val="24"/>
          <w:lang w:val="en-US"/>
        </w:rPr>
        <w:t xml:space="preserve"> cita-cita perjuangan bangsa, yang memiliki per</w:t>
      </w:r>
      <w:r w:rsidR="001344CD">
        <w:rPr>
          <w:rFonts w:ascii="Arial" w:hAnsi="Arial" w:cs="Arial"/>
          <w:sz w:val="24"/>
          <w:lang w:val="en-US"/>
        </w:rPr>
        <w:t>anan strategis dan mempunyai ci</w:t>
      </w:r>
      <w:r w:rsidRPr="00492920">
        <w:rPr>
          <w:rFonts w:ascii="Arial" w:hAnsi="Arial" w:cs="Arial"/>
          <w:sz w:val="24"/>
          <w:lang w:val="en-US"/>
        </w:rPr>
        <w:t xml:space="preserve">ri dan sifat khusus, </w:t>
      </w:r>
      <w:r w:rsidR="001344CD">
        <w:rPr>
          <w:rFonts w:ascii="Arial" w:hAnsi="Arial" w:cs="Arial"/>
          <w:sz w:val="24"/>
          <w:lang w:val="en-US"/>
        </w:rPr>
        <w:t xml:space="preserve">sehingga pada prkatiknya pembinaan dan perlindungan terhadap anak </w:t>
      </w:r>
      <w:r w:rsidRPr="00492920">
        <w:rPr>
          <w:rFonts w:ascii="Arial" w:hAnsi="Arial" w:cs="Arial"/>
          <w:sz w:val="24"/>
          <w:lang w:val="en-US"/>
        </w:rPr>
        <w:t xml:space="preserve">memerlukan </w:t>
      </w:r>
      <w:r w:rsidR="001344CD">
        <w:rPr>
          <w:rFonts w:ascii="Arial" w:hAnsi="Arial" w:cs="Arial"/>
          <w:sz w:val="24"/>
          <w:lang w:val="en-US"/>
        </w:rPr>
        <w:t xml:space="preserve">strategi khusus </w:t>
      </w:r>
      <w:r w:rsidRPr="00492920">
        <w:rPr>
          <w:rFonts w:ascii="Arial" w:hAnsi="Arial" w:cs="Arial"/>
          <w:sz w:val="24"/>
          <w:lang w:val="en-US"/>
        </w:rPr>
        <w:t xml:space="preserve">dalam rangka menjamin pertumbuhan dan perkembangan fisik, mental dan social secara utuh , serasi, selaras dan seimbang, </w:t>
      </w:r>
      <w:r w:rsidR="009E6CA8" w:rsidRPr="00492920">
        <w:rPr>
          <w:rFonts w:ascii="Arial" w:hAnsi="Arial" w:cs="Arial"/>
          <w:sz w:val="24"/>
        </w:rPr>
        <w:t>Seba</w:t>
      </w:r>
      <w:r w:rsidR="00F07F9F" w:rsidRPr="00492920">
        <w:rPr>
          <w:rFonts w:ascii="Arial" w:hAnsi="Arial" w:cs="Arial"/>
          <w:sz w:val="24"/>
        </w:rPr>
        <w:t>gai</w:t>
      </w:r>
      <w:r w:rsidR="00784C13" w:rsidRPr="00492920">
        <w:rPr>
          <w:rFonts w:ascii="Arial" w:hAnsi="Arial" w:cs="Arial"/>
          <w:sz w:val="24"/>
        </w:rPr>
        <w:t>mana</w:t>
      </w:r>
      <w:r w:rsidR="00F07F9F" w:rsidRPr="00492920">
        <w:rPr>
          <w:rFonts w:ascii="Arial" w:hAnsi="Arial" w:cs="Arial"/>
          <w:sz w:val="24"/>
        </w:rPr>
        <w:t xml:space="preserve"> yang termak</w:t>
      </w:r>
      <w:r w:rsidR="00A60BCE" w:rsidRPr="00492920">
        <w:rPr>
          <w:rFonts w:ascii="Arial" w:hAnsi="Arial" w:cs="Arial"/>
          <w:sz w:val="24"/>
        </w:rPr>
        <w:t>tub dalam UU No. 35 Tahun 2014 T</w:t>
      </w:r>
      <w:r w:rsidR="00F07F9F" w:rsidRPr="00492920">
        <w:rPr>
          <w:rFonts w:ascii="Arial" w:hAnsi="Arial" w:cs="Arial"/>
          <w:sz w:val="24"/>
        </w:rPr>
        <w:t>entang Perubahan UU No. 23 Tahun 2002</w:t>
      </w:r>
      <w:r w:rsidR="009E6CA8" w:rsidRPr="00492920">
        <w:rPr>
          <w:rFonts w:ascii="Arial" w:hAnsi="Arial" w:cs="Arial"/>
          <w:sz w:val="24"/>
        </w:rPr>
        <w:t xml:space="preserve"> Tentang Perlindungan Anak bahwa:</w:t>
      </w:r>
    </w:p>
    <w:p w14:paraId="13E57158" w14:textId="54AB4078" w:rsidR="00592624" w:rsidRPr="0002563B" w:rsidRDefault="0002563B" w:rsidP="0002563B">
      <w:pPr>
        <w:pStyle w:val="ListParagraph"/>
        <w:spacing w:after="0" w:line="480" w:lineRule="auto"/>
        <w:ind w:left="709"/>
        <w:jc w:val="both"/>
        <w:rPr>
          <w:rFonts w:ascii="Arial" w:hAnsi="Arial" w:cs="Arial"/>
          <w:sz w:val="24"/>
        </w:rPr>
      </w:pPr>
      <w:r>
        <w:rPr>
          <w:rFonts w:ascii="Arial" w:hAnsi="Arial" w:cs="Arial"/>
          <w:sz w:val="24"/>
        </w:rPr>
        <w:t>“</w:t>
      </w:r>
      <w:r w:rsidR="00F07F9F" w:rsidRPr="00492920">
        <w:rPr>
          <w:rFonts w:ascii="Arial" w:hAnsi="Arial" w:cs="Arial"/>
          <w:sz w:val="24"/>
        </w:rPr>
        <w:t>Setiap anak berhak untuk dapat hidup, tumbuh, berkembang dan berpartisipasi secara wajar sesuai dengan herkat dan martabat</w:t>
      </w:r>
      <w:r>
        <w:rPr>
          <w:rFonts w:ascii="Arial" w:hAnsi="Arial" w:cs="Arial"/>
          <w:sz w:val="24"/>
        </w:rPr>
        <w:t>.”</w:t>
      </w:r>
    </w:p>
    <w:p w14:paraId="6439F4F1" w14:textId="7FB55E37" w:rsidR="0050534D" w:rsidRPr="00AD0863" w:rsidRDefault="00DE4D06" w:rsidP="00AD0863">
      <w:pPr>
        <w:spacing w:after="0" w:line="480" w:lineRule="auto"/>
        <w:ind w:firstLine="720"/>
        <w:jc w:val="both"/>
        <w:rPr>
          <w:rFonts w:ascii="Arial" w:hAnsi="Arial" w:cs="Arial"/>
          <w:sz w:val="24"/>
          <w:lang w:val="en-US"/>
        </w:rPr>
      </w:pPr>
      <w:r w:rsidRPr="00AD0863">
        <w:rPr>
          <w:rFonts w:ascii="Arial" w:hAnsi="Arial" w:cs="Arial"/>
          <w:sz w:val="24"/>
          <w:lang w:val="en-US"/>
        </w:rPr>
        <w:t xml:space="preserve">Dilihat masa sekarang </w:t>
      </w:r>
      <w:r w:rsidR="001344CD">
        <w:rPr>
          <w:rFonts w:ascii="Arial" w:hAnsi="Arial" w:cs="Arial"/>
          <w:sz w:val="24"/>
          <w:lang w:val="en-US"/>
        </w:rPr>
        <w:t xml:space="preserve">jumlah anak yang terlibat sebagai pelaku kriminal </w:t>
      </w:r>
      <w:r w:rsidRPr="00AD0863">
        <w:rPr>
          <w:rFonts w:ascii="Arial" w:hAnsi="Arial" w:cs="Arial"/>
          <w:sz w:val="24"/>
          <w:lang w:val="en-US"/>
        </w:rPr>
        <w:t xml:space="preserve">semakin hari jumlahnya semakin bertambah, usaha </w:t>
      </w:r>
      <w:r w:rsidR="001344CD">
        <w:rPr>
          <w:rFonts w:ascii="Arial" w:hAnsi="Arial" w:cs="Arial"/>
          <w:sz w:val="24"/>
          <w:lang w:val="en-US"/>
        </w:rPr>
        <w:t xml:space="preserve">dan progress yang ada untuk mencegah fenomena tersebut </w:t>
      </w:r>
      <w:r w:rsidRPr="00AD0863">
        <w:rPr>
          <w:rFonts w:ascii="Arial" w:hAnsi="Arial" w:cs="Arial"/>
          <w:sz w:val="24"/>
          <w:lang w:val="en-US"/>
        </w:rPr>
        <w:t xml:space="preserve">masih belum </w:t>
      </w:r>
      <w:r w:rsidR="001344CD">
        <w:rPr>
          <w:rFonts w:ascii="Arial" w:hAnsi="Arial" w:cs="Arial"/>
          <w:sz w:val="24"/>
          <w:lang w:val="en-US"/>
        </w:rPr>
        <w:t xml:space="preserve">memberikan win – win solution untuk mengurangi fenomena yang terjadi sehingga diperlukan </w:t>
      </w:r>
      <w:r w:rsidRPr="00AD0863">
        <w:rPr>
          <w:rFonts w:ascii="Arial" w:hAnsi="Arial" w:cs="Arial"/>
          <w:sz w:val="24"/>
          <w:lang w:val="en-US"/>
        </w:rPr>
        <w:t xml:space="preserve"> pendalaman progress bagi </w:t>
      </w:r>
      <w:r w:rsidR="001344CD">
        <w:rPr>
          <w:rFonts w:ascii="Arial" w:hAnsi="Arial" w:cs="Arial"/>
          <w:sz w:val="24"/>
          <w:lang w:val="en-US"/>
        </w:rPr>
        <w:t xml:space="preserve">aparat penegak hokum dan juga </w:t>
      </w:r>
      <w:r w:rsidRPr="00AD0863">
        <w:rPr>
          <w:rFonts w:ascii="Arial" w:hAnsi="Arial" w:cs="Arial"/>
          <w:sz w:val="24"/>
          <w:lang w:val="en-US"/>
        </w:rPr>
        <w:t>instansi yang terlibat langsung untuk</w:t>
      </w:r>
      <w:r w:rsidR="001344CD">
        <w:rPr>
          <w:rFonts w:ascii="Arial" w:hAnsi="Arial" w:cs="Arial"/>
          <w:sz w:val="24"/>
          <w:lang w:val="en-US"/>
        </w:rPr>
        <w:t xml:space="preserve"> menjamin dan</w:t>
      </w:r>
      <w:r w:rsidRPr="00AD0863">
        <w:rPr>
          <w:rFonts w:ascii="Arial" w:hAnsi="Arial" w:cs="Arial"/>
          <w:sz w:val="24"/>
          <w:lang w:val="en-US"/>
        </w:rPr>
        <w:t xml:space="preserve"> melindungi anak dari segala bentuk penyimpangan dalam hal ini Kementrian Perlindungan perempuan dan Anak .</w:t>
      </w:r>
      <w:r w:rsidR="0050534D" w:rsidRPr="00AD0863">
        <w:rPr>
          <w:rFonts w:ascii="Arial" w:hAnsi="Arial" w:cs="Arial"/>
          <w:sz w:val="24"/>
          <w:lang w:val="en-US"/>
        </w:rPr>
        <w:t>Jika anak- anak terus berkembang buruk maka akan mengakibatkan hal-hal negative yang pada h</w:t>
      </w:r>
      <w:r w:rsidRPr="00AD0863">
        <w:rPr>
          <w:rFonts w:ascii="Arial" w:hAnsi="Arial" w:cs="Arial"/>
          <w:sz w:val="24"/>
          <w:lang w:val="en-US"/>
        </w:rPr>
        <w:t xml:space="preserve">akekatnya berdampak bagi Negara. </w:t>
      </w:r>
    </w:p>
    <w:p w14:paraId="1E769DB2" w14:textId="16D708CF" w:rsidR="0050534D" w:rsidRPr="00492920" w:rsidRDefault="001C6CB1" w:rsidP="00791CE3">
      <w:pPr>
        <w:spacing w:after="0" w:line="480" w:lineRule="auto"/>
        <w:ind w:firstLine="567"/>
        <w:jc w:val="both"/>
        <w:rPr>
          <w:rFonts w:ascii="Arial" w:hAnsi="Arial" w:cs="Arial"/>
          <w:sz w:val="24"/>
          <w:lang w:val="en-US"/>
        </w:rPr>
      </w:pPr>
      <w:r>
        <w:rPr>
          <w:rFonts w:ascii="Arial" w:hAnsi="Arial" w:cs="Arial"/>
          <w:sz w:val="24"/>
          <w:lang w:val="en-US"/>
        </w:rPr>
        <w:t xml:space="preserve">Upaya </w:t>
      </w:r>
      <w:r w:rsidR="00592624" w:rsidRPr="00492920">
        <w:rPr>
          <w:rFonts w:ascii="Arial" w:hAnsi="Arial" w:cs="Arial"/>
          <w:sz w:val="24"/>
          <w:lang w:val="en-US"/>
        </w:rPr>
        <w:t xml:space="preserve">Pemerintah telah mengusung Undang – Undang Sistem Peradilan Anak sebagaiaman dimana dimaksud UU. RI. No 11 Tahun 2012 Tentang Sistem Peradialn Anak, disebutkan dalam UU RI No 11 Tahun 2012 anak yang melakukan kejahatan sering disebut dengan Anak yang berhadapan dengan Hukum, usia maksimal seseorang dikategorikan sebagai anak adalah </w:t>
      </w:r>
      <w:r w:rsidR="0050534D" w:rsidRPr="00492920">
        <w:rPr>
          <w:rFonts w:ascii="Arial" w:hAnsi="Arial" w:cs="Arial"/>
          <w:sz w:val="24"/>
          <w:lang w:val="en-US"/>
        </w:rPr>
        <w:t xml:space="preserve">memiliki usia maksimal 18 tahun. Dalam Undang – Undang ini diungkapkan bahwa sistem peradilan Anak merupkana seluruh proses penyelesaian perkara anak yang berhadapan dengan hukum , yakni mulai tahap penyidikan hingga tahap Pembinaan. </w:t>
      </w:r>
      <w:r>
        <w:rPr>
          <w:rFonts w:ascii="Arial" w:hAnsi="Arial" w:cs="Arial"/>
          <w:sz w:val="24"/>
          <w:lang w:val="en-US"/>
        </w:rPr>
        <w:t>Selaras dengan aturan yang telah di undangkan aparat penegak hukum khusunya Polri telah membentuk Unit Perlindungan Perempuan dan Anak untuk menudukung program pemerintah untuk memberikan kehidupan yang layak bagi Anak.</w:t>
      </w:r>
    </w:p>
    <w:p w14:paraId="4A68E266" w14:textId="77777777" w:rsidR="00492920" w:rsidRDefault="0050534D" w:rsidP="00791CE3">
      <w:pPr>
        <w:spacing w:after="0" w:line="480" w:lineRule="auto"/>
        <w:ind w:firstLine="567"/>
        <w:jc w:val="both"/>
        <w:rPr>
          <w:rFonts w:ascii="Arial" w:hAnsi="Arial" w:cs="Arial"/>
          <w:sz w:val="24"/>
          <w:lang w:val="en-US"/>
        </w:rPr>
      </w:pPr>
      <w:r w:rsidRPr="00492920">
        <w:rPr>
          <w:rFonts w:ascii="Arial" w:hAnsi="Arial" w:cs="Arial"/>
          <w:sz w:val="24"/>
          <w:lang w:val="en-US"/>
        </w:rPr>
        <w:t xml:space="preserve">Anak yang berhadapan dengan hukum atau </w:t>
      </w:r>
      <w:r w:rsidRPr="00492920">
        <w:rPr>
          <w:rFonts w:ascii="Arial" w:hAnsi="Arial" w:cs="Arial"/>
          <w:i/>
          <w:sz w:val="24"/>
          <w:lang w:val="en-US"/>
        </w:rPr>
        <w:t>children in conflict wit the law</w:t>
      </w:r>
      <w:r w:rsidRPr="00492920">
        <w:rPr>
          <w:rFonts w:ascii="Arial" w:hAnsi="Arial" w:cs="Arial"/>
          <w:sz w:val="24"/>
          <w:lang w:val="en-US"/>
        </w:rPr>
        <w:t xml:space="preserve"> adalah seseorang yang berusia dibawah 18 Tahun yang berhadapan dengan sistem peradilan pidana dikarenakann yang bersangkutan disangka atau dituduh melakukan tindak pidana.  persinggungan anak dengan sistem peradialn pidana menjadi titik permulaan anak  berhadapan dengan hukum, istilah sistem peradilan pidana menggambarkan sutu proses hukum yang diterapkan pada seseorang yang melakukan tindak pidana atau melanggar kesesuain hukum pidana degan demikian istilah sistem peradilan pidana anak dipergunakan untuk menggambarkan sistem peradilan pidana yang dikonstruksikan pada anak.</w:t>
      </w:r>
    </w:p>
    <w:p w14:paraId="25C20CD9" w14:textId="44676EFA" w:rsidR="00492920" w:rsidRDefault="0050534D" w:rsidP="00791CE3">
      <w:pPr>
        <w:spacing w:after="0" w:line="480" w:lineRule="auto"/>
        <w:ind w:firstLine="567"/>
        <w:jc w:val="both"/>
        <w:rPr>
          <w:rFonts w:ascii="Arial" w:hAnsi="Arial" w:cs="Arial"/>
          <w:sz w:val="24"/>
          <w:lang w:val="en-US"/>
        </w:rPr>
      </w:pPr>
      <w:r w:rsidRPr="00492920">
        <w:rPr>
          <w:rFonts w:ascii="Arial" w:hAnsi="Arial" w:cs="Arial"/>
          <w:sz w:val="24"/>
          <w:lang w:val="en-US"/>
        </w:rPr>
        <w:t>Terkait upaya</w:t>
      </w:r>
      <w:r w:rsidR="001C6CB1">
        <w:rPr>
          <w:rFonts w:ascii="Arial" w:hAnsi="Arial" w:cs="Arial"/>
          <w:sz w:val="24"/>
          <w:lang w:val="en-US"/>
        </w:rPr>
        <w:t xml:space="preserve"> untuk</w:t>
      </w:r>
      <w:r w:rsidRPr="00492920">
        <w:rPr>
          <w:rFonts w:ascii="Arial" w:hAnsi="Arial" w:cs="Arial"/>
          <w:sz w:val="24"/>
          <w:lang w:val="en-US"/>
        </w:rPr>
        <w:t xml:space="preserve"> memberikan perlindungan terhadap anak </w:t>
      </w:r>
      <w:r w:rsidR="001C6CB1">
        <w:rPr>
          <w:rFonts w:ascii="Arial" w:hAnsi="Arial" w:cs="Arial"/>
          <w:sz w:val="24"/>
          <w:lang w:val="en-US"/>
        </w:rPr>
        <w:t>berkonflik dengan hukum</w:t>
      </w:r>
      <w:r w:rsidRPr="00492920">
        <w:rPr>
          <w:rFonts w:ascii="Arial" w:hAnsi="Arial" w:cs="Arial"/>
          <w:sz w:val="24"/>
          <w:lang w:val="en-US"/>
        </w:rPr>
        <w:t xml:space="preserve">, </w:t>
      </w:r>
      <w:r w:rsidR="001C6CB1">
        <w:rPr>
          <w:rFonts w:ascii="Arial" w:hAnsi="Arial" w:cs="Arial"/>
          <w:sz w:val="24"/>
          <w:lang w:val="en-US"/>
        </w:rPr>
        <w:t xml:space="preserve">maka </w:t>
      </w:r>
      <w:r w:rsidRPr="00492920">
        <w:rPr>
          <w:rFonts w:ascii="Arial" w:hAnsi="Arial" w:cs="Arial"/>
          <w:sz w:val="24"/>
          <w:lang w:val="en-US"/>
        </w:rPr>
        <w:t>sistem peradilan pidana anak harus dimaknai secara luas, sist</w:t>
      </w:r>
      <w:r w:rsidR="001C6CB1">
        <w:rPr>
          <w:rFonts w:ascii="Arial" w:hAnsi="Arial" w:cs="Arial"/>
          <w:sz w:val="24"/>
          <w:lang w:val="en-US"/>
        </w:rPr>
        <w:t>em peradilan pidana anak harus</w:t>
      </w:r>
      <w:r w:rsidRPr="00492920">
        <w:rPr>
          <w:rFonts w:ascii="Arial" w:hAnsi="Arial" w:cs="Arial"/>
          <w:sz w:val="24"/>
          <w:lang w:val="en-US"/>
        </w:rPr>
        <w:t xml:space="preserve"> dimaknai </w:t>
      </w:r>
      <w:r w:rsidR="001C6CB1">
        <w:rPr>
          <w:rFonts w:ascii="Arial" w:hAnsi="Arial" w:cs="Arial"/>
          <w:sz w:val="24"/>
          <w:lang w:val="en-US"/>
        </w:rPr>
        <w:t xml:space="preserve">dan </w:t>
      </w:r>
      <w:r w:rsidRPr="00492920">
        <w:rPr>
          <w:rFonts w:ascii="Arial" w:hAnsi="Arial" w:cs="Arial"/>
          <w:sz w:val="24"/>
          <w:lang w:val="en-US"/>
        </w:rPr>
        <w:t xml:space="preserve">mencakup akar permasalahan  </w:t>
      </w:r>
      <w:r w:rsidRPr="00492920">
        <w:rPr>
          <w:rFonts w:ascii="Arial" w:hAnsi="Arial" w:cs="Arial"/>
          <w:i/>
          <w:sz w:val="24"/>
          <w:lang w:val="en-US"/>
        </w:rPr>
        <w:t xml:space="preserve">( root causes </w:t>
      </w:r>
      <w:r w:rsidRPr="00492920">
        <w:rPr>
          <w:rFonts w:ascii="Arial" w:hAnsi="Arial" w:cs="Arial"/>
          <w:sz w:val="24"/>
          <w:lang w:val="en-US"/>
        </w:rPr>
        <w:t xml:space="preserve">), </w:t>
      </w:r>
      <w:r w:rsidR="001C6CB1">
        <w:rPr>
          <w:rFonts w:ascii="Arial" w:hAnsi="Arial" w:cs="Arial"/>
          <w:sz w:val="24"/>
          <w:lang w:val="en-US"/>
        </w:rPr>
        <w:t>sebab a</w:t>
      </w:r>
      <w:r w:rsidRPr="00492920">
        <w:rPr>
          <w:rFonts w:ascii="Arial" w:hAnsi="Arial" w:cs="Arial"/>
          <w:sz w:val="24"/>
          <w:lang w:val="en-US"/>
        </w:rPr>
        <w:t xml:space="preserve">nak  melakukan tindak pidana dan </w:t>
      </w:r>
      <w:r w:rsidR="001C6CB1">
        <w:rPr>
          <w:rFonts w:ascii="Arial" w:hAnsi="Arial" w:cs="Arial"/>
          <w:sz w:val="24"/>
          <w:lang w:val="en-US"/>
        </w:rPr>
        <w:t xml:space="preserve">bagaimana </w:t>
      </w:r>
      <w:r w:rsidRPr="00492920">
        <w:rPr>
          <w:rFonts w:ascii="Arial" w:hAnsi="Arial" w:cs="Arial"/>
          <w:sz w:val="24"/>
          <w:lang w:val="en-US"/>
        </w:rPr>
        <w:t xml:space="preserve">upaya  pencegahannya, ruang </w:t>
      </w:r>
      <w:r w:rsidR="001C6CB1">
        <w:rPr>
          <w:rFonts w:ascii="Arial" w:hAnsi="Arial" w:cs="Arial"/>
          <w:sz w:val="24"/>
          <w:lang w:val="en-US"/>
        </w:rPr>
        <w:t>l</w:t>
      </w:r>
      <w:r w:rsidRPr="00492920">
        <w:rPr>
          <w:rFonts w:ascii="Arial" w:hAnsi="Arial" w:cs="Arial"/>
          <w:sz w:val="24"/>
          <w:lang w:val="en-US"/>
        </w:rPr>
        <w:t>ingkup sistem peradilan pidana anak mencakup banyak ragam dan kompleksitas isu mulai dari anak melakukan kontak pertama dengan polisi, proses peradilan, kondisi tahanan dan reintegrasi social termasuk pelaku dalam proses tersebut, dengan demikian istilah sistem peradilan pidana anak merujuk pada legislasi, norma dan standar prosedur, mekanisme dan institusi d</w:t>
      </w:r>
      <w:r w:rsidR="00DE4D06">
        <w:rPr>
          <w:rFonts w:ascii="Arial" w:hAnsi="Arial" w:cs="Arial"/>
          <w:sz w:val="24"/>
          <w:lang w:val="en-US"/>
        </w:rPr>
        <w:t>a</w:t>
      </w:r>
      <w:r w:rsidRPr="00492920">
        <w:rPr>
          <w:rFonts w:ascii="Arial" w:hAnsi="Arial" w:cs="Arial"/>
          <w:sz w:val="24"/>
          <w:lang w:val="en-US"/>
        </w:rPr>
        <w:t>n badan yang diterapkan terhadap anak yang melakukan tindak pidana.</w:t>
      </w:r>
    </w:p>
    <w:p w14:paraId="17130366" w14:textId="6F4FAD52" w:rsidR="003C6424" w:rsidRDefault="001C6CB1" w:rsidP="00791CE3">
      <w:pPr>
        <w:spacing w:after="0" w:line="480" w:lineRule="auto"/>
        <w:ind w:firstLine="709"/>
        <w:jc w:val="both"/>
        <w:rPr>
          <w:rFonts w:ascii="Arial" w:hAnsi="Arial" w:cs="Arial"/>
          <w:sz w:val="24"/>
          <w:lang w:val="en-US"/>
        </w:rPr>
      </w:pPr>
      <w:r>
        <w:rPr>
          <w:rFonts w:ascii="Arial" w:hAnsi="Arial" w:cs="Arial"/>
          <w:sz w:val="24"/>
          <w:lang w:val="en-US"/>
        </w:rPr>
        <w:t xml:space="preserve">Beberapa </w:t>
      </w:r>
      <w:r w:rsidR="0050534D" w:rsidRPr="00492920">
        <w:rPr>
          <w:rFonts w:ascii="Arial" w:hAnsi="Arial" w:cs="Arial"/>
          <w:sz w:val="24"/>
          <w:lang w:val="en-US"/>
        </w:rPr>
        <w:t>Peraturan perundang-undangan yang telah dibuat</w:t>
      </w:r>
      <w:r>
        <w:rPr>
          <w:rFonts w:ascii="Arial" w:hAnsi="Arial" w:cs="Arial"/>
          <w:sz w:val="24"/>
          <w:lang w:val="en-US"/>
        </w:rPr>
        <w:t xml:space="preserve"> oleh pemerintah Indonesia diharapkan dapat</w:t>
      </w:r>
      <w:r w:rsidR="0050534D" w:rsidRPr="00492920">
        <w:rPr>
          <w:rFonts w:ascii="Arial" w:hAnsi="Arial" w:cs="Arial"/>
          <w:sz w:val="24"/>
          <w:lang w:val="en-US"/>
        </w:rPr>
        <w:t xml:space="preserve"> memberikan perlindungan hak terhadap anak antara lain UU No. 4 Tahun 1979 tentang kesejateraan Anak, Undang – Undang No, 39 Tahun 1999 Tentang Hak asasi Manusia, Undang – Undang Nomor 23 tahun 2022 tentang perlindungan Anak dan Undang – Undang Nomor 11 Tahun 2012 tentang sistem peradilan pidana anak secara subtansinya Undang – Undang tersebut mengatur hak- hak anak yang berupa hak, hidup,  hak atas nama, hak pendidikan, hak kesehatan dasar, ha unutk beribadah menurut agamanya, hak berekspersi, berfikir, bermain beristrahat dan juga landasan yuridis Konvensi Tentang Hak- hak Anak ( </w:t>
      </w:r>
      <w:r w:rsidR="0050534D" w:rsidRPr="00492920">
        <w:rPr>
          <w:rFonts w:ascii="Arial" w:hAnsi="Arial" w:cs="Arial"/>
          <w:i/>
          <w:sz w:val="24"/>
          <w:lang w:val="en-US"/>
        </w:rPr>
        <w:t>convention on the rights of the chid</w:t>
      </w:r>
      <w:r w:rsidR="0050534D" w:rsidRPr="00492920">
        <w:rPr>
          <w:rFonts w:ascii="Arial" w:hAnsi="Arial" w:cs="Arial"/>
          <w:sz w:val="24"/>
          <w:lang w:val="en-US"/>
        </w:rPr>
        <w:t xml:space="preserve"> ) dalam pasal 37 huruf </w:t>
      </w:r>
      <w:r w:rsidR="003C6424">
        <w:rPr>
          <w:rFonts w:ascii="Arial" w:hAnsi="Arial" w:cs="Arial"/>
          <w:sz w:val="24"/>
          <w:lang w:val="en-US"/>
        </w:rPr>
        <w:t>b resolusi No. 109 Tahun 1990</w:t>
      </w:r>
      <w:r w:rsidR="00BD6CB8">
        <w:rPr>
          <w:rFonts w:ascii="Arial" w:hAnsi="Arial" w:cs="Arial"/>
          <w:sz w:val="24"/>
          <w:lang w:val="en-US"/>
        </w:rPr>
        <w:t>.</w:t>
      </w:r>
    </w:p>
    <w:p w14:paraId="658C06EC" w14:textId="160C5C00" w:rsidR="00C533FA" w:rsidRDefault="003C6424" w:rsidP="00791CE3">
      <w:pPr>
        <w:spacing w:after="0" w:line="480" w:lineRule="auto"/>
        <w:ind w:firstLine="567"/>
        <w:jc w:val="both"/>
        <w:rPr>
          <w:rFonts w:ascii="Arial" w:hAnsi="Arial" w:cs="Arial"/>
          <w:sz w:val="24"/>
          <w:lang w:val="en-US"/>
        </w:rPr>
      </w:pPr>
      <w:r>
        <w:rPr>
          <w:rFonts w:ascii="Arial" w:hAnsi="Arial" w:cs="Arial"/>
          <w:sz w:val="24"/>
          <w:lang w:val="en-US"/>
        </w:rPr>
        <w:t xml:space="preserve">  Dengan adanya Undang- Undang Sistem Peradilan anak </w:t>
      </w:r>
      <w:r w:rsidR="00A67D76">
        <w:rPr>
          <w:rFonts w:ascii="Arial" w:hAnsi="Arial" w:cs="Arial"/>
          <w:sz w:val="24"/>
          <w:lang w:val="en-US"/>
        </w:rPr>
        <w:t xml:space="preserve">dengan uoaya tersebut dapat memberikan hak anak, perkara anak yang terkategori sebagai </w:t>
      </w:r>
      <w:r w:rsidR="00A67D76" w:rsidRPr="00A67D76">
        <w:rPr>
          <w:rFonts w:ascii="Arial" w:hAnsi="Arial" w:cs="Arial"/>
          <w:i/>
          <w:sz w:val="24"/>
          <w:lang w:val="en-US"/>
        </w:rPr>
        <w:t>lex spesialis</w:t>
      </w:r>
      <w:r>
        <w:rPr>
          <w:rFonts w:ascii="Arial" w:hAnsi="Arial" w:cs="Arial"/>
          <w:sz w:val="24"/>
          <w:lang w:val="en-US"/>
        </w:rPr>
        <w:t xml:space="preserve"> </w:t>
      </w:r>
      <w:r w:rsidR="0050534D" w:rsidRPr="00492920">
        <w:rPr>
          <w:rFonts w:ascii="Arial" w:eastAsia="Times New Roman" w:hAnsi="Arial" w:cs="Arial"/>
          <w:sz w:val="24"/>
          <w:szCs w:val="24"/>
          <w:lang w:val="en-US"/>
        </w:rPr>
        <w:t>Proses penghukuman yang diberikan kepada anak lewat sistem peradilan pidana formal dengan</w:t>
      </w:r>
      <w:r w:rsidR="00A67D76">
        <w:rPr>
          <w:rFonts w:ascii="Arial" w:eastAsia="Times New Roman" w:hAnsi="Arial" w:cs="Arial"/>
          <w:sz w:val="24"/>
          <w:szCs w:val="24"/>
          <w:lang w:val="en-US"/>
        </w:rPr>
        <w:t xml:space="preserve"> </w:t>
      </w:r>
      <w:r w:rsidR="0050534D" w:rsidRPr="00492920">
        <w:rPr>
          <w:rFonts w:ascii="Arial" w:eastAsia="Times New Roman" w:hAnsi="Arial" w:cs="Arial"/>
          <w:sz w:val="24"/>
          <w:szCs w:val="24"/>
          <w:lang w:val="en-US"/>
        </w:rPr>
        <w:t xml:space="preserve"> memasukan anak ke dalam penjara ternyata tidak menjadikan suatu anak dapat menjadi anak jera ataupun menjadi anak yang  pribadinya  lebih  baik,  namun  penjara  </w:t>
      </w:r>
      <w:r w:rsidR="00A67D76">
        <w:rPr>
          <w:rFonts w:ascii="Arial" w:eastAsia="Times New Roman" w:hAnsi="Arial" w:cs="Arial"/>
          <w:sz w:val="24"/>
          <w:szCs w:val="24"/>
          <w:lang w:val="en-US"/>
        </w:rPr>
        <w:t>justru anak tersebut dapat mengembangkan untuk melakukan kejahatan- kejahatan yang lebih berat dikarenakan pergaulan didalam penjara yang bisa mendoktrin anak kea rah negatif</w:t>
      </w:r>
    </w:p>
    <w:p w14:paraId="26E6DB9A" w14:textId="2D26B2ED" w:rsidR="00C533FA" w:rsidRDefault="00A67D76" w:rsidP="00791CE3">
      <w:pPr>
        <w:spacing w:after="0" w:line="480" w:lineRule="auto"/>
        <w:ind w:firstLine="567"/>
        <w:jc w:val="both"/>
        <w:rPr>
          <w:rFonts w:ascii="Arial" w:hAnsi="Arial" w:cs="Arial"/>
          <w:sz w:val="24"/>
          <w:lang w:val="en-US"/>
        </w:rPr>
      </w:pPr>
      <w:r>
        <w:rPr>
          <w:rFonts w:ascii="Arial" w:eastAsia="Times New Roman" w:hAnsi="Arial" w:cs="Arial"/>
          <w:sz w:val="24"/>
          <w:szCs w:val="24"/>
          <w:lang w:val="en-US"/>
        </w:rPr>
        <w:t>Progre untuk</w:t>
      </w:r>
      <w:r w:rsidR="0050534D" w:rsidRPr="00492920">
        <w:rPr>
          <w:rFonts w:ascii="Arial" w:eastAsia="Times New Roman" w:hAnsi="Arial" w:cs="Arial"/>
          <w:sz w:val="24"/>
          <w:szCs w:val="24"/>
          <w:lang w:val="en-US"/>
        </w:rPr>
        <w:t xml:space="preserve">  mewujudkan  keadilan  dengan  memperhatikan  perlindungan  dan kepentingan anak, pemerintah </w:t>
      </w:r>
      <w:r>
        <w:rPr>
          <w:rFonts w:ascii="Arial" w:eastAsia="Times New Roman" w:hAnsi="Arial" w:cs="Arial"/>
          <w:sz w:val="24"/>
          <w:szCs w:val="24"/>
          <w:lang w:val="en-US"/>
        </w:rPr>
        <w:t xml:space="preserve">telah </w:t>
      </w:r>
      <w:r w:rsidR="0050534D" w:rsidRPr="00492920">
        <w:rPr>
          <w:rFonts w:ascii="Arial" w:eastAsia="Times New Roman" w:hAnsi="Arial" w:cs="Arial"/>
          <w:sz w:val="24"/>
          <w:szCs w:val="24"/>
          <w:lang w:val="en-US"/>
        </w:rPr>
        <w:t xml:space="preserve">berupaya mengatur berbagai ketentuan- ketentuan mengenai penyelenggaraan sistem peradilan anak yaitu dengan </w:t>
      </w:r>
      <w:r>
        <w:rPr>
          <w:rFonts w:ascii="Arial" w:eastAsia="Times New Roman" w:hAnsi="Arial" w:cs="Arial"/>
          <w:sz w:val="24"/>
          <w:szCs w:val="24"/>
          <w:lang w:val="en-US"/>
        </w:rPr>
        <w:t>ditetapkannya</w:t>
      </w:r>
      <w:r w:rsidR="0050534D" w:rsidRPr="00492920">
        <w:rPr>
          <w:rFonts w:ascii="Arial" w:eastAsia="Times New Roman" w:hAnsi="Arial" w:cs="Arial"/>
          <w:sz w:val="24"/>
          <w:szCs w:val="24"/>
          <w:lang w:val="en-US"/>
        </w:rPr>
        <w:t xml:space="preserve"> undang- undang  nomor  11  tahun  2012  tentang  sistem  peradilan  anak.  </w:t>
      </w:r>
      <w:r>
        <w:rPr>
          <w:rFonts w:ascii="Arial" w:eastAsia="Times New Roman" w:hAnsi="Arial" w:cs="Arial"/>
          <w:sz w:val="24"/>
          <w:szCs w:val="24"/>
          <w:lang w:val="en-US"/>
        </w:rPr>
        <w:t xml:space="preserve">Sehingga </w:t>
      </w:r>
      <w:r w:rsidR="0050534D" w:rsidRPr="00492920">
        <w:rPr>
          <w:rFonts w:ascii="Arial" w:eastAsia="Times New Roman" w:hAnsi="Arial" w:cs="Arial"/>
          <w:sz w:val="24"/>
          <w:szCs w:val="24"/>
          <w:lang w:val="en-US"/>
        </w:rPr>
        <w:t>demikian  diharapkan  Undang-undang  tersebut  dapat  memb</w:t>
      </w:r>
      <w:r>
        <w:rPr>
          <w:rFonts w:ascii="Arial" w:eastAsia="Times New Roman" w:hAnsi="Arial" w:cs="Arial"/>
          <w:sz w:val="24"/>
          <w:szCs w:val="24"/>
          <w:lang w:val="en-US"/>
        </w:rPr>
        <w:t>erikan  arah  yang  tepat  dalam rangka</w:t>
      </w:r>
      <w:r w:rsidR="0050534D" w:rsidRPr="00492920">
        <w:rPr>
          <w:rFonts w:ascii="Arial" w:eastAsia="Times New Roman" w:hAnsi="Arial" w:cs="Arial"/>
          <w:sz w:val="24"/>
          <w:szCs w:val="24"/>
          <w:lang w:val="en-US"/>
        </w:rPr>
        <w:t xml:space="preserve"> pembinaan dan perlindungan khususnya b</w:t>
      </w:r>
      <w:r>
        <w:rPr>
          <w:rFonts w:ascii="Arial" w:eastAsia="Times New Roman" w:hAnsi="Arial" w:cs="Arial"/>
          <w:sz w:val="24"/>
          <w:szCs w:val="24"/>
          <w:lang w:val="en-US"/>
        </w:rPr>
        <w:t>agi anak-anak yang berkonlik dengan hukum</w:t>
      </w:r>
    </w:p>
    <w:p w14:paraId="711EF00A" w14:textId="385AE91D" w:rsidR="00DE4D06" w:rsidRPr="003C6424" w:rsidRDefault="0050534D" w:rsidP="00843BF7">
      <w:pPr>
        <w:spacing w:after="0" w:line="480" w:lineRule="auto"/>
        <w:ind w:firstLine="630"/>
        <w:jc w:val="both"/>
        <w:rPr>
          <w:rFonts w:ascii="Arial" w:eastAsia="Times New Roman" w:hAnsi="Arial" w:cs="Arial"/>
          <w:sz w:val="24"/>
          <w:szCs w:val="24"/>
          <w:lang w:val="en-US"/>
        </w:rPr>
      </w:pPr>
      <w:r w:rsidRPr="00492920">
        <w:rPr>
          <w:rFonts w:ascii="Arial" w:eastAsia="Times New Roman" w:hAnsi="Arial" w:cs="Arial"/>
          <w:sz w:val="24"/>
          <w:szCs w:val="24"/>
          <w:lang w:val="en-US"/>
        </w:rPr>
        <w:t xml:space="preserve">Peraturan mengenai klasifikasi tindak pidana yang dilakukan oleh anak dalam Kitab Undang-Undang  Hukum  Pidana  (KUHP)  </w:t>
      </w:r>
      <w:r w:rsidR="00A813CA">
        <w:rPr>
          <w:rFonts w:ascii="Arial" w:eastAsia="Times New Roman" w:hAnsi="Arial" w:cs="Arial"/>
          <w:sz w:val="24"/>
          <w:szCs w:val="24"/>
          <w:lang w:val="en-US"/>
        </w:rPr>
        <w:t>umumnya sama dengan</w:t>
      </w:r>
      <w:r w:rsidRPr="00492920">
        <w:rPr>
          <w:rFonts w:ascii="Arial" w:eastAsia="Times New Roman" w:hAnsi="Arial" w:cs="Arial"/>
          <w:sz w:val="24"/>
          <w:szCs w:val="24"/>
          <w:lang w:val="en-US"/>
        </w:rPr>
        <w:t xml:space="preserve">  dengan  tindak  pidana  yang dilakukan  terhadap  orang  dewasa,  </w:t>
      </w:r>
      <w:r w:rsidR="00A813CA">
        <w:rPr>
          <w:rFonts w:ascii="Arial" w:eastAsia="Times New Roman" w:hAnsi="Arial" w:cs="Arial"/>
          <w:sz w:val="24"/>
          <w:szCs w:val="24"/>
          <w:lang w:val="en-US"/>
        </w:rPr>
        <w:t>yang membedakan hanya</w:t>
      </w:r>
      <w:r w:rsidRPr="00492920">
        <w:rPr>
          <w:rFonts w:ascii="Arial" w:eastAsia="Times New Roman" w:hAnsi="Arial" w:cs="Arial"/>
          <w:sz w:val="24"/>
          <w:szCs w:val="24"/>
          <w:lang w:val="en-US"/>
        </w:rPr>
        <w:t xml:space="preserve"> proses  persidangan dan penentuan jenis-jenis pidana yang diberikan terhadap anak </w:t>
      </w:r>
      <w:r w:rsidR="00A813CA">
        <w:rPr>
          <w:rFonts w:ascii="Arial" w:eastAsia="Times New Roman" w:hAnsi="Arial" w:cs="Arial"/>
          <w:sz w:val="24"/>
          <w:szCs w:val="24"/>
          <w:lang w:val="en-US"/>
        </w:rPr>
        <w:t>yang berkonflik dengan hukum</w:t>
      </w:r>
      <w:r w:rsidRPr="00492920">
        <w:rPr>
          <w:rFonts w:ascii="Arial" w:eastAsia="Times New Roman" w:hAnsi="Arial" w:cs="Arial"/>
          <w:sz w:val="24"/>
          <w:szCs w:val="24"/>
          <w:lang w:val="en-US"/>
        </w:rPr>
        <w:t xml:space="preserve"> secara  khusus </w:t>
      </w:r>
      <w:r w:rsidR="00A813CA">
        <w:rPr>
          <w:rFonts w:ascii="Arial" w:eastAsia="Times New Roman" w:hAnsi="Arial" w:cs="Arial"/>
          <w:sz w:val="24"/>
          <w:szCs w:val="24"/>
          <w:lang w:val="en-US"/>
        </w:rPr>
        <w:t>telah diatur</w:t>
      </w:r>
      <w:r w:rsidRPr="00492920">
        <w:rPr>
          <w:rFonts w:ascii="Arial" w:eastAsia="Times New Roman" w:hAnsi="Arial" w:cs="Arial"/>
          <w:sz w:val="24"/>
          <w:szCs w:val="24"/>
          <w:lang w:val="en-US"/>
        </w:rPr>
        <w:t xml:space="preserve"> dalam  Undang-Undang  Nomor  11  Tahun  2012  tentang Sistem  Peradilan Pidana  Anak  (UU  SPPA)  yang  sebelumnya  diatur  dalam Undang - Undang  Nomor  3  Tahun  1997  tentang  Pengadilan</w:t>
      </w:r>
      <w:r w:rsidR="00BD6CB8">
        <w:rPr>
          <w:rFonts w:ascii="Arial" w:eastAsia="Times New Roman" w:hAnsi="Arial" w:cs="Arial"/>
          <w:sz w:val="24"/>
          <w:szCs w:val="24"/>
          <w:lang w:val="en-US"/>
        </w:rPr>
        <w:t>.</w:t>
      </w:r>
      <w:r w:rsidRPr="00492920">
        <w:rPr>
          <w:rFonts w:ascii="Arial" w:eastAsia="Times New Roman" w:hAnsi="Arial" w:cs="Arial"/>
          <w:sz w:val="24"/>
          <w:szCs w:val="24"/>
          <w:lang w:val="en-US"/>
        </w:rPr>
        <w:t xml:space="preserve">Undang-Undang tentang Sistem Peradilan Pidana Anak melihat sisi anak dari perbuatan yang dilakukannya,  </w:t>
      </w:r>
    </w:p>
    <w:p w14:paraId="56411952" w14:textId="7775F6FC" w:rsidR="00C533FA" w:rsidRPr="00BD6CB8" w:rsidRDefault="0050534D" w:rsidP="00791CE3">
      <w:pPr>
        <w:spacing w:after="0" w:line="480" w:lineRule="auto"/>
        <w:ind w:firstLine="709"/>
        <w:jc w:val="both"/>
        <w:rPr>
          <w:rFonts w:ascii="Arial" w:hAnsi="Arial" w:cs="Arial"/>
          <w:sz w:val="24"/>
          <w:lang w:val="en-US"/>
        </w:rPr>
      </w:pPr>
      <w:r w:rsidRPr="00492920">
        <w:rPr>
          <w:rFonts w:ascii="Arial" w:eastAsia="Times New Roman" w:hAnsi="Arial" w:cs="Arial"/>
          <w:sz w:val="24"/>
          <w:szCs w:val="24"/>
          <w:lang w:val="en-US"/>
        </w:rPr>
        <w:t xml:space="preserve">Dari Kebijakan – Kebijakan Pemerintah dalam memberikan perlindungan terhadap Anak untuk memenuhui semboyang Anak sebagai generasi penerus bangsa untuk itu Kepolisian Negara Republik Indonesia yang merupakan garda pertama penegakan hukum untuk melakukan Proes  Penyidikan, </w:t>
      </w:r>
      <w:r w:rsidRPr="00492920">
        <w:rPr>
          <w:rFonts w:ascii="Arial" w:hAnsi="Arial" w:cs="Arial"/>
          <w:sz w:val="24"/>
          <w:szCs w:val="24"/>
        </w:rPr>
        <w:t>Penyidikan adalah serangkaian tindakan penyidik dalam hal dan menurut cara yang diatur dalam Undang-undang ini untuk mencari serta mengumpulkan bukti yang dengan bukti itu membuat terang tentang tindak pidana yang terjadi guna menemukan tersangkanya</w:t>
      </w:r>
      <w:r w:rsidR="00BD6CB8">
        <w:rPr>
          <w:rFonts w:ascii="Arial" w:hAnsi="Arial" w:cs="Arial"/>
          <w:sz w:val="24"/>
          <w:szCs w:val="24"/>
          <w:lang w:val="en-US"/>
        </w:rPr>
        <w:t>.</w:t>
      </w:r>
    </w:p>
    <w:p w14:paraId="7B5D9CB3" w14:textId="0391286C" w:rsidR="00C533FA" w:rsidRDefault="0050534D" w:rsidP="00791CE3">
      <w:pPr>
        <w:spacing w:after="0" w:line="480" w:lineRule="auto"/>
        <w:ind w:firstLine="709"/>
        <w:jc w:val="both"/>
        <w:rPr>
          <w:rFonts w:ascii="Arial" w:hAnsi="Arial" w:cs="Arial"/>
          <w:sz w:val="24"/>
          <w:szCs w:val="24"/>
          <w:lang w:val="en-US"/>
        </w:rPr>
      </w:pPr>
      <w:r w:rsidRPr="00492920">
        <w:rPr>
          <w:rFonts w:ascii="Arial" w:hAnsi="Arial" w:cs="Arial"/>
          <w:sz w:val="24"/>
          <w:szCs w:val="24"/>
          <w:lang w:val="en-US"/>
        </w:rPr>
        <w:t>Dalam Praktiknya Polri yang melakukan penyidikan terhadap Anak yang berhadapan hukum atau di Sebut Penyedik Perempuan dan Anak memiliki berbagai kendala, kendala yang pertama kurangnya Sumber daya manusia yang mengemban fungsi Penyidik Perempuan dan Anak  terkhusus diwilayah hukum Polres Bulukumba, selanjutnya kurangnya sarana dan prasarana terkait fasilitas dalam proses penyidikan terhadap Anak yang berhadapan dengan hukum, hambatan selanjutanya kurangnya dana atau anggaran penanganan perkara bahkan dalam proses penyidikan kurangnya sinergitas yang terbangun dengan stakeholder terkait seperti Pekerja Sosial, Pemerhati Perempuan dan Anak, ataupun organisasi lainya yang ikut serta berkicimpun member</w:t>
      </w:r>
      <w:r w:rsidR="00AB0E44" w:rsidRPr="00492920">
        <w:rPr>
          <w:rFonts w:ascii="Arial" w:hAnsi="Arial" w:cs="Arial"/>
          <w:sz w:val="24"/>
          <w:szCs w:val="24"/>
          <w:lang w:val="en-US"/>
        </w:rPr>
        <w:t>ikan</w:t>
      </w:r>
      <w:r w:rsidRPr="00492920">
        <w:rPr>
          <w:rFonts w:ascii="Arial" w:hAnsi="Arial" w:cs="Arial"/>
          <w:sz w:val="24"/>
          <w:szCs w:val="24"/>
          <w:lang w:val="en-US"/>
        </w:rPr>
        <w:t xml:space="preserve"> perlindungan terhadap Anak yang berhadapan dengan hukum</w:t>
      </w:r>
      <w:r w:rsidR="00BD6CB8">
        <w:rPr>
          <w:rFonts w:ascii="Arial" w:hAnsi="Arial" w:cs="Arial"/>
          <w:sz w:val="24"/>
          <w:szCs w:val="24"/>
          <w:lang w:val="en-US"/>
        </w:rPr>
        <w:t>.</w:t>
      </w:r>
      <w:r w:rsidRPr="00492920">
        <w:rPr>
          <w:rFonts w:ascii="Arial" w:hAnsi="Arial" w:cs="Arial"/>
          <w:sz w:val="24"/>
          <w:szCs w:val="24"/>
          <w:lang w:val="en-US"/>
        </w:rPr>
        <w:t xml:space="preserve"> </w:t>
      </w:r>
    </w:p>
    <w:p w14:paraId="3ADFAA6C" w14:textId="10201F0C" w:rsidR="00531CA4" w:rsidRPr="0016457A" w:rsidRDefault="00A87794" w:rsidP="00791CE3">
      <w:pPr>
        <w:spacing w:after="0" w:line="480" w:lineRule="auto"/>
        <w:ind w:firstLine="709"/>
        <w:jc w:val="both"/>
        <w:rPr>
          <w:rFonts w:ascii="Arial" w:hAnsi="Arial" w:cs="Arial"/>
          <w:sz w:val="24"/>
          <w:lang w:val="en-ID"/>
        </w:rPr>
      </w:pPr>
      <w:r w:rsidRPr="00492920">
        <w:rPr>
          <w:rFonts w:ascii="Arial" w:hAnsi="Arial" w:cs="Arial"/>
          <w:sz w:val="24"/>
          <w:szCs w:val="24"/>
          <w:lang w:val="en-US"/>
        </w:rPr>
        <w:t xml:space="preserve">Dari Permasalahan – Permasalahan diatas </w:t>
      </w:r>
      <w:r w:rsidRPr="00492920">
        <w:rPr>
          <w:rFonts w:ascii="Arial" w:hAnsi="Arial" w:cs="Arial"/>
          <w:sz w:val="24"/>
          <w:szCs w:val="24"/>
        </w:rPr>
        <w:t>oleh penulis mengajukan proposal penelitian yang berjudul</w:t>
      </w:r>
      <w:r w:rsidR="0016457A">
        <w:rPr>
          <w:rFonts w:ascii="Arial" w:hAnsi="Arial" w:cs="Arial"/>
          <w:sz w:val="24"/>
          <w:szCs w:val="24"/>
          <w:lang w:val="en-ID"/>
        </w:rPr>
        <w:t xml:space="preserve"> </w:t>
      </w:r>
      <w:r w:rsidRPr="00492920">
        <w:rPr>
          <w:rFonts w:ascii="Arial" w:hAnsi="Arial" w:cs="Arial"/>
          <w:b/>
          <w:bCs/>
          <w:i/>
          <w:iCs/>
          <w:sz w:val="24"/>
          <w:szCs w:val="24"/>
        </w:rPr>
        <w:t>”</w:t>
      </w:r>
      <w:r w:rsidR="0016457A">
        <w:rPr>
          <w:rFonts w:ascii="Arial" w:hAnsi="Arial" w:cs="Arial"/>
          <w:b/>
          <w:bCs/>
          <w:i/>
          <w:iCs/>
          <w:sz w:val="24"/>
          <w:szCs w:val="24"/>
          <w:lang w:val="en-ID"/>
        </w:rPr>
        <w:t xml:space="preserve"> </w:t>
      </w:r>
      <w:r w:rsidRPr="00492920">
        <w:rPr>
          <w:rFonts w:ascii="Arial" w:hAnsi="Arial" w:cs="Arial"/>
          <w:b/>
          <w:bCs/>
          <w:i/>
          <w:iCs/>
          <w:sz w:val="24"/>
          <w:szCs w:val="24"/>
        </w:rPr>
        <w:t xml:space="preserve">Efektivitas Penyidikan Tindak Pidana </w:t>
      </w:r>
      <w:r w:rsidRPr="00492920">
        <w:rPr>
          <w:rFonts w:ascii="Arial" w:hAnsi="Arial" w:cs="Arial"/>
          <w:b/>
          <w:bCs/>
          <w:i/>
          <w:iCs/>
          <w:sz w:val="24"/>
          <w:szCs w:val="24"/>
          <w:lang w:val="en-US"/>
        </w:rPr>
        <w:t xml:space="preserve">Terhadapa Anak Yang Berhadapan dengan Hukum  </w:t>
      </w:r>
      <w:r w:rsidRPr="00492920">
        <w:rPr>
          <w:rFonts w:ascii="Arial" w:hAnsi="Arial" w:cs="Arial"/>
          <w:b/>
          <w:bCs/>
          <w:i/>
          <w:iCs/>
          <w:sz w:val="24"/>
          <w:szCs w:val="24"/>
        </w:rPr>
        <w:t>(Studi Kasus Kepolisian Resor Bulukumba)</w:t>
      </w:r>
      <w:r w:rsidR="00AB0E44" w:rsidRPr="00492920">
        <w:rPr>
          <w:rFonts w:ascii="Arial" w:hAnsi="Arial" w:cs="Arial"/>
          <w:sz w:val="24"/>
          <w:szCs w:val="24"/>
        </w:rPr>
        <w:t>.</w:t>
      </w:r>
      <w:r w:rsidR="0016457A">
        <w:rPr>
          <w:rFonts w:ascii="Arial" w:hAnsi="Arial" w:cs="Arial"/>
          <w:sz w:val="24"/>
          <w:szCs w:val="24"/>
          <w:lang w:val="en-ID"/>
        </w:rPr>
        <w:t>”</w:t>
      </w:r>
    </w:p>
    <w:p w14:paraId="3199C2C2" w14:textId="77777777" w:rsidR="006771DE" w:rsidRPr="00492920" w:rsidRDefault="006771DE" w:rsidP="00C533FA">
      <w:pPr>
        <w:pStyle w:val="ListParagraph"/>
        <w:numPr>
          <w:ilvl w:val="0"/>
          <w:numId w:val="1"/>
        </w:numPr>
        <w:spacing w:after="0" w:line="720" w:lineRule="auto"/>
        <w:ind w:left="284" w:hanging="284"/>
        <w:rPr>
          <w:rFonts w:ascii="Arial" w:hAnsi="Arial" w:cs="Arial"/>
          <w:b/>
          <w:sz w:val="24"/>
        </w:rPr>
      </w:pPr>
      <w:r w:rsidRPr="00492920">
        <w:rPr>
          <w:rFonts w:ascii="Arial" w:hAnsi="Arial" w:cs="Arial"/>
          <w:b/>
          <w:sz w:val="24"/>
        </w:rPr>
        <w:t>Rumusan Masalah</w:t>
      </w:r>
    </w:p>
    <w:p w14:paraId="72D157ED" w14:textId="77777777" w:rsidR="00531CA4" w:rsidRPr="00791CE3" w:rsidRDefault="00531CA4" w:rsidP="00791CE3">
      <w:pPr>
        <w:spacing w:after="0" w:line="480" w:lineRule="auto"/>
        <w:ind w:firstLine="567"/>
        <w:rPr>
          <w:rFonts w:ascii="Arial" w:hAnsi="Arial" w:cs="Arial"/>
          <w:sz w:val="24"/>
        </w:rPr>
      </w:pPr>
      <w:r w:rsidRPr="00791CE3">
        <w:rPr>
          <w:rFonts w:ascii="Arial" w:hAnsi="Arial" w:cs="Arial"/>
          <w:sz w:val="24"/>
        </w:rPr>
        <w:t>Berdasarkan pada latar belakang tersebut di atas maka rumusan masalah pada penelitian ini yaitu sebagai berikut:</w:t>
      </w:r>
    </w:p>
    <w:p w14:paraId="64271BED" w14:textId="14334855" w:rsidR="00531CA4" w:rsidRPr="00492920" w:rsidRDefault="00AB0E44" w:rsidP="00613766">
      <w:pPr>
        <w:pStyle w:val="ListParagraph"/>
        <w:numPr>
          <w:ilvl w:val="0"/>
          <w:numId w:val="2"/>
        </w:numPr>
        <w:spacing w:after="0" w:line="480" w:lineRule="auto"/>
        <w:ind w:left="567" w:hanging="283"/>
        <w:jc w:val="both"/>
        <w:rPr>
          <w:rFonts w:ascii="Arial" w:hAnsi="Arial" w:cs="Arial"/>
          <w:sz w:val="24"/>
        </w:rPr>
      </w:pPr>
      <w:r w:rsidRPr="00492920">
        <w:rPr>
          <w:rFonts w:ascii="Arial" w:hAnsi="Arial" w:cs="Arial"/>
          <w:sz w:val="24"/>
          <w:lang w:val="en-US"/>
        </w:rPr>
        <w:t>Bagaimana</w:t>
      </w:r>
      <w:r w:rsidR="00D52FDE">
        <w:rPr>
          <w:rFonts w:ascii="Arial" w:hAnsi="Arial" w:cs="Arial"/>
          <w:sz w:val="24"/>
          <w:lang w:val="en-US"/>
        </w:rPr>
        <w:t>kah</w:t>
      </w:r>
      <w:r w:rsidRPr="00492920">
        <w:rPr>
          <w:rFonts w:ascii="Arial" w:hAnsi="Arial" w:cs="Arial"/>
          <w:sz w:val="24"/>
          <w:lang w:val="en-US"/>
        </w:rPr>
        <w:t xml:space="preserve"> Efektivitas  Penyidikan Tindak Pidana Terhadap Anak Yang berhadapan dengan Hukum yang terjadi di wilayah Hukum Polres Bulukumba ? </w:t>
      </w:r>
      <w:r w:rsidR="00531CA4" w:rsidRPr="00492920">
        <w:rPr>
          <w:rFonts w:ascii="Arial" w:hAnsi="Arial" w:cs="Arial"/>
          <w:sz w:val="24"/>
        </w:rPr>
        <w:t>.</w:t>
      </w:r>
    </w:p>
    <w:p w14:paraId="4B67449D" w14:textId="265694DD" w:rsidR="00531CA4" w:rsidRPr="00492920" w:rsidRDefault="00D52FDE" w:rsidP="00613766">
      <w:pPr>
        <w:pStyle w:val="ListParagraph"/>
        <w:numPr>
          <w:ilvl w:val="0"/>
          <w:numId w:val="2"/>
        </w:numPr>
        <w:spacing w:after="0" w:line="480" w:lineRule="auto"/>
        <w:ind w:left="567" w:hanging="283"/>
        <w:jc w:val="both"/>
        <w:rPr>
          <w:rFonts w:ascii="Arial" w:hAnsi="Arial" w:cs="Arial"/>
          <w:sz w:val="24"/>
        </w:rPr>
      </w:pPr>
      <w:r>
        <w:rPr>
          <w:rFonts w:ascii="Arial" w:hAnsi="Arial" w:cs="Arial"/>
          <w:sz w:val="24"/>
          <w:lang w:val="en-US"/>
        </w:rPr>
        <w:t xml:space="preserve">Faktor apakah </w:t>
      </w:r>
      <w:r w:rsidR="00AB0E44" w:rsidRPr="00492920">
        <w:rPr>
          <w:rFonts w:ascii="Arial" w:hAnsi="Arial" w:cs="Arial"/>
          <w:sz w:val="24"/>
          <w:lang w:val="en-US"/>
        </w:rPr>
        <w:t>yang mempengaruhi Efektivitas  Penyidikan Tindak Pidana Terhadap Anak Yang berhadapan dengan Hukum yang terjadi di</w:t>
      </w:r>
      <w:r w:rsidR="00C533FA">
        <w:rPr>
          <w:rFonts w:ascii="Arial" w:hAnsi="Arial" w:cs="Arial"/>
          <w:sz w:val="24"/>
          <w:lang w:val="en-US"/>
        </w:rPr>
        <w:t xml:space="preserve"> wilayah Hukum Polres Bulukumba</w:t>
      </w:r>
      <w:r w:rsidR="00AB0E44" w:rsidRPr="00492920">
        <w:rPr>
          <w:rFonts w:ascii="Arial" w:hAnsi="Arial" w:cs="Arial"/>
          <w:sz w:val="24"/>
          <w:lang w:val="en-US"/>
        </w:rPr>
        <w:t>?</w:t>
      </w:r>
      <w:r w:rsidR="00531CA4" w:rsidRPr="00492920">
        <w:rPr>
          <w:rFonts w:ascii="Arial" w:hAnsi="Arial" w:cs="Arial"/>
          <w:sz w:val="24"/>
        </w:rPr>
        <w:t>.</w:t>
      </w:r>
    </w:p>
    <w:p w14:paraId="53C01BFE" w14:textId="77777777" w:rsidR="006771DE" w:rsidRPr="00492920" w:rsidRDefault="00871A59" w:rsidP="00C533FA">
      <w:pPr>
        <w:pStyle w:val="ListParagraph"/>
        <w:numPr>
          <w:ilvl w:val="0"/>
          <w:numId w:val="1"/>
        </w:numPr>
        <w:spacing w:after="0" w:line="720" w:lineRule="auto"/>
        <w:ind w:left="284" w:hanging="284"/>
        <w:rPr>
          <w:rFonts w:ascii="Arial" w:hAnsi="Arial" w:cs="Arial"/>
          <w:b/>
          <w:sz w:val="24"/>
        </w:rPr>
      </w:pPr>
      <w:r w:rsidRPr="00492920">
        <w:rPr>
          <w:rFonts w:ascii="Arial" w:hAnsi="Arial" w:cs="Arial"/>
          <w:b/>
          <w:sz w:val="24"/>
        </w:rPr>
        <w:t>Tujuan Penelitian</w:t>
      </w:r>
    </w:p>
    <w:p w14:paraId="0BFEBAC4" w14:textId="77777777" w:rsidR="00531CA4" w:rsidRPr="00791CE3" w:rsidRDefault="00531CA4" w:rsidP="00791CE3">
      <w:pPr>
        <w:spacing w:after="0" w:line="480" w:lineRule="auto"/>
        <w:ind w:firstLine="567"/>
        <w:jc w:val="both"/>
        <w:rPr>
          <w:rFonts w:ascii="Arial" w:hAnsi="Arial" w:cs="Arial"/>
          <w:sz w:val="24"/>
        </w:rPr>
      </w:pPr>
      <w:r w:rsidRPr="00791CE3">
        <w:rPr>
          <w:rFonts w:ascii="Arial" w:hAnsi="Arial" w:cs="Arial"/>
          <w:sz w:val="24"/>
        </w:rPr>
        <w:t>Sejalan dengan rumusan masalah di atas, maka tujuan penelitian ini adalah sebagai berikut:</w:t>
      </w:r>
    </w:p>
    <w:p w14:paraId="464F9C5D" w14:textId="02CD5175" w:rsidR="00531CA4" w:rsidRPr="00492920" w:rsidRDefault="00531CA4" w:rsidP="00613766">
      <w:pPr>
        <w:pStyle w:val="ListParagraph"/>
        <w:numPr>
          <w:ilvl w:val="0"/>
          <w:numId w:val="3"/>
        </w:numPr>
        <w:spacing w:after="0" w:line="480" w:lineRule="auto"/>
        <w:ind w:left="567" w:hanging="283"/>
        <w:jc w:val="both"/>
        <w:rPr>
          <w:rFonts w:ascii="Arial" w:hAnsi="Arial" w:cs="Arial"/>
          <w:sz w:val="24"/>
        </w:rPr>
      </w:pPr>
      <w:r w:rsidRPr="00492920">
        <w:rPr>
          <w:rFonts w:ascii="Arial" w:hAnsi="Arial" w:cs="Arial"/>
          <w:sz w:val="24"/>
        </w:rPr>
        <w:t>Mengetahui</w:t>
      </w:r>
      <w:r w:rsidR="00D52FDE">
        <w:rPr>
          <w:rFonts w:ascii="Arial" w:hAnsi="Arial" w:cs="Arial"/>
          <w:sz w:val="24"/>
          <w:lang w:val="en-ID"/>
        </w:rPr>
        <w:t xml:space="preserve"> dan menganalisa </w:t>
      </w:r>
      <w:r w:rsidRPr="00492920">
        <w:rPr>
          <w:rFonts w:ascii="Arial" w:hAnsi="Arial" w:cs="Arial"/>
          <w:sz w:val="24"/>
        </w:rPr>
        <w:t xml:space="preserve"> </w:t>
      </w:r>
      <w:r w:rsidR="00AB0E44" w:rsidRPr="00492920">
        <w:rPr>
          <w:rFonts w:ascii="Arial" w:hAnsi="Arial" w:cs="Arial"/>
          <w:sz w:val="24"/>
          <w:lang w:val="en-US"/>
        </w:rPr>
        <w:t>bagaimana  Efektivitas  Penyidikan Tindak Pidana Terhadap Anak Yang berhadapan dengan Hukum yang terjadi di wilayah Hukum Polres Bulukumba</w:t>
      </w:r>
      <w:r w:rsidRPr="00492920">
        <w:rPr>
          <w:rFonts w:ascii="Arial" w:hAnsi="Arial" w:cs="Arial"/>
          <w:sz w:val="24"/>
        </w:rPr>
        <w:t>.</w:t>
      </w:r>
    </w:p>
    <w:p w14:paraId="780B9DFD" w14:textId="4630C24A" w:rsidR="00DA0AE9" w:rsidRPr="00A813CA" w:rsidRDefault="00C533FA" w:rsidP="00A813CA">
      <w:pPr>
        <w:pStyle w:val="ListParagraph"/>
        <w:numPr>
          <w:ilvl w:val="0"/>
          <w:numId w:val="3"/>
        </w:numPr>
        <w:spacing w:after="0" w:line="480" w:lineRule="auto"/>
        <w:ind w:left="567" w:hanging="283"/>
        <w:jc w:val="both"/>
        <w:rPr>
          <w:rFonts w:ascii="Arial" w:hAnsi="Arial" w:cs="Arial"/>
          <w:sz w:val="24"/>
        </w:rPr>
      </w:pPr>
      <w:r>
        <w:rPr>
          <w:rFonts w:ascii="Arial" w:hAnsi="Arial" w:cs="Arial"/>
          <w:sz w:val="24"/>
          <w:lang w:val="en-US"/>
        </w:rPr>
        <w:t xml:space="preserve">Mengetahui </w:t>
      </w:r>
      <w:r w:rsidR="00D52FDE">
        <w:rPr>
          <w:rFonts w:ascii="Arial" w:hAnsi="Arial" w:cs="Arial"/>
          <w:sz w:val="24"/>
          <w:lang w:val="en-US"/>
        </w:rPr>
        <w:t xml:space="preserve">dan menganalisa </w:t>
      </w:r>
      <w:r>
        <w:rPr>
          <w:rFonts w:ascii="Arial" w:hAnsi="Arial" w:cs="Arial"/>
          <w:sz w:val="24"/>
          <w:lang w:val="en-US"/>
        </w:rPr>
        <w:t>Faktor – fak</w:t>
      </w:r>
      <w:r w:rsidR="00AB0E44" w:rsidRPr="00492920">
        <w:rPr>
          <w:rFonts w:ascii="Arial" w:hAnsi="Arial" w:cs="Arial"/>
          <w:sz w:val="24"/>
          <w:lang w:val="en-US"/>
        </w:rPr>
        <w:t>tor yang menghambat atau mempengaruhi Efektivitas  Penyidikan Tindak Pidana Terhadap Anak Yang berhadapan dengan Hukum yang terjadi di wilayah Hukum Polres Bulukumba</w:t>
      </w:r>
      <w:r w:rsidR="00531CA4" w:rsidRPr="00492920">
        <w:rPr>
          <w:rFonts w:ascii="Arial" w:hAnsi="Arial" w:cs="Arial"/>
          <w:sz w:val="24"/>
        </w:rPr>
        <w:t>.</w:t>
      </w:r>
    </w:p>
    <w:p w14:paraId="63B69CA4" w14:textId="77777777" w:rsidR="006771DE" w:rsidRPr="00492920" w:rsidRDefault="00531CA4" w:rsidP="00C533FA">
      <w:pPr>
        <w:pStyle w:val="ListParagraph"/>
        <w:numPr>
          <w:ilvl w:val="0"/>
          <w:numId w:val="1"/>
        </w:numPr>
        <w:spacing w:after="0" w:line="720" w:lineRule="auto"/>
        <w:ind w:left="284" w:hanging="284"/>
        <w:rPr>
          <w:rFonts w:ascii="Arial" w:hAnsi="Arial" w:cs="Arial"/>
          <w:b/>
          <w:sz w:val="24"/>
        </w:rPr>
      </w:pPr>
      <w:r w:rsidRPr="00492920">
        <w:rPr>
          <w:rFonts w:ascii="Arial" w:hAnsi="Arial" w:cs="Arial"/>
          <w:b/>
          <w:sz w:val="24"/>
        </w:rPr>
        <w:t>Manfaat Penelitian</w:t>
      </w:r>
    </w:p>
    <w:p w14:paraId="6784F264" w14:textId="25A367FF" w:rsidR="00814FC0" w:rsidRPr="00791CE3" w:rsidRDefault="00EF5EFC" w:rsidP="00791CE3">
      <w:pPr>
        <w:spacing w:after="0" w:line="480" w:lineRule="auto"/>
        <w:ind w:firstLine="567"/>
        <w:jc w:val="both"/>
        <w:rPr>
          <w:rFonts w:ascii="Arial" w:hAnsi="Arial" w:cs="Arial"/>
          <w:sz w:val="24"/>
        </w:rPr>
      </w:pPr>
      <w:r w:rsidRPr="00791CE3">
        <w:rPr>
          <w:rFonts w:ascii="Arial" w:hAnsi="Arial" w:cs="Arial"/>
          <w:sz w:val="24"/>
        </w:rPr>
        <w:t>Terlaksananya penelitian ini diharapkan dapat memberikan manfaat baik secara</w:t>
      </w:r>
      <w:r w:rsidR="00BD6CB8" w:rsidRPr="00791CE3">
        <w:rPr>
          <w:rFonts w:ascii="Arial" w:hAnsi="Arial" w:cs="Arial"/>
          <w:sz w:val="24"/>
        </w:rPr>
        <w:t xml:space="preserve"> teoretis maupun secara praktis</w:t>
      </w:r>
    </w:p>
    <w:p w14:paraId="06810343" w14:textId="77777777" w:rsidR="00EF5EFC" w:rsidRPr="00492920" w:rsidRDefault="00EF5EFC" w:rsidP="00613766">
      <w:pPr>
        <w:pStyle w:val="ListParagraph"/>
        <w:numPr>
          <w:ilvl w:val="0"/>
          <w:numId w:val="4"/>
        </w:numPr>
        <w:spacing w:after="0" w:line="480" w:lineRule="auto"/>
        <w:ind w:left="567" w:hanging="283"/>
        <w:jc w:val="both"/>
        <w:rPr>
          <w:rFonts w:ascii="Arial" w:hAnsi="Arial" w:cs="Arial"/>
          <w:sz w:val="24"/>
        </w:rPr>
      </w:pPr>
      <w:r w:rsidRPr="00492920">
        <w:rPr>
          <w:rFonts w:ascii="Arial" w:hAnsi="Arial" w:cs="Arial"/>
          <w:sz w:val="24"/>
        </w:rPr>
        <w:t>Manfaat Teoretis</w:t>
      </w:r>
    </w:p>
    <w:p w14:paraId="68C2F5D2" w14:textId="71521D50" w:rsidR="00AB0E44" w:rsidRPr="00791CE3" w:rsidRDefault="00EF5EFC" w:rsidP="00791CE3">
      <w:pPr>
        <w:spacing w:after="0" w:line="480" w:lineRule="auto"/>
        <w:ind w:firstLine="567"/>
        <w:jc w:val="both"/>
        <w:rPr>
          <w:rFonts w:ascii="Arial" w:hAnsi="Arial" w:cs="Arial"/>
          <w:sz w:val="24"/>
          <w:lang w:val="en-US"/>
        </w:rPr>
      </w:pPr>
      <w:r w:rsidRPr="00791CE3">
        <w:rPr>
          <w:rFonts w:ascii="Arial" w:hAnsi="Arial" w:cs="Arial"/>
          <w:sz w:val="24"/>
        </w:rPr>
        <w:t xml:space="preserve">Secara </w:t>
      </w:r>
      <w:r w:rsidR="0099089E" w:rsidRPr="00791CE3">
        <w:rPr>
          <w:rFonts w:ascii="Arial" w:hAnsi="Arial" w:cs="Arial"/>
          <w:sz w:val="24"/>
        </w:rPr>
        <w:t>teore</w:t>
      </w:r>
      <w:r w:rsidRPr="00791CE3">
        <w:rPr>
          <w:rFonts w:ascii="Arial" w:hAnsi="Arial" w:cs="Arial"/>
          <w:sz w:val="24"/>
        </w:rPr>
        <w:t xml:space="preserve">tis penelitian ini akan mengungkap fakta-fakta mengenai </w:t>
      </w:r>
      <w:r w:rsidR="00AB0E44" w:rsidRPr="00791CE3">
        <w:rPr>
          <w:rFonts w:ascii="Arial" w:hAnsi="Arial" w:cs="Arial"/>
          <w:sz w:val="24"/>
          <w:lang w:val="en-US"/>
        </w:rPr>
        <w:t>bagaimanakah Efektivitas  Penyidikan Tindak Pidana Terhadap Anak Yang berhadapan dengan Hukum dan apa saja fa</w:t>
      </w:r>
      <w:r w:rsidR="00843BF7">
        <w:rPr>
          <w:rFonts w:ascii="Arial" w:hAnsi="Arial" w:cs="Arial"/>
          <w:sz w:val="24"/>
        </w:rPr>
        <w:t>k</w:t>
      </w:r>
      <w:r w:rsidR="00AB0E44" w:rsidRPr="00791CE3">
        <w:rPr>
          <w:rFonts w:ascii="Arial" w:hAnsi="Arial" w:cs="Arial"/>
          <w:sz w:val="24"/>
          <w:lang w:val="en-US"/>
        </w:rPr>
        <w:t>tor – fa</w:t>
      </w:r>
      <w:r w:rsidR="00843BF7">
        <w:rPr>
          <w:rFonts w:ascii="Arial" w:hAnsi="Arial" w:cs="Arial"/>
          <w:sz w:val="24"/>
        </w:rPr>
        <w:t>k</w:t>
      </w:r>
      <w:r w:rsidR="00AB0E44" w:rsidRPr="00791CE3">
        <w:rPr>
          <w:rFonts w:ascii="Arial" w:hAnsi="Arial" w:cs="Arial"/>
          <w:sz w:val="24"/>
          <w:lang w:val="en-US"/>
        </w:rPr>
        <w:t xml:space="preserve">tor  yang mempengaruhi atau menghambat Efektivitas  Penyidikan Tindak Pidana Terhadap Anak Yang berhadapan dengan Hukum </w:t>
      </w:r>
      <w:r w:rsidR="0099089E" w:rsidRPr="00791CE3">
        <w:rPr>
          <w:rFonts w:ascii="Arial" w:hAnsi="Arial" w:cs="Arial"/>
          <w:sz w:val="24"/>
        </w:rPr>
        <w:t>khususnya kasus yang terjadi di wilayah hukum Polres Bulukumba. Oleh karen</w:t>
      </w:r>
      <w:r w:rsidR="00AB0E44" w:rsidRPr="00791CE3">
        <w:rPr>
          <w:rFonts w:ascii="Arial" w:hAnsi="Arial" w:cs="Arial"/>
          <w:sz w:val="24"/>
        </w:rPr>
        <w:t>a itu</w:t>
      </w:r>
      <w:r w:rsidR="00AB0E44" w:rsidRPr="00791CE3">
        <w:rPr>
          <w:rFonts w:ascii="Arial" w:hAnsi="Arial" w:cs="Arial"/>
          <w:sz w:val="24"/>
          <w:lang w:val="en-US"/>
        </w:rPr>
        <w:t>, hasil penelitian ini diharapkan da</w:t>
      </w:r>
      <w:r w:rsidR="00843BF7">
        <w:rPr>
          <w:rFonts w:ascii="Arial" w:hAnsi="Arial" w:cs="Arial"/>
          <w:sz w:val="24"/>
        </w:rPr>
        <w:t>p</w:t>
      </w:r>
      <w:r w:rsidR="00AB0E44" w:rsidRPr="00791CE3">
        <w:rPr>
          <w:rFonts w:ascii="Arial" w:hAnsi="Arial" w:cs="Arial"/>
          <w:sz w:val="24"/>
          <w:lang w:val="en-US"/>
        </w:rPr>
        <w:t>at menjadi referensi yang mampu memberikan kontribusi secara teoritis maupun secara akademik bagi terciptanya suatu regulasi yang bersifat universal ( univikasi hukum ) tentang Efektivitas  Penyidikan Tindak Pidana Terhadap Anak Yang berhadapan dengan Hukum yang terjadi di wilayah Hukum Polres Bulukumba.</w:t>
      </w:r>
    </w:p>
    <w:p w14:paraId="1A5D7200" w14:textId="77777777" w:rsidR="00EF5EFC" w:rsidRPr="00492920" w:rsidRDefault="00EF5EFC" w:rsidP="00613766">
      <w:pPr>
        <w:pStyle w:val="ListParagraph"/>
        <w:numPr>
          <w:ilvl w:val="0"/>
          <w:numId w:val="4"/>
        </w:numPr>
        <w:spacing w:after="0" w:line="480" w:lineRule="auto"/>
        <w:ind w:left="567" w:hanging="283"/>
        <w:jc w:val="both"/>
        <w:rPr>
          <w:rFonts w:ascii="Arial" w:hAnsi="Arial" w:cs="Arial"/>
          <w:sz w:val="24"/>
        </w:rPr>
      </w:pPr>
      <w:r w:rsidRPr="00492920">
        <w:rPr>
          <w:rFonts w:ascii="Arial" w:hAnsi="Arial" w:cs="Arial"/>
          <w:sz w:val="24"/>
        </w:rPr>
        <w:t>Manfaat Praktis</w:t>
      </w:r>
    </w:p>
    <w:p w14:paraId="0DEB3562" w14:textId="77777777" w:rsidR="00AB0E44" w:rsidRPr="00492920" w:rsidRDefault="00AB0E44" w:rsidP="00613766">
      <w:pPr>
        <w:pStyle w:val="ListParagraph"/>
        <w:numPr>
          <w:ilvl w:val="0"/>
          <w:numId w:val="5"/>
        </w:numPr>
        <w:spacing w:line="480" w:lineRule="auto"/>
        <w:jc w:val="both"/>
        <w:rPr>
          <w:rFonts w:ascii="Arial" w:hAnsi="Arial" w:cs="Arial"/>
          <w:sz w:val="24"/>
          <w:szCs w:val="24"/>
        </w:rPr>
      </w:pPr>
      <w:r w:rsidRPr="00492920">
        <w:rPr>
          <w:rFonts w:ascii="Arial" w:hAnsi="Arial" w:cs="Arial"/>
          <w:sz w:val="24"/>
          <w:szCs w:val="24"/>
        </w:rPr>
        <w:t xml:space="preserve">Memberikan landasan atau dasar pijakan pengemban kewenangan penegak hukum, sehingga lebih proporsional dan professional dalam menyikapi </w:t>
      </w:r>
      <w:r w:rsidRPr="00492920">
        <w:rPr>
          <w:rFonts w:ascii="Arial" w:hAnsi="Arial" w:cs="Arial"/>
          <w:sz w:val="24"/>
          <w:szCs w:val="24"/>
          <w:lang w:val="en-US"/>
        </w:rPr>
        <w:t>perkara tindak pidana Anak yang berhadapan dengan Hukum.</w:t>
      </w:r>
    </w:p>
    <w:p w14:paraId="7A74A594" w14:textId="0CA573EC" w:rsidR="00FE23FD" w:rsidRPr="00C533FA" w:rsidRDefault="00AB0E44" w:rsidP="00C533FA">
      <w:pPr>
        <w:pStyle w:val="ListParagraph"/>
        <w:numPr>
          <w:ilvl w:val="0"/>
          <w:numId w:val="5"/>
        </w:numPr>
        <w:spacing w:line="480" w:lineRule="auto"/>
        <w:jc w:val="both"/>
        <w:rPr>
          <w:rFonts w:ascii="Arial" w:hAnsi="Arial" w:cs="Arial"/>
          <w:sz w:val="24"/>
          <w:szCs w:val="24"/>
        </w:rPr>
      </w:pPr>
      <w:r w:rsidRPr="00492920">
        <w:rPr>
          <w:rFonts w:ascii="Arial" w:hAnsi="Arial" w:cs="Arial"/>
          <w:sz w:val="24"/>
          <w:szCs w:val="24"/>
          <w:lang w:val="en-US"/>
        </w:rPr>
        <w:t xml:space="preserve">Sebagai bahan masukan atau pertimbangan – pertimbangan yang bersifat ilmiah bagi keluarga atau Masyarakat terkhusus bagi orang tua yang memiliki peran penting penting atau gerbang pertama bagi anak untuk memperoleh pendidikan sehingga keluarga atau orang tua dapat </w:t>
      </w:r>
      <w:r w:rsidR="00843BF7">
        <w:rPr>
          <w:rFonts w:ascii="Arial" w:hAnsi="Arial" w:cs="Arial"/>
          <w:sz w:val="24"/>
          <w:szCs w:val="24"/>
        </w:rPr>
        <w:t>lebih</w:t>
      </w:r>
      <w:r w:rsidRPr="00492920">
        <w:rPr>
          <w:rFonts w:ascii="Arial" w:hAnsi="Arial" w:cs="Arial"/>
          <w:sz w:val="24"/>
          <w:szCs w:val="24"/>
          <w:lang w:val="en-US"/>
        </w:rPr>
        <w:t xml:space="preserve"> meningkatkan pengawasan terhadap Anak.</w:t>
      </w:r>
      <w:r w:rsidR="00BC62FF">
        <w:rPr>
          <w:rStyle w:val="FootnoteReference"/>
          <w:rFonts w:ascii="Arial" w:hAnsi="Arial" w:cs="Arial"/>
          <w:sz w:val="24"/>
          <w:szCs w:val="24"/>
          <w:lang w:val="en-US"/>
        </w:rPr>
        <w:footnoteReference w:id="1"/>
      </w:r>
    </w:p>
    <w:p w14:paraId="23267291" w14:textId="77777777" w:rsidR="00C533FA" w:rsidRDefault="00C533FA" w:rsidP="003C6424">
      <w:pPr>
        <w:pStyle w:val="ListParagraph"/>
        <w:spacing w:line="480" w:lineRule="auto"/>
        <w:ind w:left="1004"/>
        <w:jc w:val="both"/>
        <w:rPr>
          <w:rFonts w:ascii="Arial" w:hAnsi="Arial" w:cs="Arial"/>
          <w:sz w:val="24"/>
          <w:szCs w:val="24"/>
          <w:lang w:val="en-US"/>
        </w:rPr>
      </w:pPr>
    </w:p>
    <w:p w14:paraId="5AB9579D" w14:textId="48D528FD" w:rsidR="003C6424" w:rsidRDefault="003C6424" w:rsidP="003C6424">
      <w:pPr>
        <w:pStyle w:val="ListParagraph"/>
        <w:spacing w:line="480" w:lineRule="auto"/>
        <w:ind w:left="1004"/>
        <w:jc w:val="both"/>
        <w:rPr>
          <w:rFonts w:ascii="Arial" w:hAnsi="Arial" w:cs="Arial"/>
          <w:sz w:val="24"/>
          <w:szCs w:val="24"/>
          <w:lang w:val="en-US"/>
        </w:rPr>
      </w:pPr>
    </w:p>
    <w:p w14:paraId="3492533E" w14:textId="6C90497D" w:rsidR="0002563B" w:rsidRDefault="0002563B" w:rsidP="003C6424">
      <w:pPr>
        <w:pStyle w:val="ListParagraph"/>
        <w:spacing w:line="480" w:lineRule="auto"/>
        <w:ind w:left="1004"/>
        <w:jc w:val="both"/>
        <w:rPr>
          <w:rFonts w:ascii="Arial" w:hAnsi="Arial" w:cs="Arial"/>
          <w:sz w:val="24"/>
          <w:szCs w:val="24"/>
          <w:lang w:val="en-US"/>
        </w:rPr>
      </w:pPr>
    </w:p>
    <w:p w14:paraId="766023B0" w14:textId="77777777" w:rsidR="0002563B" w:rsidRDefault="0002563B" w:rsidP="003C6424">
      <w:pPr>
        <w:pStyle w:val="ListParagraph"/>
        <w:spacing w:line="480" w:lineRule="auto"/>
        <w:ind w:left="1004"/>
        <w:jc w:val="both"/>
        <w:rPr>
          <w:rFonts w:ascii="Arial" w:hAnsi="Arial" w:cs="Arial"/>
          <w:sz w:val="24"/>
          <w:szCs w:val="24"/>
          <w:lang w:val="en-US"/>
        </w:rPr>
      </w:pPr>
    </w:p>
    <w:p w14:paraId="13631175" w14:textId="77777777" w:rsidR="003C6424" w:rsidRDefault="003C6424" w:rsidP="003C6424">
      <w:pPr>
        <w:pStyle w:val="ListParagraph"/>
        <w:spacing w:line="480" w:lineRule="auto"/>
        <w:ind w:left="1004"/>
        <w:jc w:val="both"/>
        <w:rPr>
          <w:rFonts w:ascii="Arial" w:hAnsi="Arial" w:cs="Arial"/>
          <w:sz w:val="24"/>
          <w:szCs w:val="24"/>
          <w:lang w:val="en-US"/>
        </w:rPr>
      </w:pPr>
    </w:p>
    <w:p w14:paraId="5AA16CCD" w14:textId="77777777" w:rsidR="003C6424" w:rsidRDefault="003C6424" w:rsidP="003C6424">
      <w:pPr>
        <w:pStyle w:val="ListParagraph"/>
        <w:spacing w:line="480" w:lineRule="auto"/>
        <w:ind w:left="1004"/>
        <w:jc w:val="both"/>
        <w:rPr>
          <w:rFonts w:ascii="Arial" w:hAnsi="Arial" w:cs="Arial"/>
          <w:sz w:val="24"/>
          <w:szCs w:val="24"/>
          <w:lang w:val="en-US"/>
        </w:rPr>
      </w:pPr>
    </w:p>
    <w:p w14:paraId="7DD7D042" w14:textId="77777777" w:rsidR="003C6424" w:rsidRDefault="003C6424" w:rsidP="003C6424">
      <w:pPr>
        <w:pStyle w:val="ListParagraph"/>
        <w:spacing w:line="480" w:lineRule="auto"/>
        <w:ind w:left="1004"/>
        <w:jc w:val="both"/>
        <w:rPr>
          <w:rFonts w:ascii="Arial" w:hAnsi="Arial" w:cs="Arial"/>
          <w:sz w:val="24"/>
          <w:szCs w:val="24"/>
          <w:lang w:val="en-US"/>
        </w:rPr>
      </w:pPr>
    </w:p>
    <w:p w14:paraId="5B5D615F" w14:textId="77777777" w:rsidR="003C6424" w:rsidRDefault="003C6424" w:rsidP="003C6424">
      <w:pPr>
        <w:pStyle w:val="ListParagraph"/>
        <w:spacing w:line="480" w:lineRule="auto"/>
        <w:ind w:left="1004"/>
        <w:jc w:val="both"/>
        <w:rPr>
          <w:rFonts w:ascii="Arial" w:hAnsi="Arial" w:cs="Arial"/>
          <w:sz w:val="24"/>
          <w:szCs w:val="24"/>
          <w:lang w:val="en-US"/>
        </w:rPr>
      </w:pPr>
    </w:p>
    <w:p w14:paraId="286D5AD8" w14:textId="77777777" w:rsidR="003C6424" w:rsidRDefault="003C6424" w:rsidP="003C6424">
      <w:pPr>
        <w:pStyle w:val="ListParagraph"/>
        <w:spacing w:line="480" w:lineRule="auto"/>
        <w:ind w:left="1004"/>
        <w:jc w:val="both"/>
        <w:rPr>
          <w:rFonts w:ascii="Arial" w:hAnsi="Arial" w:cs="Arial"/>
          <w:sz w:val="24"/>
          <w:szCs w:val="24"/>
          <w:lang w:val="en-US"/>
        </w:rPr>
      </w:pPr>
    </w:p>
    <w:p w14:paraId="0642E870" w14:textId="77777777" w:rsidR="003C6424" w:rsidRDefault="003C6424" w:rsidP="003C6424">
      <w:pPr>
        <w:pStyle w:val="ListParagraph"/>
        <w:spacing w:line="480" w:lineRule="auto"/>
        <w:ind w:left="1004"/>
        <w:jc w:val="both"/>
        <w:rPr>
          <w:rFonts w:ascii="Arial" w:hAnsi="Arial" w:cs="Arial"/>
          <w:sz w:val="24"/>
          <w:szCs w:val="24"/>
          <w:lang w:val="en-US"/>
        </w:rPr>
      </w:pPr>
    </w:p>
    <w:p w14:paraId="4FDBCD9B" w14:textId="77777777" w:rsidR="003C6424" w:rsidRDefault="003C6424" w:rsidP="003C6424">
      <w:pPr>
        <w:pStyle w:val="ListParagraph"/>
        <w:spacing w:line="480" w:lineRule="auto"/>
        <w:ind w:left="1004"/>
        <w:jc w:val="both"/>
        <w:rPr>
          <w:rFonts w:ascii="Arial" w:hAnsi="Arial" w:cs="Arial"/>
          <w:sz w:val="24"/>
          <w:szCs w:val="24"/>
          <w:lang w:val="en-US"/>
        </w:rPr>
      </w:pPr>
    </w:p>
    <w:p w14:paraId="3E6B80A3" w14:textId="77777777" w:rsidR="003C6424" w:rsidRDefault="003C6424" w:rsidP="003C6424">
      <w:pPr>
        <w:pStyle w:val="ListParagraph"/>
        <w:spacing w:line="480" w:lineRule="auto"/>
        <w:ind w:left="1004"/>
        <w:jc w:val="both"/>
        <w:rPr>
          <w:rFonts w:ascii="Arial" w:hAnsi="Arial" w:cs="Arial"/>
          <w:sz w:val="24"/>
          <w:szCs w:val="24"/>
          <w:lang w:val="en-US"/>
        </w:rPr>
      </w:pPr>
    </w:p>
    <w:p w14:paraId="3D32B213" w14:textId="77777777" w:rsidR="003C6424" w:rsidRDefault="003C6424" w:rsidP="003C6424">
      <w:pPr>
        <w:pStyle w:val="ListParagraph"/>
        <w:spacing w:line="480" w:lineRule="auto"/>
        <w:ind w:left="1004"/>
        <w:jc w:val="both"/>
        <w:rPr>
          <w:rFonts w:ascii="Arial" w:hAnsi="Arial" w:cs="Arial"/>
          <w:sz w:val="24"/>
          <w:szCs w:val="24"/>
          <w:lang w:val="en-US"/>
        </w:rPr>
      </w:pPr>
    </w:p>
    <w:p w14:paraId="6A8C7D6B" w14:textId="61460AB3" w:rsidR="00791CE3" w:rsidRDefault="00791CE3" w:rsidP="00814FC0">
      <w:pPr>
        <w:spacing w:after="0" w:line="480" w:lineRule="auto"/>
        <w:rPr>
          <w:rFonts w:ascii="Arial" w:hAnsi="Arial" w:cs="Arial"/>
          <w:b/>
          <w:sz w:val="24"/>
          <w:lang w:val="en-US"/>
        </w:rPr>
      </w:pPr>
    </w:p>
    <w:p w14:paraId="5715674B" w14:textId="77777777" w:rsidR="0002563B" w:rsidRDefault="0002563B" w:rsidP="00814FC0">
      <w:pPr>
        <w:spacing w:after="0" w:line="480" w:lineRule="auto"/>
        <w:rPr>
          <w:rFonts w:ascii="Arial" w:hAnsi="Arial" w:cs="Arial"/>
          <w:b/>
          <w:sz w:val="24"/>
          <w:lang w:val="en-US"/>
        </w:rPr>
      </w:pPr>
    </w:p>
    <w:p w14:paraId="6BA44375" w14:textId="77777777" w:rsidR="00FA10CC" w:rsidRDefault="00FA10CC" w:rsidP="006771DE">
      <w:pPr>
        <w:spacing w:after="0" w:line="480" w:lineRule="auto"/>
        <w:jc w:val="center"/>
        <w:rPr>
          <w:rFonts w:ascii="Arial" w:hAnsi="Arial" w:cs="Arial"/>
          <w:b/>
          <w:sz w:val="24"/>
          <w:lang w:val="en-US"/>
        </w:rPr>
      </w:pPr>
    </w:p>
    <w:p w14:paraId="17BCCFE6" w14:textId="77777777" w:rsidR="00FA10CC" w:rsidRDefault="00FA10CC" w:rsidP="006771DE">
      <w:pPr>
        <w:spacing w:after="0" w:line="480" w:lineRule="auto"/>
        <w:jc w:val="center"/>
        <w:rPr>
          <w:rFonts w:ascii="Arial" w:hAnsi="Arial" w:cs="Arial"/>
          <w:b/>
          <w:sz w:val="24"/>
          <w:lang w:val="en-US"/>
        </w:rPr>
      </w:pPr>
    </w:p>
    <w:p w14:paraId="41806FB7" w14:textId="77777777" w:rsidR="00FA10CC" w:rsidRDefault="00FA10CC" w:rsidP="006771DE">
      <w:pPr>
        <w:spacing w:after="0" w:line="480" w:lineRule="auto"/>
        <w:jc w:val="center"/>
        <w:rPr>
          <w:rFonts w:ascii="Arial" w:hAnsi="Arial" w:cs="Arial"/>
          <w:b/>
          <w:sz w:val="24"/>
          <w:lang w:val="en-US"/>
        </w:rPr>
      </w:pPr>
    </w:p>
    <w:p w14:paraId="40E29E02" w14:textId="77777777" w:rsidR="00BF3ADA" w:rsidRDefault="00BF3ADA" w:rsidP="006771DE">
      <w:pPr>
        <w:spacing w:after="0" w:line="480" w:lineRule="auto"/>
        <w:jc w:val="center"/>
        <w:rPr>
          <w:rFonts w:ascii="Arial" w:hAnsi="Arial" w:cs="Arial"/>
          <w:b/>
          <w:sz w:val="28"/>
          <w:szCs w:val="28"/>
        </w:rPr>
        <w:sectPr w:rsidR="00BF3ADA" w:rsidSect="0057223E">
          <w:headerReference w:type="default" r:id="rId8"/>
          <w:footerReference w:type="first" r:id="rId9"/>
          <w:pgSz w:w="11906" w:h="16838"/>
          <w:pgMar w:top="2275" w:right="1699" w:bottom="1699" w:left="2275" w:header="706" w:footer="706" w:gutter="0"/>
          <w:cols w:space="708"/>
          <w:titlePg/>
          <w:docGrid w:linePitch="360"/>
        </w:sectPr>
      </w:pPr>
    </w:p>
    <w:p w14:paraId="7A07CC75" w14:textId="0B10015D" w:rsidR="006438E8" w:rsidRDefault="006438E8" w:rsidP="0009753A">
      <w:pPr>
        <w:autoSpaceDE w:val="0"/>
        <w:autoSpaceDN w:val="0"/>
        <w:adjustRightInd w:val="0"/>
        <w:spacing w:after="0" w:line="480" w:lineRule="auto"/>
        <w:jc w:val="both"/>
        <w:rPr>
          <w:rFonts w:ascii="Arial" w:hAnsi="Arial" w:cs="Arial"/>
          <w:sz w:val="24"/>
          <w:szCs w:val="24"/>
          <w:lang w:val="en-US"/>
        </w:rPr>
      </w:pPr>
    </w:p>
    <w:p w14:paraId="00110343" w14:textId="27B6D6D7" w:rsidR="00754E62" w:rsidRDefault="00754E62" w:rsidP="0009753A">
      <w:pPr>
        <w:autoSpaceDE w:val="0"/>
        <w:autoSpaceDN w:val="0"/>
        <w:adjustRightInd w:val="0"/>
        <w:spacing w:after="0" w:line="480" w:lineRule="auto"/>
        <w:jc w:val="both"/>
        <w:rPr>
          <w:rFonts w:ascii="Arial" w:hAnsi="Arial" w:cs="Arial"/>
          <w:sz w:val="24"/>
          <w:szCs w:val="24"/>
          <w:lang w:val="en-US"/>
        </w:rPr>
      </w:pPr>
    </w:p>
    <w:p w14:paraId="2C5CC41C" w14:textId="7DDC2AA7" w:rsidR="00754E62" w:rsidRDefault="00754E62" w:rsidP="0009753A">
      <w:pPr>
        <w:autoSpaceDE w:val="0"/>
        <w:autoSpaceDN w:val="0"/>
        <w:adjustRightInd w:val="0"/>
        <w:spacing w:after="0" w:line="480" w:lineRule="auto"/>
        <w:jc w:val="both"/>
        <w:rPr>
          <w:rFonts w:ascii="Arial" w:hAnsi="Arial" w:cs="Arial"/>
          <w:sz w:val="24"/>
          <w:szCs w:val="24"/>
          <w:lang w:val="en-US"/>
        </w:rPr>
      </w:pPr>
    </w:p>
    <w:p w14:paraId="025D49A0" w14:textId="77777777" w:rsidR="00754E62" w:rsidRDefault="00754E62" w:rsidP="0009753A">
      <w:pPr>
        <w:autoSpaceDE w:val="0"/>
        <w:autoSpaceDN w:val="0"/>
        <w:adjustRightInd w:val="0"/>
        <w:spacing w:after="0" w:line="480" w:lineRule="auto"/>
        <w:jc w:val="both"/>
        <w:rPr>
          <w:rFonts w:ascii="Arial" w:hAnsi="Arial" w:cs="Arial"/>
          <w:sz w:val="24"/>
          <w:szCs w:val="24"/>
          <w:lang w:val="en-US"/>
        </w:rPr>
      </w:pPr>
    </w:p>
    <w:p w14:paraId="183B9353" w14:textId="77777777" w:rsidR="006438E8" w:rsidRPr="006438E8" w:rsidRDefault="006438E8" w:rsidP="0009753A">
      <w:pPr>
        <w:autoSpaceDE w:val="0"/>
        <w:autoSpaceDN w:val="0"/>
        <w:adjustRightInd w:val="0"/>
        <w:spacing w:after="0" w:line="480" w:lineRule="auto"/>
        <w:jc w:val="both"/>
        <w:rPr>
          <w:rFonts w:ascii="Arial" w:hAnsi="Arial" w:cs="Arial"/>
          <w:sz w:val="24"/>
          <w:szCs w:val="24"/>
          <w:lang w:val="en-US"/>
        </w:rPr>
      </w:pPr>
    </w:p>
    <w:p w14:paraId="1E71B76F" w14:textId="77777777" w:rsidR="00814FC0" w:rsidRPr="00814FC0" w:rsidRDefault="00814FC0" w:rsidP="00984D3C">
      <w:pPr>
        <w:spacing w:after="0" w:line="240" w:lineRule="auto"/>
        <w:jc w:val="both"/>
        <w:rPr>
          <w:rFonts w:ascii="Arial" w:hAnsi="Arial" w:cs="Arial"/>
          <w:b/>
          <w:sz w:val="28"/>
          <w:szCs w:val="28"/>
          <w:lang w:val="en-US"/>
        </w:rPr>
      </w:pPr>
      <w:bookmarkStart w:id="0" w:name="_GoBack"/>
      <w:bookmarkEnd w:id="0"/>
    </w:p>
    <w:sectPr w:rsidR="00814FC0" w:rsidRPr="00814FC0" w:rsidSect="00BF3ADA">
      <w:headerReference w:type="default" r:id="rId10"/>
      <w:footerReference w:type="default" r:id="rId11"/>
      <w:pgSz w:w="11906" w:h="16838"/>
      <w:pgMar w:top="2275" w:right="1699" w:bottom="1699" w:left="2275"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37D636" w14:textId="77777777" w:rsidR="00296F22" w:rsidRDefault="00296F22" w:rsidP="0017033A">
      <w:pPr>
        <w:spacing w:after="0" w:line="240" w:lineRule="auto"/>
      </w:pPr>
      <w:r>
        <w:separator/>
      </w:r>
    </w:p>
  </w:endnote>
  <w:endnote w:type="continuationSeparator" w:id="0">
    <w:p w14:paraId="14109E53" w14:textId="77777777" w:rsidR="00296F22" w:rsidRDefault="00296F22" w:rsidP="001703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8484381"/>
      <w:docPartObj>
        <w:docPartGallery w:val="Page Numbers (Bottom of Page)"/>
        <w:docPartUnique/>
      </w:docPartObj>
    </w:sdtPr>
    <w:sdtEndPr>
      <w:rPr>
        <w:noProof/>
      </w:rPr>
    </w:sdtEndPr>
    <w:sdtContent>
      <w:p w14:paraId="3E58E51E" w14:textId="73E45A83" w:rsidR="001515F6" w:rsidRDefault="001515F6">
        <w:pPr>
          <w:pStyle w:val="Footer"/>
          <w:jc w:val="center"/>
        </w:pPr>
        <w:r>
          <w:fldChar w:fldCharType="begin"/>
        </w:r>
        <w:r>
          <w:instrText xml:space="preserve"> PAGE   \* MERGEFORMAT </w:instrText>
        </w:r>
        <w:r>
          <w:fldChar w:fldCharType="separate"/>
        </w:r>
        <w:r w:rsidR="00296F22">
          <w:rPr>
            <w:noProof/>
          </w:rPr>
          <w:t>1</w:t>
        </w:r>
        <w:r>
          <w:rPr>
            <w:noProof/>
          </w:rPr>
          <w:fldChar w:fldCharType="end"/>
        </w:r>
      </w:p>
    </w:sdtContent>
  </w:sdt>
  <w:p w14:paraId="7810A0C0" w14:textId="77777777" w:rsidR="001515F6" w:rsidRDefault="001515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2F2F5" w14:textId="77777777" w:rsidR="001515F6" w:rsidRDefault="001515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139FA7" w14:textId="77777777" w:rsidR="00296F22" w:rsidRDefault="00296F22" w:rsidP="0017033A">
      <w:pPr>
        <w:spacing w:after="0" w:line="240" w:lineRule="auto"/>
      </w:pPr>
      <w:r>
        <w:separator/>
      </w:r>
    </w:p>
  </w:footnote>
  <w:footnote w:type="continuationSeparator" w:id="0">
    <w:p w14:paraId="29C59CBB" w14:textId="77777777" w:rsidR="00296F22" w:rsidRDefault="00296F22" w:rsidP="0017033A">
      <w:pPr>
        <w:spacing w:after="0" w:line="240" w:lineRule="auto"/>
      </w:pPr>
      <w:r>
        <w:continuationSeparator/>
      </w:r>
    </w:p>
  </w:footnote>
  <w:footnote w:id="1">
    <w:p w14:paraId="4FE737C2" w14:textId="5C72E96C" w:rsidR="001515F6" w:rsidRPr="00BC62FF" w:rsidRDefault="001515F6">
      <w:pPr>
        <w:pStyle w:val="FootnoteText"/>
        <w:rPr>
          <w:lang w:val="en-US"/>
        </w:rPr>
      </w:pPr>
      <w:r>
        <w:rPr>
          <w:rStyle w:val="FootnoteReference"/>
        </w:rPr>
        <w:footnoteRef/>
      </w:r>
      <w:r>
        <w:t xml:space="preserve"> </w:t>
      </w:r>
      <w:r>
        <w:rPr>
          <w:lang w:val="en-US"/>
        </w:rPr>
        <w:t xml:space="preserve">Syahruddin Nawawi, Rahman Syahruddin, </w:t>
      </w:r>
      <w:r>
        <w:rPr>
          <w:i/>
          <w:lang w:val="en-US"/>
        </w:rPr>
        <w:t>Penelitian Hukum Normatif Versus Penelitian HUkum Empiris, (</w:t>
      </w:r>
      <w:r>
        <w:rPr>
          <w:lang w:val="en-US"/>
        </w:rPr>
        <w:t>Makassar, 2021),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1547914545"/>
      <w:docPartObj>
        <w:docPartGallery w:val="Page Numbers (Top of Page)"/>
        <w:docPartUnique/>
      </w:docPartObj>
    </w:sdtPr>
    <w:sdtEndPr>
      <w:rPr>
        <w:noProof/>
      </w:rPr>
    </w:sdtEndPr>
    <w:sdtContent>
      <w:p w14:paraId="3CC9DD4C" w14:textId="77777777" w:rsidR="001515F6" w:rsidRPr="0017033A" w:rsidRDefault="001515F6">
        <w:pPr>
          <w:pStyle w:val="Header"/>
          <w:jc w:val="right"/>
          <w:rPr>
            <w:rFonts w:ascii="Times New Roman" w:hAnsi="Times New Roman" w:cs="Times New Roman"/>
            <w:sz w:val="24"/>
          </w:rPr>
        </w:pPr>
        <w:r w:rsidRPr="0017033A">
          <w:rPr>
            <w:rFonts w:ascii="Times New Roman" w:hAnsi="Times New Roman" w:cs="Times New Roman"/>
            <w:sz w:val="24"/>
          </w:rPr>
          <w:fldChar w:fldCharType="begin"/>
        </w:r>
        <w:r w:rsidRPr="0017033A">
          <w:rPr>
            <w:rFonts w:ascii="Times New Roman" w:hAnsi="Times New Roman" w:cs="Times New Roman"/>
            <w:sz w:val="24"/>
          </w:rPr>
          <w:instrText xml:space="preserve"> PAGE   \* MERGEFORMAT </w:instrText>
        </w:r>
        <w:r w:rsidRPr="0017033A">
          <w:rPr>
            <w:rFonts w:ascii="Times New Roman" w:hAnsi="Times New Roman" w:cs="Times New Roman"/>
            <w:sz w:val="24"/>
          </w:rPr>
          <w:fldChar w:fldCharType="separate"/>
        </w:r>
        <w:r w:rsidR="00A813CA">
          <w:rPr>
            <w:rFonts w:ascii="Times New Roman" w:hAnsi="Times New Roman" w:cs="Times New Roman"/>
            <w:noProof/>
            <w:sz w:val="24"/>
          </w:rPr>
          <w:t>2</w:t>
        </w:r>
        <w:r w:rsidRPr="0017033A">
          <w:rPr>
            <w:rFonts w:ascii="Times New Roman" w:hAnsi="Times New Roman" w:cs="Times New Roman"/>
            <w:noProof/>
            <w:sz w:val="24"/>
          </w:rPr>
          <w:fldChar w:fldCharType="end"/>
        </w:r>
      </w:p>
    </w:sdtContent>
  </w:sdt>
  <w:p w14:paraId="273B8EEB" w14:textId="77777777" w:rsidR="001515F6" w:rsidRPr="0017033A" w:rsidRDefault="001515F6">
    <w:pPr>
      <w:pStyle w:val="Header"/>
      <w:rPr>
        <w:rFonts w:ascii="Times New Roman" w:hAnsi="Times New Roman" w:cs="Times New Roman"/>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D16EF" w14:textId="77777777" w:rsidR="001515F6" w:rsidRPr="0066494F" w:rsidRDefault="001515F6">
    <w:pPr>
      <w:pStyle w:val="Header"/>
      <w:jc w:val="right"/>
      <w:rPr>
        <w:rFonts w:ascii="Times New Roman" w:hAnsi="Times New Roman" w:cs="Times New Roman"/>
        <w:sz w:val="24"/>
      </w:rPr>
    </w:pPr>
    <w:r w:rsidRPr="0066494F">
      <w:rPr>
        <w:rFonts w:ascii="Times New Roman" w:hAnsi="Times New Roman" w:cs="Times New Roman"/>
        <w:sz w:val="24"/>
      </w:rPr>
      <w:fldChar w:fldCharType="begin"/>
    </w:r>
    <w:r w:rsidRPr="0066494F">
      <w:rPr>
        <w:rFonts w:ascii="Times New Roman" w:hAnsi="Times New Roman" w:cs="Times New Roman"/>
        <w:sz w:val="24"/>
      </w:rPr>
      <w:instrText xml:space="preserve"> PAGE   \* MERGEFORMAT </w:instrText>
    </w:r>
    <w:r w:rsidRPr="0066494F">
      <w:rPr>
        <w:rFonts w:ascii="Times New Roman" w:hAnsi="Times New Roman" w:cs="Times New Roman"/>
        <w:sz w:val="24"/>
      </w:rPr>
      <w:fldChar w:fldCharType="separate"/>
    </w:r>
    <w:r w:rsidR="00A813CA">
      <w:rPr>
        <w:rFonts w:ascii="Times New Roman" w:hAnsi="Times New Roman" w:cs="Times New Roman"/>
        <w:noProof/>
        <w:sz w:val="24"/>
      </w:rPr>
      <w:t>17</w:t>
    </w:r>
    <w:r w:rsidRPr="0066494F">
      <w:rPr>
        <w:rFonts w:ascii="Times New Roman" w:hAnsi="Times New Roman" w:cs="Times New Roman"/>
        <w:noProof/>
        <w:sz w:val="24"/>
      </w:rPr>
      <w:fldChar w:fldCharType="end"/>
    </w:r>
  </w:p>
  <w:p w14:paraId="05C5C24B" w14:textId="77777777" w:rsidR="001515F6" w:rsidRPr="0066494F" w:rsidRDefault="001515F6">
    <w:pPr>
      <w:pStyle w:val="Header"/>
      <w:rPr>
        <w:rFonts w:ascii="Times New Roman" w:hAnsi="Times New Roman" w:cs="Times New Roman"/>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623FF"/>
    <w:multiLevelType w:val="hybridMultilevel"/>
    <w:tmpl w:val="354E7228"/>
    <w:lvl w:ilvl="0" w:tplc="418265DC">
      <w:start w:val="1"/>
      <w:numFmt w:val="decimal"/>
      <w:lvlText w:val="%1."/>
      <w:lvlJc w:val="left"/>
      <w:pPr>
        <w:ind w:left="66" w:hanging="360"/>
      </w:pPr>
      <w:rPr>
        <w:rFonts w:hint="default"/>
      </w:rPr>
    </w:lvl>
    <w:lvl w:ilvl="1" w:tplc="04210019" w:tentative="1">
      <w:start w:val="1"/>
      <w:numFmt w:val="lowerLetter"/>
      <w:lvlText w:val="%2."/>
      <w:lvlJc w:val="left"/>
      <w:pPr>
        <w:ind w:left="786" w:hanging="360"/>
      </w:pPr>
    </w:lvl>
    <w:lvl w:ilvl="2" w:tplc="0421001B" w:tentative="1">
      <w:start w:val="1"/>
      <w:numFmt w:val="lowerRoman"/>
      <w:lvlText w:val="%3."/>
      <w:lvlJc w:val="right"/>
      <w:pPr>
        <w:ind w:left="1506" w:hanging="180"/>
      </w:pPr>
    </w:lvl>
    <w:lvl w:ilvl="3" w:tplc="0421000F" w:tentative="1">
      <w:start w:val="1"/>
      <w:numFmt w:val="decimal"/>
      <w:lvlText w:val="%4."/>
      <w:lvlJc w:val="left"/>
      <w:pPr>
        <w:ind w:left="2226" w:hanging="360"/>
      </w:pPr>
    </w:lvl>
    <w:lvl w:ilvl="4" w:tplc="04210019" w:tentative="1">
      <w:start w:val="1"/>
      <w:numFmt w:val="lowerLetter"/>
      <w:lvlText w:val="%5."/>
      <w:lvlJc w:val="left"/>
      <w:pPr>
        <w:ind w:left="2946" w:hanging="360"/>
      </w:pPr>
    </w:lvl>
    <w:lvl w:ilvl="5" w:tplc="0421001B" w:tentative="1">
      <w:start w:val="1"/>
      <w:numFmt w:val="lowerRoman"/>
      <w:lvlText w:val="%6."/>
      <w:lvlJc w:val="right"/>
      <w:pPr>
        <w:ind w:left="3666" w:hanging="180"/>
      </w:pPr>
    </w:lvl>
    <w:lvl w:ilvl="6" w:tplc="0421000F" w:tentative="1">
      <w:start w:val="1"/>
      <w:numFmt w:val="decimal"/>
      <w:lvlText w:val="%7."/>
      <w:lvlJc w:val="left"/>
      <w:pPr>
        <w:ind w:left="4386" w:hanging="360"/>
      </w:pPr>
    </w:lvl>
    <w:lvl w:ilvl="7" w:tplc="04210019" w:tentative="1">
      <w:start w:val="1"/>
      <w:numFmt w:val="lowerLetter"/>
      <w:lvlText w:val="%8."/>
      <w:lvlJc w:val="left"/>
      <w:pPr>
        <w:ind w:left="5106" w:hanging="360"/>
      </w:pPr>
    </w:lvl>
    <w:lvl w:ilvl="8" w:tplc="0421001B" w:tentative="1">
      <w:start w:val="1"/>
      <w:numFmt w:val="lowerRoman"/>
      <w:lvlText w:val="%9."/>
      <w:lvlJc w:val="right"/>
      <w:pPr>
        <w:ind w:left="5826" w:hanging="180"/>
      </w:pPr>
    </w:lvl>
  </w:abstractNum>
  <w:abstractNum w:abstractNumId="1">
    <w:nsid w:val="026C2523"/>
    <w:multiLevelType w:val="hybridMultilevel"/>
    <w:tmpl w:val="5AAA8802"/>
    <w:lvl w:ilvl="0" w:tplc="D7822B0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6825B44"/>
    <w:multiLevelType w:val="hybridMultilevel"/>
    <w:tmpl w:val="3CC25EA2"/>
    <w:lvl w:ilvl="0" w:tplc="38090015">
      <w:start w:val="1"/>
      <w:numFmt w:val="upperLetter"/>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09942BD4"/>
    <w:multiLevelType w:val="hybridMultilevel"/>
    <w:tmpl w:val="54966CAA"/>
    <w:lvl w:ilvl="0" w:tplc="402A1BD0">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nsid w:val="09B0627E"/>
    <w:multiLevelType w:val="hybridMultilevel"/>
    <w:tmpl w:val="A8067F18"/>
    <w:lvl w:ilvl="0" w:tplc="EF0C50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nsid w:val="0DC863F4"/>
    <w:multiLevelType w:val="hybridMultilevel"/>
    <w:tmpl w:val="0A34EF16"/>
    <w:lvl w:ilvl="0" w:tplc="7D92D21C">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116A38D9"/>
    <w:multiLevelType w:val="hybridMultilevel"/>
    <w:tmpl w:val="26E8F870"/>
    <w:lvl w:ilvl="0" w:tplc="04210015">
      <w:start w:val="1"/>
      <w:numFmt w:val="upperLetter"/>
      <w:lvlText w:val="%1."/>
      <w:lvlJc w:val="left"/>
      <w:pPr>
        <w:ind w:left="630" w:hanging="360"/>
      </w:pPr>
      <w:rPr>
        <w:rFonts w:hint="default"/>
      </w:rPr>
    </w:lvl>
    <w:lvl w:ilvl="1" w:tplc="04210019">
      <w:start w:val="1"/>
      <w:numFmt w:val="lowerLetter"/>
      <w:lvlText w:val="%2."/>
      <w:lvlJc w:val="left"/>
      <w:pPr>
        <w:ind w:left="1350" w:hanging="360"/>
      </w:pPr>
    </w:lvl>
    <w:lvl w:ilvl="2" w:tplc="0421001B" w:tentative="1">
      <w:start w:val="1"/>
      <w:numFmt w:val="lowerRoman"/>
      <w:lvlText w:val="%3."/>
      <w:lvlJc w:val="right"/>
      <w:pPr>
        <w:ind w:left="2070" w:hanging="180"/>
      </w:pPr>
    </w:lvl>
    <w:lvl w:ilvl="3" w:tplc="0421000F" w:tentative="1">
      <w:start w:val="1"/>
      <w:numFmt w:val="decimal"/>
      <w:lvlText w:val="%4."/>
      <w:lvlJc w:val="left"/>
      <w:pPr>
        <w:ind w:left="2790" w:hanging="360"/>
      </w:pPr>
    </w:lvl>
    <w:lvl w:ilvl="4" w:tplc="04210019" w:tentative="1">
      <w:start w:val="1"/>
      <w:numFmt w:val="lowerLetter"/>
      <w:lvlText w:val="%5."/>
      <w:lvlJc w:val="left"/>
      <w:pPr>
        <w:ind w:left="3510" w:hanging="360"/>
      </w:pPr>
    </w:lvl>
    <w:lvl w:ilvl="5" w:tplc="0421001B" w:tentative="1">
      <w:start w:val="1"/>
      <w:numFmt w:val="lowerRoman"/>
      <w:lvlText w:val="%6."/>
      <w:lvlJc w:val="right"/>
      <w:pPr>
        <w:ind w:left="4230" w:hanging="180"/>
      </w:pPr>
    </w:lvl>
    <w:lvl w:ilvl="6" w:tplc="0421000F" w:tentative="1">
      <w:start w:val="1"/>
      <w:numFmt w:val="decimal"/>
      <w:lvlText w:val="%7."/>
      <w:lvlJc w:val="left"/>
      <w:pPr>
        <w:ind w:left="4950" w:hanging="360"/>
      </w:pPr>
    </w:lvl>
    <w:lvl w:ilvl="7" w:tplc="04210019" w:tentative="1">
      <w:start w:val="1"/>
      <w:numFmt w:val="lowerLetter"/>
      <w:lvlText w:val="%8."/>
      <w:lvlJc w:val="left"/>
      <w:pPr>
        <w:ind w:left="5670" w:hanging="360"/>
      </w:pPr>
    </w:lvl>
    <w:lvl w:ilvl="8" w:tplc="0421001B" w:tentative="1">
      <w:start w:val="1"/>
      <w:numFmt w:val="lowerRoman"/>
      <w:lvlText w:val="%9."/>
      <w:lvlJc w:val="right"/>
      <w:pPr>
        <w:ind w:left="6390" w:hanging="180"/>
      </w:pPr>
    </w:lvl>
  </w:abstractNum>
  <w:abstractNum w:abstractNumId="7">
    <w:nsid w:val="13670EA5"/>
    <w:multiLevelType w:val="hybridMultilevel"/>
    <w:tmpl w:val="E7E86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712FA6"/>
    <w:multiLevelType w:val="hybridMultilevel"/>
    <w:tmpl w:val="5504FF3C"/>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9">
    <w:nsid w:val="16C1243D"/>
    <w:multiLevelType w:val="hybridMultilevel"/>
    <w:tmpl w:val="07280D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5C6513"/>
    <w:multiLevelType w:val="hybridMultilevel"/>
    <w:tmpl w:val="CB844176"/>
    <w:lvl w:ilvl="0" w:tplc="9E662904">
      <w:start w:val="1"/>
      <w:numFmt w:val="upp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nsid w:val="1BD85846"/>
    <w:multiLevelType w:val="hybridMultilevel"/>
    <w:tmpl w:val="6F1854E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1DBB400D"/>
    <w:multiLevelType w:val="hybridMultilevel"/>
    <w:tmpl w:val="D980B2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FCC1396"/>
    <w:multiLevelType w:val="hybridMultilevel"/>
    <w:tmpl w:val="D186A48C"/>
    <w:lvl w:ilvl="0" w:tplc="65E468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FF065C5"/>
    <w:multiLevelType w:val="hybridMultilevel"/>
    <w:tmpl w:val="13A630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0C855EF"/>
    <w:multiLevelType w:val="hybridMultilevel"/>
    <w:tmpl w:val="407C2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4254F3A"/>
    <w:multiLevelType w:val="hybridMultilevel"/>
    <w:tmpl w:val="F93AAC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55E45D5"/>
    <w:multiLevelType w:val="hybridMultilevel"/>
    <w:tmpl w:val="33AA82A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569682A"/>
    <w:multiLevelType w:val="hybridMultilevel"/>
    <w:tmpl w:val="C56AFF0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294039D4"/>
    <w:multiLevelType w:val="hybridMultilevel"/>
    <w:tmpl w:val="D68C3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A507FD4"/>
    <w:multiLevelType w:val="hybridMultilevel"/>
    <w:tmpl w:val="BDE20E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A8452EE"/>
    <w:multiLevelType w:val="hybridMultilevel"/>
    <w:tmpl w:val="9FCCC3F2"/>
    <w:lvl w:ilvl="0" w:tplc="DE2828CC">
      <w:start w:val="1"/>
      <w:numFmt w:val="decimal"/>
      <w:lvlText w:val="%1."/>
      <w:lvlJc w:val="left"/>
      <w:pPr>
        <w:ind w:left="1287" w:hanging="36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2">
    <w:nsid w:val="2ABA6AA4"/>
    <w:multiLevelType w:val="hybridMultilevel"/>
    <w:tmpl w:val="C922B9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2FE47BBC"/>
    <w:multiLevelType w:val="multilevel"/>
    <w:tmpl w:val="E7E0014A"/>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ind w:left="1068"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00A216C"/>
    <w:multiLevelType w:val="hybridMultilevel"/>
    <w:tmpl w:val="2A56707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00F72F9"/>
    <w:multiLevelType w:val="hybridMultilevel"/>
    <w:tmpl w:val="01C088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4915209"/>
    <w:multiLevelType w:val="hybridMultilevel"/>
    <w:tmpl w:val="386E3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AE763CD"/>
    <w:multiLevelType w:val="hybridMultilevel"/>
    <w:tmpl w:val="FAD8D61E"/>
    <w:lvl w:ilvl="0" w:tplc="BD920710">
      <w:start w:val="1"/>
      <w:numFmt w:val="decimal"/>
      <w:lvlText w:val="%1."/>
      <w:lvlJc w:val="left"/>
      <w:pPr>
        <w:ind w:left="1494" w:hanging="360"/>
      </w:pPr>
      <w:rPr>
        <w:rFonts w:ascii="Arial" w:eastAsiaTheme="minorHAnsi" w:hAnsi="Arial" w:cs="Arial"/>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8">
    <w:nsid w:val="42700D4F"/>
    <w:multiLevelType w:val="hybridMultilevel"/>
    <w:tmpl w:val="B00E99BA"/>
    <w:lvl w:ilvl="0" w:tplc="C50AC6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3183601"/>
    <w:multiLevelType w:val="hybridMultilevel"/>
    <w:tmpl w:val="B9C65A64"/>
    <w:lvl w:ilvl="0" w:tplc="59EAC81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45C46A8"/>
    <w:multiLevelType w:val="hybridMultilevel"/>
    <w:tmpl w:val="DAAA38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730504A"/>
    <w:multiLevelType w:val="hybridMultilevel"/>
    <w:tmpl w:val="678CC020"/>
    <w:lvl w:ilvl="0" w:tplc="1F90335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8936BF2"/>
    <w:multiLevelType w:val="hybridMultilevel"/>
    <w:tmpl w:val="EBA6C0EA"/>
    <w:lvl w:ilvl="0" w:tplc="77EE81A0">
      <w:start w:val="1"/>
      <w:numFmt w:val="decimal"/>
      <w:lvlText w:val="%1."/>
      <w:lvlJc w:val="left"/>
      <w:pPr>
        <w:ind w:left="1069" w:hanging="360"/>
      </w:pPr>
      <w:rPr>
        <w:rFonts w:ascii="Arial" w:eastAsiaTheme="minorHAnsi" w:hAnsi="Arial" w:cs="Arial"/>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nsid w:val="4A612DC0"/>
    <w:multiLevelType w:val="hybridMultilevel"/>
    <w:tmpl w:val="52E8E040"/>
    <w:lvl w:ilvl="0" w:tplc="04090011">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4">
    <w:nsid w:val="4BAC4246"/>
    <w:multiLevelType w:val="hybridMultilevel"/>
    <w:tmpl w:val="DAAA38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nsid w:val="4C5F1E70"/>
    <w:multiLevelType w:val="hybridMultilevel"/>
    <w:tmpl w:val="E3F6C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ECF2709"/>
    <w:multiLevelType w:val="multilevel"/>
    <w:tmpl w:val="8A1CE444"/>
    <w:lvl w:ilvl="0">
      <w:start w:val="1"/>
      <w:numFmt w:val="lowerLetter"/>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3D313F0"/>
    <w:multiLevelType w:val="hybridMultilevel"/>
    <w:tmpl w:val="33AA82A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nsid w:val="59362339"/>
    <w:multiLevelType w:val="hybridMultilevel"/>
    <w:tmpl w:val="85B61C74"/>
    <w:lvl w:ilvl="0" w:tplc="F508BE10">
      <w:start w:val="1"/>
      <w:numFmt w:val="decimal"/>
      <w:lvlText w:val="%1."/>
      <w:lvlJc w:val="left"/>
      <w:pPr>
        <w:ind w:left="786" w:hanging="360"/>
      </w:pPr>
      <w:rPr>
        <w:rFonts w:hint="default"/>
        <w:i/>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9">
    <w:nsid w:val="602E044F"/>
    <w:multiLevelType w:val="hybridMultilevel"/>
    <w:tmpl w:val="71A07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1067C69"/>
    <w:multiLevelType w:val="hybridMultilevel"/>
    <w:tmpl w:val="F33CE65A"/>
    <w:lvl w:ilvl="0" w:tplc="D4FC65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20E6C27"/>
    <w:multiLevelType w:val="hybridMultilevel"/>
    <w:tmpl w:val="824E505A"/>
    <w:lvl w:ilvl="0" w:tplc="D7DEFA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28711EE"/>
    <w:multiLevelType w:val="hybridMultilevel"/>
    <w:tmpl w:val="91B07C52"/>
    <w:lvl w:ilvl="0" w:tplc="7CC032C2">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43">
    <w:nsid w:val="656820B6"/>
    <w:multiLevelType w:val="hybridMultilevel"/>
    <w:tmpl w:val="03FC4B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6AE7E9B"/>
    <w:multiLevelType w:val="hybridMultilevel"/>
    <w:tmpl w:val="340E8E4C"/>
    <w:lvl w:ilvl="0" w:tplc="B936D36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5">
    <w:nsid w:val="67903CC7"/>
    <w:multiLevelType w:val="hybridMultilevel"/>
    <w:tmpl w:val="69AC71DA"/>
    <w:lvl w:ilvl="0" w:tplc="ABBCC1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6A39688B"/>
    <w:multiLevelType w:val="hybridMultilevel"/>
    <w:tmpl w:val="6E8E9E8C"/>
    <w:lvl w:ilvl="0" w:tplc="64101E2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7">
    <w:nsid w:val="6AB56BA2"/>
    <w:multiLevelType w:val="hybridMultilevel"/>
    <w:tmpl w:val="2D8C9A78"/>
    <w:lvl w:ilvl="0" w:tplc="10422EB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nsid w:val="6D786E99"/>
    <w:multiLevelType w:val="hybridMultilevel"/>
    <w:tmpl w:val="13EC9CA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nsid w:val="6D8B3AD8"/>
    <w:multiLevelType w:val="hybridMultilevel"/>
    <w:tmpl w:val="858268F2"/>
    <w:lvl w:ilvl="0" w:tplc="FCF293A6">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14F383E"/>
    <w:multiLevelType w:val="hybridMultilevel"/>
    <w:tmpl w:val="D8A4C2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8C9027F"/>
    <w:multiLevelType w:val="hybridMultilevel"/>
    <w:tmpl w:val="252EC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9DA7668"/>
    <w:multiLevelType w:val="hybridMultilevel"/>
    <w:tmpl w:val="8792847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nsid w:val="7A4D3E76"/>
    <w:multiLevelType w:val="hybridMultilevel"/>
    <w:tmpl w:val="C2EA0E64"/>
    <w:lvl w:ilvl="0" w:tplc="014625B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4">
    <w:nsid w:val="7BD90188"/>
    <w:multiLevelType w:val="hybridMultilevel"/>
    <w:tmpl w:val="F9585260"/>
    <w:lvl w:ilvl="0" w:tplc="04090015">
      <w:start w:val="1"/>
      <w:numFmt w:val="upperLetter"/>
      <w:lvlText w:val="%1."/>
      <w:lvlJc w:val="left"/>
      <w:pPr>
        <w:ind w:left="1069"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D6F683C"/>
    <w:multiLevelType w:val="hybridMultilevel"/>
    <w:tmpl w:val="1A42E0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E57217C"/>
    <w:multiLevelType w:val="hybridMultilevel"/>
    <w:tmpl w:val="B9B49F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4"/>
  </w:num>
  <w:num w:numId="3">
    <w:abstractNumId w:val="53"/>
  </w:num>
  <w:num w:numId="4">
    <w:abstractNumId w:val="0"/>
  </w:num>
  <w:num w:numId="5">
    <w:abstractNumId w:val="5"/>
  </w:num>
  <w:num w:numId="6">
    <w:abstractNumId w:val="48"/>
  </w:num>
  <w:num w:numId="7">
    <w:abstractNumId w:val="1"/>
  </w:num>
  <w:num w:numId="8">
    <w:abstractNumId w:val="30"/>
  </w:num>
  <w:num w:numId="9">
    <w:abstractNumId w:val="34"/>
  </w:num>
  <w:num w:numId="10">
    <w:abstractNumId w:val="16"/>
  </w:num>
  <w:num w:numId="11">
    <w:abstractNumId w:val="25"/>
  </w:num>
  <w:num w:numId="12">
    <w:abstractNumId w:val="12"/>
  </w:num>
  <w:num w:numId="13">
    <w:abstractNumId w:val="24"/>
  </w:num>
  <w:num w:numId="14">
    <w:abstractNumId w:val="9"/>
  </w:num>
  <w:num w:numId="15">
    <w:abstractNumId w:val="18"/>
  </w:num>
  <w:num w:numId="16">
    <w:abstractNumId w:val="35"/>
  </w:num>
  <w:num w:numId="17">
    <w:abstractNumId w:val="56"/>
  </w:num>
  <w:num w:numId="18">
    <w:abstractNumId w:val="36"/>
  </w:num>
  <w:num w:numId="19">
    <w:abstractNumId w:val="23"/>
  </w:num>
  <w:num w:numId="20">
    <w:abstractNumId w:val="17"/>
  </w:num>
  <w:num w:numId="21">
    <w:abstractNumId w:val="37"/>
  </w:num>
  <w:num w:numId="22">
    <w:abstractNumId w:val="20"/>
  </w:num>
  <w:num w:numId="23">
    <w:abstractNumId w:val="7"/>
  </w:num>
  <w:num w:numId="24">
    <w:abstractNumId w:val="8"/>
  </w:num>
  <w:num w:numId="25">
    <w:abstractNumId w:val="11"/>
  </w:num>
  <w:num w:numId="26">
    <w:abstractNumId w:val="50"/>
  </w:num>
  <w:num w:numId="27">
    <w:abstractNumId w:val="22"/>
  </w:num>
  <w:num w:numId="28">
    <w:abstractNumId w:val="26"/>
  </w:num>
  <w:num w:numId="29">
    <w:abstractNumId w:val="15"/>
  </w:num>
  <w:num w:numId="30">
    <w:abstractNumId w:val="13"/>
  </w:num>
  <w:num w:numId="31">
    <w:abstractNumId w:val="29"/>
  </w:num>
  <w:num w:numId="32">
    <w:abstractNumId w:val="14"/>
  </w:num>
  <w:num w:numId="33">
    <w:abstractNumId w:val="33"/>
  </w:num>
  <w:num w:numId="34">
    <w:abstractNumId w:val="46"/>
  </w:num>
  <w:num w:numId="35">
    <w:abstractNumId w:val="10"/>
  </w:num>
  <w:num w:numId="36">
    <w:abstractNumId w:val="2"/>
  </w:num>
  <w:num w:numId="37">
    <w:abstractNumId w:val="51"/>
  </w:num>
  <w:num w:numId="38">
    <w:abstractNumId w:val="43"/>
  </w:num>
  <w:num w:numId="39">
    <w:abstractNumId w:val="39"/>
  </w:num>
  <w:num w:numId="40">
    <w:abstractNumId w:val="19"/>
  </w:num>
  <w:num w:numId="41">
    <w:abstractNumId w:val="52"/>
  </w:num>
  <w:num w:numId="42">
    <w:abstractNumId w:val="3"/>
  </w:num>
  <w:num w:numId="43">
    <w:abstractNumId w:val="38"/>
  </w:num>
  <w:num w:numId="44">
    <w:abstractNumId w:val="49"/>
  </w:num>
  <w:num w:numId="45">
    <w:abstractNumId w:val="42"/>
  </w:num>
  <w:num w:numId="46">
    <w:abstractNumId w:val="4"/>
  </w:num>
  <w:num w:numId="47">
    <w:abstractNumId w:val="47"/>
  </w:num>
  <w:num w:numId="48">
    <w:abstractNumId w:val="32"/>
  </w:num>
  <w:num w:numId="49">
    <w:abstractNumId w:val="54"/>
  </w:num>
  <w:num w:numId="50">
    <w:abstractNumId w:val="27"/>
  </w:num>
  <w:num w:numId="51">
    <w:abstractNumId w:val="55"/>
  </w:num>
  <w:num w:numId="52">
    <w:abstractNumId w:val="31"/>
  </w:num>
  <w:num w:numId="53">
    <w:abstractNumId w:val="40"/>
  </w:num>
  <w:num w:numId="54">
    <w:abstractNumId w:val="21"/>
  </w:num>
  <w:num w:numId="55">
    <w:abstractNumId w:val="28"/>
  </w:num>
  <w:num w:numId="56">
    <w:abstractNumId w:val="45"/>
  </w:num>
  <w:num w:numId="57">
    <w:abstractNumId w:val="4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FB1"/>
    <w:rsid w:val="00005652"/>
    <w:rsid w:val="00007149"/>
    <w:rsid w:val="00021EB1"/>
    <w:rsid w:val="00023EB9"/>
    <w:rsid w:val="000243B2"/>
    <w:rsid w:val="00025216"/>
    <w:rsid w:val="0002563B"/>
    <w:rsid w:val="0002759A"/>
    <w:rsid w:val="00027A61"/>
    <w:rsid w:val="000307C4"/>
    <w:rsid w:val="0004295F"/>
    <w:rsid w:val="00050750"/>
    <w:rsid w:val="000521B3"/>
    <w:rsid w:val="00052626"/>
    <w:rsid w:val="000578A1"/>
    <w:rsid w:val="0008284E"/>
    <w:rsid w:val="000868C9"/>
    <w:rsid w:val="00087A68"/>
    <w:rsid w:val="00091CC6"/>
    <w:rsid w:val="000931E3"/>
    <w:rsid w:val="00095483"/>
    <w:rsid w:val="000958A9"/>
    <w:rsid w:val="000960F5"/>
    <w:rsid w:val="0009753A"/>
    <w:rsid w:val="000A27D0"/>
    <w:rsid w:val="000A56AB"/>
    <w:rsid w:val="000B6F59"/>
    <w:rsid w:val="000C1E12"/>
    <w:rsid w:val="000C52BB"/>
    <w:rsid w:val="000C6499"/>
    <w:rsid w:val="000C7AF1"/>
    <w:rsid w:val="000D10F3"/>
    <w:rsid w:val="000D1BCF"/>
    <w:rsid w:val="000D2363"/>
    <w:rsid w:val="000D38A0"/>
    <w:rsid w:val="000D6D38"/>
    <w:rsid w:val="000E0DAD"/>
    <w:rsid w:val="000E3758"/>
    <w:rsid w:val="000E4F61"/>
    <w:rsid w:val="000E5D0A"/>
    <w:rsid w:val="000E709B"/>
    <w:rsid w:val="000F5E32"/>
    <w:rsid w:val="00102471"/>
    <w:rsid w:val="00102941"/>
    <w:rsid w:val="00105D00"/>
    <w:rsid w:val="00105DC7"/>
    <w:rsid w:val="001128FE"/>
    <w:rsid w:val="00121068"/>
    <w:rsid w:val="001222C8"/>
    <w:rsid w:val="001344CD"/>
    <w:rsid w:val="00135BBC"/>
    <w:rsid w:val="00140B36"/>
    <w:rsid w:val="00140F92"/>
    <w:rsid w:val="001515F6"/>
    <w:rsid w:val="00155458"/>
    <w:rsid w:val="00160ED5"/>
    <w:rsid w:val="00163AC0"/>
    <w:rsid w:val="0016457A"/>
    <w:rsid w:val="001653B9"/>
    <w:rsid w:val="00166A75"/>
    <w:rsid w:val="0017033A"/>
    <w:rsid w:val="0017439D"/>
    <w:rsid w:val="00174854"/>
    <w:rsid w:val="00174F85"/>
    <w:rsid w:val="00176496"/>
    <w:rsid w:val="00177C5C"/>
    <w:rsid w:val="00177DA8"/>
    <w:rsid w:val="0018037F"/>
    <w:rsid w:val="00182810"/>
    <w:rsid w:val="001839B0"/>
    <w:rsid w:val="00184423"/>
    <w:rsid w:val="00185CB7"/>
    <w:rsid w:val="00192B73"/>
    <w:rsid w:val="0019704D"/>
    <w:rsid w:val="001A28FF"/>
    <w:rsid w:val="001A7789"/>
    <w:rsid w:val="001A7B31"/>
    <w:rsid w:val="001B07A2"/>
    <w:rsid w:val="001B14F3"/>
    <w:rsid w:val="001B1823"/>
    <w:rsid w:val="001B24DE"/>
    <w:rsid w:val="001B61A0"/>
    <w:rsid w:val="001B6E68"/>
    <w:rsid w:val="001C1C5F"/>
    <w:rsid w:val="001C1DA8"/>
    <w:rsid w:val="001C2562"/>
    <w:rsid w:val="001C3325"/>
    <w:rsid w:val="001C3349"/>
    <w:rsid w:val="001C372A"/>
    <w:rsid w:val="001C3F98"/>
    <w:rsid w:val="001C4388"/>
    <w:rsid w:val="001C5C02"/>
    <w:rsid w:val="001C623A"/>
    <w:rsid w:val="001C6CB1"/>
    <w:rsid w:val="001D2044"/>
    <w:rsid w:val="001D473E"/>
    <w:rsid w:val="001D668C"/>
    <w:rsid w:val="001D6A08"/>
    <w:rsid w:val="001D73F6"/>
    <w:rsid w:val="001D76AC"/>
    <w:rsid w:val="001F46F9"/>
    <w:rsid w:val="001F6A70"/>
    <w:rsid w:val="00203519"/>
    <w:rsid w:val="00203F67"/>
    <w:rsid w:val="002047DF"/>
    <w:rsid w:val="00211276"/>
    <w:rsid w:val="00217F19"/>
    <w:rsid w:val="00225D93"/>
    <w:rsid w:val="00227507"/>
    <w:rsid w:val="002346FD"/>
    <w:rsid w:val="00236EB0"/>
    <w:rsid w:val="00241046"/>
    <w:rsid w:val="00253B5E"/>
    <w:rsid w:val="00254BD2"/>
    <w:rsid w:val="00254C71"/>
    <w:rsid w:val="0025581F"/>
    <w:rsid w:val="00255B17"/>
    <w:rsid w:val="00260AE4"/>
    <w:rsid w:val="0026297A"/>
    <w:rsid w:val="002638B4"/>
    <w:rsid w:val="0026597F"/>
    <w:rsid w:val="002659D1"/>
    <w:rsid w:val="0027432B"/>
    <w:rsid w:val="00275FA9"/>
    <w:rsid w:val="00282B73"/>
    <w:rsid w:val="002904DF"/>
    <w:rsid w:val="00292A54"/>
    <w:rsid w:val="00296F22"/>
    <w:rsid w:val="002A1918"/>
    <w:rsid w:val="002A3D7D"/>
    <w:rsid w:val="002A5019"/>
    <w:rsid w:val="002A652C"/>
    <w:rsid w:val="002A7963"/>
    <w:rsid w:val="002A7FB4"/>
    <w:rsid w:val="002B2040"/>
    <w:rsid w:val="002B3467"/>
    <w:rsid w:val="002B604B"/>
    <w:rsid w:val="002B62A6"/>
    <w:rsid w:val="002B6B85"/>
    <w:rsid w:val="002C14A3"/>
    <w:rsid w:val="002C14BF"/>
    <w:rsid w:val="002C3BC5"/>
    <w:rsid w:val="002C7D7D"/>
    <w:rsid w:val="002D0D35"/>
    <w:rsid w:val="002D673A"/>
    <w:rsid w:val="002E3900"/>
    <w:rsid w:val="002E51FD"/>
    <w:rsid w:val="002E52BC"/>
    <w:rsid w:val="00300A41"/>
    <w:rsid w:val="00301BD5"/>
    <w:rsid w:val="0030745F"/>
    <w:rsid w:val="00312AA9"/>
    <w:rsid w:val="00312F92"/>
    <w:rsid w:val="0031509F"/>
    <w:rsid w:val="003158FD"/>
    <w:rsid w:val="00320409"/>
    <w:rsid w:val="00320A0D"/>
    <w:rsid w:val="00325598"/>
    <w:rsid w:val="00337325"/>
    <w:rsid w:val="0034241F"/>
    <w:rsid w:val="00342D6F"/>
    <w:rsid w:val="00353058"/>
    <w:rsid w:val="00354E21"/>
    <w:rsid w:val="00355601"/>
    <w:rsid w:val="003557C3"/>
    <w:rsid w:val="00355F65"/>
    <w:rsid w:val="00364A64"/>
    <w:rsid w:val="00366CDB"/>
    <w:rsid w:val="00366F7B"/>
    <w:rsid w:val="003674D6"/>
    <w:rsid w:val="00367E98"/>
    <w:rsid w:val="00374474"/>
    <w:rsid w:val="003808EB"/>
    <w:rsid w:val="00386095"/>
    <w:rsid w:val="0038795E"/>
    <w:rsid w:val="0039446B"/>
    <w:rsid w:val="003964EE"/>
    <w:rsid w:val="003A30F4"/>
    <w:rsid w:val="003A3829"/>
    <w:rsid w:val="003A3B36"/>
    <w:rsid w:val="003A772E"/>
    <w:rsid w:val="003B1C14"/>
    <w:rsid w:val="003B1EA9"/>
    <w:rsid w:val="003B5607"/>
    <w:rsid w:val="003B76F6"/>
    <w:rsid w:val="003C034A"/>
    <w:rsid w:val="003C15CA"/>
    <w:rsid w:val="003C1E40"/>
    <w:rsid w:val="003C6424"/>
    <w:rsid w:val="003C6E0F"/>
    <w:rsid w:val="003C7282"/>
    <w:rsid w:val="003D3228"/>
    <w:rsid w:val="003D3D50"/>
    <w:rsid w:val="003D757E"/>
    <w:rsid w:val="003E2F84"/>
    <w:rsid w:val="003E7654"/>
    <w:rsid w:val="003F033A"/>
    <w:rsid w:val="003F2146"/>
    <w:rsid w:val="003F2363"/>
    <w:rsid w:val="003F5148"/>
    <w:rsid w:val="0040468C"/>
    <w:rsid w:val="004061FF"/>
    <w:rsid w:val="00406798"/>
    <w:rsid w:val="00407803"/>
    <w:rsid w:val="0041242E"/>
    <w:rsid w:val="004139D0"/>
    <w:rsid w:val="00413D96"/>
    <w:rsid w:val="004164D3"/>
    <w:rsid w:val="00422964"/>
    <w:rsid w:val="0042325F"/>
    <w:rsid w:val="00423F45"/>
    <w:rsid w:val="00427A75"/>
    <w:rsid w:val="00430204"/>
    <w:rsid w:val="00430764"/>
    <w:rsid w:val="0043193E"/>
    <w:rsid w:val="00431D0B"/>
    <w:rsid w:val="00435177"/>
    <w:rsid w:val="004424AE"/>
    <w:rsid w:val="0044297B"/>
    <w:rsid w:val="00447A8A"/>
    <w:rsid w:val="004537FA"/>
    <w:rsid w:val="00454FD9"/>
    <w:rsid w:val="00465D0D"/>
    <w:rsid w:val="00472E02"/>
    <w:rsid w:val="00475055"/>
    <w:rsid w:val="00476D5F"/>
    <w:rsid w:val="00481D27"/>
    <w:rsid w:val="00482B8B"/>
    <w:rsid w:val="00492920"/>
    <w:rsid w:val="0049295B"/>
    <w:rsid w:val="0049381D"/>
    <w:rsid w:val="004943A8"/>
    <w:rsid w:val="00494417"/>
    <w:rsid w:val="00496512"/>
    <w:rsid w:val="004A09DC"/>
    <w:rsid w:val="004B0CC0"/>
    <w:rsid w:val="004B0E8F"/>
    <w:rsid w:val="004B34E5"/>
    <w:rsid w:val="004B71E6"/>
    <w:rsid w:val="004C3F17"/>
    <w:rsid w:val="004C7AFF"/>
    <w:rsid w:val="004D15CE"/>
    <w:rsid w:val="004D3FC3"/>
    <w:rsid w:val="00502542"/>
    <w:rsid w:val="00502651"/>
    <w:rsid w:val="00504024"/>
    <w:rsid w:val="0050534D"/>
    <w:rsid w:val="00506AAD"/>
    <w:rsid w:val="00511629"/>
    <w:rsid w:val="0051601F"/>
    <w:rsid w:val="005251B7"/>
    <w:rsid w:val="0052654A"/>
    <w:rsid w:val="005318A9"/>
    <w:rsid w:val="00531CA4"/>
    <w:rsid w:val="00534E20"/>
    <w:rsid w:val="005407FD"/>
    <w:rsid w:val="00541867"/>
    <w:rsid w:val="00550C6E"/>
    <w:rsid w:val="00555B2F"/>
    <w:rsid w:val="00555F24"/>
    <w:rsid w:val="00555F50"/>
    <w:rsid w:val="00557C5B"/>
    <w:rsid w:val="00560B9E"/>
    <w:rsid w:val="005612F7"/>
    <w:rsid w:val="00567522"/>
    <w:rsid w:val="0057223E"/>
    <w:rsid w:val="005730F8"/>
    <w:rsid w:val="00576420"/>
    <w:rsid w:val="0057729F"/>
    <w:rsid w:val="00582AC6"/>
    <w:rsid w:val="00591532"/>
    <w:rsid w:val="00592624"/>
    <w:rsid w:val="005A4403"/>
    <w:rsid w:val="005A75E7"/>
    <w:rsid w:val="005C3F16"/>
    <w:rsid w:val="005C5CFD"/>
    <w:rsid w:val="005C5E7D"/>
    <w:rsid w:val="005C65D0"/>
    <w:rsid w:val="005C7F17"/>
    <w:rsid w:val="005D3EE6"/>
    <w:rsid w:val="005E33E9"/>
    <w:rsid w:val="005E357F"/>
    <w:rsid w:val="005E4524"/>
    <w:rsid w:val="005E6F80"/>
    <w:rsid w:val="005F7078"/>
    <w:rsid w:val="00602A8A"/>
    <w:rsid w:val="0060343D"/>
    <w:rsid w:val="00605423"/>
    <w:rsid w:val="00613766"/>
    <w:rsid w:val="006141DF"/>
    <w:rsid w:val="006155F8"/>
    <w:rsid w:val="00616F10"/>
    <w:rsid w:val="0062071A"/>
    <w:rsid w:val="006235BC"/>
    <w:rsid w:val="006239F4"/>
    <w:rsid w:val="00632C49"/>
    <w:rsid w:val="006423D3"/>
    <w:rsid w:val="00642883"/>
    <w:rsid w:val="006438E8"/>
    <w:rsid w:val="0064516F"/>
    <w:rsid w:val="00646B67"/>
    <w:rsid w:val="00650D65"/>
    <w:rsid w:val="00652D5B"/>
    <w:rsid w:val="00657BF0"/>
    <w:rsid w:val="0066494F"/>
    <w:rsid w:val="00672FE5"/>
    <w:rsid w:val="006736ED"/>
    <w:rsid w:val="006745A5"/>
    <w:rsid w:val="006771DE"/>
    <w:rsid w:val="00677CE8"/>
    <w:rsid w:val="00686F02"/>
    <w:rsid w:val="006870AD"/>
    <w:rsid w:val="00691BA3"/>
    <w:rsid w:val="006A1985"/>
    <w:rsid w:val="006A3BE7"/>
    <w:rsid w:val="006A4773"/>
    <w:rsid w:val="006B3A8E"/>
    <w:rsid w:val="006B763A"/>
    <w:rsid w:val="006C5B16"/>
    <w:rsid w:val="006C7D24"/>
    <w:rsid w:val="006D15F1"/>
    <w:rsid w:val="006D20EE"/>
    <w:rsid w:val="006D3698"/>
    <w:rsid w:val="006E146F"/>
    <w:rsid w:val="006E316C"/>
    <w:rsid w:val="006E4613"/>
    <w:rsid w:val="006E6959"/>
    <w:rsid w:val="006E707C"/>
    <w:rsid w:val="006E79C1"/>
    <w:rsid w:val="006F7C1B"/>
    <w:rsid w:val="00711BA2"/>
    <w:rsid w:val="007120E3"/>
    <w:rsid w:val="00712B21"/>
    <w:rsid w:val="0071439F"/>
    <w:rsid w:val="00716355"/>
    <w:rsid w:val="007211A3"/>
    <w:rsid w:val="00726929"/>
    <w:rsid w:val="00732DBE"/>
    <w:rsid w:val="00734B6E"/>
    <w:rsid w:val="00741475"/>
    <w:rsid w:val="0074557D"/>
    <w:rsid w:val="00747231"/>
    <w:rsid w:val="00751505"/>
    <w:rsid w:val="007540F5"/>
    <w:rsid w:val="00754249"/>
    <w:rsid w:val="00754E62"/>
    <w:rsid w:val="00755357"/>
    <w:rsid w:val="0076065B"/>
    <w:rsid w:val="00762551"/>
    <w:rsid w:val="007658D6"/>
    <w:rsid w:val="00771628"/>
    <w:rsid w:val="00774A4C"/>
    <w:rsid w:val="007754BF"/>
    <w:rsid w:val="00777AB8"/>
    <w:rsid w:val="00777D81"/>
    <w:rsid w:val="00781D2A"/>
    <w:rsid w:val="0078256D"/>
    <w:rsid w:val="00784C13"/>
    <w:rsid w:val="0078613F"/>
    <w:rsid w:val="007871AD"/>
    <w:rsid w:val="007912C2"/>
    <w:rsid w:val="00791CE3"/>
    <w:rsid w:val="00794CC4"/>
    <w:rsid w:val="00796D6E"/>
    <w:rsid w:val="0079767A"/>
    <w:rsid w:val="00797D9C"/>
    <w:rsid w:val="007A694C"/>
    <w:rsid w:val="007B128B"/>
    <w:rsid w:val="007B3AF4"/>
    <w:rsid w:val="007B4411"/>
    <w:rsid w:val="007B6320"/>
    <w:rsid w:val="007B649B"/>
    <w:rsid w:val="007B7824"/>
    <w:rsid w:val="007C1387"/>
    <w:rsid w:val="007C17AA"/>
    <w:rsid w:val="007C3160"/>
    <w:rsid w:val="007C3227"/>
    <w:rsid w:val="007D496A"/>
    <w:rsid w:val="007D7DDB"/>
    <w:rsid w:val="007E0B70"/>
    <w:rsid w:val="007E55E8"/>
    <w:rsid w:val="007E615F"/>
    <w:rsid w:val="007F2CCE"/>
    <w:rsid w:val="007F6A84"/>
    <w:rsid w:val="007F6B36"/>
    <w:rsid w:val="007F774C"/>
    <w:rsid w:val="007F7D69"/>
    <w:rsid w:val="00800979"/>
    <w:rsid w:val="00803E21"/>
    <w:rsid w:val="00804121"/>
    <w:rsid w:val="0080558D"/>
    <w:rsid w:val="008062DF"/>
    <w:rsid w:val="00814FC0"/>
    <w:rsid w:val="008211B6"/>
    <w:rsid w:val="008259DA"/>
    <w:rsid w:val="00826D71"/>
    <w:rsid w:val="00830DF3"/>
    <w:rsid w:val="008324FE"/>
    <w:rsid w:val="00842F9F"/>
    <w:rsid w:val="00843BF7"/>
    <w:rsid w:val="00844726"/>
    <w:rsid w:val="00846540"/>
    <w:rsid w:val="008522C1"/>
    <w:rsid w:val="008529C5"/>
    <w:rsid w:val="00871A59"/>
    <w:rsid w:val="008732AC"/>
    <w:rsid w:val="008736D9"/>
    <w:rsid w:val="00875087"/>
    <w:rsid w:val="0087521B"/>
    <w:rsid w:val="0087752D"/>
    <w:rsid w:val="0088646B"/>
    <w:rsid w:val="00887193"/>
    <w:rsid w:val="008974F7"/>
    <w:rsid w:val="008979DA"/>
    <w:rsid w:val="008A0BF7"/>
    <w:rsid w:val="008A2DC3"/>
    <w:rsid w:val="008A78AD"/>
    <w:rsid w:val="008A7B36"/>
    <w:rsid w:val="008B3015"/>
    <w:rsid w:val="008B3110"/>
    <w:rsid w:val="008B7FEA"/>
    <w:rsid w:val="008C086E"/>
    <w:rsid w:val="008C4683"/>
    <w:rsid w:val="008C4878"/>
    <w:rsid w:val="008D0389"/>
    <w:rsid w:val="008D0E69"/>
    <w:rsid w:val="008D245F"/>
    <w:rsid w:val="008D34F7"/>
    <w:rsid w:val="008D4ECF"/>
    <w:rsid w:val="008D58B5"/>
    <w:rsid w:val="008E3592"/>
    <w:rsid w:val="008E64EC"/>
    <w:rsid w:val="008F1107"/>
    <w:rsid w:val="00900E31"/>
    <w:rsid w:val="009027E9"/>
    <w:rsid w:val="00902AC9"/>
    <w:rsid w:val="009034DD"/>
    <w:rsid w:val="00903647"/>
    <w:rsid w:val="00904836"/>
    <w:rsid w:val="00905930"/>
    <w:rsid w:val="009107FC"/>
    <w:rsid w:val="00914022"/>
    <w:rsid w:val="00914BF0"/>
    <w:rsid w:val="00914EE7"/>
    <w:rsid w:val="00920D94"/>
    <w:rsid w:val="0092322D"/>
    <w:rsid w:val="00923454"/>
    <w:rsid w:val="00925C95"/>
    <w:rsid w:val="00925EEF"/>
    <w:rsid w:val="0092606B"/>
    <w:rsid w:val="00936201"/>
    <w:rsid w:val="0094024F"/>
    <w:rsid w:val="00954286"/>
    <w:rsid w:val="009565BA"/>
    <w:rsid w:val="00970C69"/>
    <w:rsid w:val="00970F62"/>
    <w:rsid w:val="00971B1F"/>
    <w:rsid w:val="0098123C"/>
    <w:rsid w:val="009821EC"/>
    <w:rsid w:val="00983C00"/>
    <w:rsid w:val="00984D3C"/>
    <w:rsid w:val="0099089E"/>
    <w:rsid w:val="00992CD4"/>
    <w:rsid w:val="009A5CED"/>
    <w:rsid w:val="009A5D5D"/>
    <w:rsid w:val="009B31B1"/>
    <w:rsid w:val="009B60C2"/>
    <w:rsid w:val="009C128C"/>
    <w:rsid w:val="009C4C34"/>
    <w:rsid w:val="009D0B15"/>
    <w:rsid w:val="009D15AA"/>
    <w:rsid w:val="009D46BF"/>
    <w:rsid w:val="009D6AA3"/>
    <w:rsid w:val="009D7E0B"/>
    <w:rsid w:val="009E0ED1"/>
    <w:rsid w:val="009E3370"/>
    <w:rsid w:val="009E4FFB"/>
    <w:rsid w:val="009E5EA5"/>
    <w:rsid w:val="009E5EB5"/>
    <w:rsid w:val="009E61A7"/>
    <w:rsid w:val="009E6CA8"/>
    <w:rsid w:val="009F25D4"/>
    <w:rsid w:val="009F4185"/>
    <w:rsid w:val="009F6F18"/>
    <w:rsid w:val="00A011CB"/>
    <w:rsid w:val="00A03890"/>
    <w:rsid w:val="00A1589B"/>
    <w:rsid w:val="00A16B49"/>
    <w:rsid w:val="00A22EF1"/>
    <w:rsid w:val="00A24E32"/>
    <w:rsid w:val="00A24F89"/>
    <w:rsid w:val="00A25170"/>
    <w:rsid w:val="00A260B4"/>
    <w:rsid w:val="00A30B83"/>
    <w:rsid w:val="00A32639"/>
    <w:rsid w:val="00A4374F"/>
    <w:rsid w:val="00A50866"/>
    <w:rsid w:val="00A517F6"/>
    <w:rsid w:val="00A526F9"/>
    <w:rsid w:val="00A5602F"/>
    <w:rsid w:val="00A60437"/>
    <w:rsid w:val="00A60BCE"/>
    <w:rsid w:val="00A6259A"/>
    <w:rsid w:val="00A639C6"/>
    <w:rsid w:val="00A66189"/>
    <w:rsid w:val="00A67466"/>
    <w:rsid w:val="00A67D76"/>
    <w:rsid w:val="00A719CB"/>
    <w:rsid w:val="00A80D61"/>
    <w:rsid w:val="00A8106D"/>
    <w:rsid w:val="00A813CA"/>
    <w:rsid w:val="00A854BD"/>
    <w:rsid w:val="00A857B9"/>
    <w:rsid w:val="00A86610"/>
    <w:rsid w:val="00A87794"/>
    <w:rsid w:val="00A910BC"/>
    <w:rsid w:val="00A91860"/>
    <w:rsid w:val="00A947B9"/>
    <w:rsid w:val="00A967C1"/>
    <w:rsid w:val="00AA6354"/>
    <w:rsid w:val="00AB0E44"/>
    <w:rsid w:val="00AB2F91"/>
    <w:rsid w:val="00AB6AC5"/>
    <w:rsid w:val="00AC2C23"/>
    <w:rsid w:val="00AC6CC2"/>
    <w:rsid w:val="00AC6F11"/>
    <w:rsid w:val="00AD0863"/>
    <w:rsid w:val="00AD1EFE"/>
    <w:rsid w:val="00AD48BF"/>
    <w:rsid w:val="00AE0738"/>
    <w:rsid w:val="00AE20A8"/>
    <w:rsid w:val="00AE4A2A"/>
    <w:rsid w:val="00AE5ADA"/>
    <w:rsid w:val="00AE5FB7"/>
    <w:rsid w:val="00AE7373"/>
    <w:rsid w:val="00AF0B76"/>
    <w:rsid w:val="00AF28C4"/>
    <w:rsid w:val="00AF5384"/>
    <w:rsid w:val="00AF5877"/>
    <w:rsid w:val="00AF6AF1"/>
    <w:rsid w:val="00B008C4"/>
    <w:rsid w:val="00B01650"/>
    <w:rsid w:val="00B03FE4"/>
    <w:rsid w:val="00B053F1"/>
    <w:rsid w:val="00B06B23"/>
    <w:rsid w:val="00B10BCF"/>
    <w:rsid w:val="00B11865"/>
    <w:rsid w:val="00B147B8"/>
    <w:rsid w:val="00B15FA0"/>
    <w:rsid w:val="00B172AA"/>
    <w:rsid w:val="00B2706E"/>
    <w:rsid w:val="00B311BF"/>
    <w:rsid w:val="00B33268"/>
    <w:rsid w:val="00B34EE6"/>
    <w:rsid w:val="00B35FB7"/>
    <w:rsid w:val="00B43E12"/>
    <w:rsid w:val="00B442C8"/>
    <w:rsid w:val="00B62383"/>
    <w:rsid w:val="00B645FD"/>
    <w:rsid w:val="00B65408"/>
    <w:rsid w:val="00B67F84"/>
    <w:rsid w:val="00B7120E"/>
    <w:rsid w:val="00B723E0"/>
    <w:rsid w:val="00B94833"/>
    <w:rsid w:val="00B95038"/>
    <w:rsid w:val="00BA05A8"/>
    <w:rsid w:val="00BA2455"/>
    <w:rsid w:val="00BA4F75"/>
    <w:rsid w:val="00BA741A"/>
    <w:rsid w:val="00BB4A9F"/>
    <w:rsid w:val="00BC2285"/>
    <w:rsid w:val="00BC3A3C"/>
    <w:rsid w:val="00BC5DE7"/>
    <w:rsid w:val="00BC62FF"/>
    <w:rsid w:val="00BC64DA"/>
    <w:rsid w:val="00BD1DE9"/>
    <w:rsid w:val="00BD3684"/>
    <w:rsid w:val="00BD65E6"/>
    <w:rsid w:val="00BD6CB8"/>
    <w:rsid w:val="00BE339D"/>
    <w:rsid w:val="00BE6D86"/>
    <w:rsid w:val="00BF0C1C"/>
    <w:rsid w:val="00BF26CB"/>
    <w:rsid w:val="00BF3ADA"/>
    <w:rsid w:val="00BF411F"/>
    <w:rsid w:val="00BF5E9A"/>
    <w:rsid w:val="00C00760"/>
    <w:rsid w:val="00C04002"/>
    <w:rsid w:val="00C05CC3"/>
    <w:rsid w:val="00C11806"/>
    <w:rsid w:val="00C22491"/>
    <w:rsid w:val="00C33F7C"/>
    <w:rsid w:val="00C34E14"/>
    <w:rsid w:val="00C35105"/>
    <w:rsid w:val="00C356A7"/>
    <w:rsid w:val="00C35C4C"/>
    <w:rsid w:val="00C4004E"/>
    <w:rsid w:val="00C4379F"/>
    <w:rsid w:val="00C4791A"/>
    <w:rsid w:val="00C5133A"/>
    <w:rsid w:val="00C533FA"/>
    <w:rsid w:val="00C53E0D"/>
    <w:rsid w:val="00C56208"/>
    <w:rsid w:val="00C733B9"/>
    <w:rsid w:val="00C77D5A"/>
    <w:rsid w:val="00C810A1"/>
    <w:rsid w:val="00C828EC"/>
    <w:rsid w:val="00C8544C"/>
    <w:rsid w:val="00C85C1E"/>
    <w:rsid w:val="00C87570"/>
    <w:rsid w:val="00C9272F"/>
    <w:rsid w:val="00C95C03"/>
    <w:rsid w:val="00CA0406"/>
    <w:rsid w:val="00CA2EF1"/>
    <w:rsid w:val="00CA5DE5"/>
    <w:rsid w:val="00CB13B0"/>
    <w:rsid w:val="00CB4A52"/>
    <w:rsid w:val="00CC01EC"/>
    <w:rsid w:val="00CC74EE"/>
    <w:rsid w:val="00CE06FA"/>
    <w:rsid w:val="00CE2109"/>
    <w:rsid w:val="00CE4137"/>
    <w:rsid w:val="00CE7681"/>
    <w:rsid w:val="00CF02A0"/>
    <w:rsid w:val="00CF3AC7"/>
    <w:rsid w:val="00CF4693"/>
    <w:rsid w:val="00CF58C6"/>
    <w:rsid w:val="00CF7C8A"/>
    <w:rsid w:val="00D10F67"/>
    <w:rsid w:val="00D246EA"/>
    <w:rsid w:val="00D26716"/>
    <w:rsid w:val="00D27C00"/>
    <w:rsid w:val="00D30C88"/>
    <w:rsid w:val="00D34C4D"/>
    <w:rsid w:val="00D36BF9"/>
    <w:rsid w:val="00D37B9B"/>
    <w:rsid w:val="00D40885"/>
    <w:rsid w:val="00D458F6"/>
    <w:rsid w:val="00D52FDE"/>
    <w:rsid w:val="00D533D1"/>
    <w:rsid w:val="00D63494"/>
    <w:rsid w:val="00D66491"/>
    <w:rsid w:val="00D66980"/>
    <w:rsid w:val="00D7081B"/>
    <w:rsid w:val="00D724B1"/>
    <w:rsid w:val="00D7272D"/>
    <w:rsid w:val="00D72F0F"/>
    <w:rsid w:val="00D82A33"/>
    <w:rsid w:val="00D82DF7"/>
    <w:rsid w:val="00D82F85"/>
    <w:rsid w:val="00D86208"/>
    <w:rsid w:val="00D86CA0"/>
    <w:rsid w:val="00D91A66"/>
    <w:rsid w:val="00DA0AE9"/>
    <w:rsid w:val="00DA1045"/>
    <w:rsid w:val="00DA179B"/>
    <w:rsid w:val="00DA4588"/>
    <w:rsid w:val="00DA6550"/>
    <w:rsid w:val="00DB041F"/>
    <w:rsid w:val="00DB6D40"/>
    <w:rsid w:val="00DC17EF"/>
    <w:rsid w:val="00DC2337"/>
    <w:rsid w:val="00DC2E5E"/>
    <w:rsid w:val="00DC3584"/>
    <w:rsid w:val="00DC3865"/>
    <w:rsid w:val="00DC518C"/>
    <w:rsid w:val="00DC7D95"/>
    <w:rsid w:val="00DE29A0"/>
    <w:rsid w:val="00DE44AA"/>
    <w:rsid w:val="00DE4D06"/>
    <w:rsid w:val="00DE6D0D"/>
    <w:rsid w:val="00DF48C0"/>
    <w:rsid w:val="00DF4BA9"/>
    <w:rsid w:val="00DF57AB"/>
    <w:rsid w:val="00E02E2C"/>
    <w:rsid w:val="00E056EA"/>
    <w:rsid w:val="00E070BC"/>
    <w:rsid w:val="00E11668"/>
    <w:rsid w:val="00E16D01"/>
    <w:rsid w:val="00E20BDB"/>
    <w:rsid w:val="00E2757B"/>
    <w:rsid w:val="00E27E6A"/>
    <w:rsid w:val="00E27FB1"/>
    <w:rsid w:val="00E4187A"/>
    <w:rsid w:val="00E45F98"/>
    <w:rsid w:val="00E463CF"/>
    <w:rsid w:val="00E47F20"/>
    <w:rsid w:val="00E50684"/>
    <w:rsid w:val="00E57F64"/>
    <w:rsid w:val="00E60C76"/>
    <w:rsid w:val="00E61419"/>
    <w:rsid w:val="00E746DF"/>
    <w:rsid w:val="00E74E94"/>
    <w:rsid w:val="00E76076"/>
    <w:rsid w:val="00E76BB1"/>
    <w:rsid w:val="00E866A9"/>
    <w:rsid w:val="00E870CD"/>
    <w:rsid w:val="00E9038C"/>
    <w:rsid w:val="00E91577"/>
    <w:rsid w:val="00E94EDB"/>
    <w:rsid w:val="00EA1B48"/>
    <w:rsid w:val="00EB102D"/>
    <w:rsid w:val="00EB3BB2"/>
    <w:rsid w:val="00EB6018"/>
    <w:rsid w:val="00EB7593"/>
    <w:rsid w:val="00EC67E0"/>
    <w:rsid w:val="00ED60F1"/>
    <w:rsid w:val="00ED6CFA"/>
    <w:rsid w:val="00ED7BB9"/>
    <w:rsid w:val="00EE230B"/>
    <w:rsid w:val="00EE4043"/>
    <w:rsid w:val="00EE4AEF"/>
    <w:rsid w:val="00EE5512"/>
    <w:rsid w:val="00EE6423"/>
    <w:rsid w:val="00EF0E9F"/>
    <w:rsid w:val="00EF1154"/>
    <w:rsid w:val="00EF55BE"/>
    <w:rsid w:val="00EF5EFC"/>
    <w:rsid w:val="00EF6F1A"/>
    <w:rsid w:val="00EF6FD1"/>
    <w:rsid w:val="00F02C04"/>
    <w:rsid w:val="00F03F6B"/>
    <w:rsid w:val="00F07F9F"/>
    <w:rsid w:val="00F10F7B"/>
    <w:rsid w:val="00F13DD8"/>
    <w:rsid w:val="00F21D38"/>
    <w:rsid w:val="00F26CFE"/>
    <w:rsid w:val="00F27487"/>
    <w:rsid w:val="00F30918"/>
    <w:rsid w:val="00F320DC"/>
    <w:rsid w:val="00F3477A"/>
    <w:rsid w:val="00F34EB3"/>
    <w:rsid w:val="00F35EE0"/>
    <w:rsid w:val="00F36CF9"/>
    <w:rsid w:val="00F42F06"/>
    <w:rsid w:val="00F4556A"/>
    <w:rsid w:val="00F469A2"/>
    <w:rsid w:val="00F46FD6"/>
    <w:rsid w:val="00F519A5"/>
    <w:rsid w:val="00F56D7E"/>
    <w:rsid w:val="00F64C85"/>
    <w:rsid w:val="00F676F2"/>
    <w:rsid w:val="00F677BD"/>
    <w:rsid w:val="00F67DA0"/>
    <w:rsid w:val="00F865E5"/>
    <w:rsid w:val="00F86997"/>
    <w:rsid w:val="00F9166C"/>
    <w:rsid w:val="00F94E46"/>
    <w:rsid w:val="00FA10CC"/>
    <w:rsid w:val="00FA5E99"/>
    <w:rsid w:val="00FB0526"/>
    <w:rsid w:val="00FB08FA"/>
    <w:rsid w:val="00FB2761"/>
    <w:rsid w:val="00FB2C18"/>
    <w:rsid w:val="00FB5287"/>
    <w:rsid w:val="00FB590E"/>
    <w:rsid w:val="00FC2BCF"/>
    <w:rsid w:val="00FC3641"/>
    <w:rsid w:val="00FC4AD6"/>
    <w:rsid w:val="00FD46BA"/>
    <w:rsid w:val="00FD6A7F"/>
    <w:rsid w:val="00FD6D2E"/>
    <w:rsid w:val="00FE22F9"/>
    <w:rsid w:val="00FE23FD"/>
    <w:rsid w:val="00FE25D8"/>
    <w:rsid w:val="00FE4944"/>
    <w:rsid w:val="00FF47E9"/>
    <w:rsid w:val="00FF497F"/>
    <w:rsid w:val="00FF6E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AD6E90"/>
  <w15:docId w15:val="{709656C6-F9DB-47CD-85A8-CB4367A65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211B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27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7FB1"/>
    <w:rPr>
      <w:rFonts w:ascii="Tahoma" w:hAnsi="Tahoma" w:cs="Tahoma"/>
      <w:sz w:val="16"/>
      <w:szCs w:val="16"/>
    </w:rPr>
  </w:style>
  <w:style w:type="paragraph" w:styleId="ListParagraph">
    <w:name w:val="List Paragraph"/>
    <w:basedOn w:val="Normal"/>
    <w:uiPriority w:val="34"/>
    <w:qFormat/>
    <w:rsid w:val="00E27FB1"/>
    <w:pPr>
      <w:ind w:left="720"/>
      <w:contextualSpacing/>
    </w:pPr>
  </w:style>
  <w:style w:type="character" w:customStyle="1" w:styleId="Heading1Char">
    <w:name w:val="Heading 1 Char"/>
    <w:basedOn w:val="DefaultParagraphFont"/>
    <w:link w:val="Heading1"/>
    <w:uiPriority w:val="9"/>
    <w:rsid w:val="008211B6"/>
    <w:rPr>
      <w:rFonts w:ascii="Times New Roman" w:eastAsia="Times New Roman" w:hAnsi="Times New Roman" w:cs="Times New Roman"/>
      <w:b/>
      <w:bCs/>
      <w:kern w:val="36"/>
      <w:sz w:val="48"/>
      <w:szCs w:val="48"/>
      <w:lang w:eastAsia="id-ID"/>
    </w:rPr>
  </w:style>
  <w:style w:type="character" w:styleId="Hyperlink">
    <w:name w:val="Hyperlink"/>
    <w:basedOn w:val="DefaultParagraphFont"/>
    <w:uiPriority w:val="99"/>
    <w:unhideWhenUsed/>
    <w:rsid w:val="00751505"/>
    <w:rPr>
      <w:color w:val="0000FF" w:themeColor="hyperlink"/>
      <w:u w:val="single"/>
    </w:rPr>
  </w:style>
  <w:style w:type="paragraph" w:styleId="Header">
    <w:name w:val="header"/>
    <w:basedOn w:val="Normal"/>
    <w:link w:val="HeaderChar"/>
    <w:uiPriority w:val="99"/>
    <w:unhideWhenUsed/>
    <w:rsid w:val="001703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033A"/>
  </w:style>
  <w:style w:type="paragraph" w:styleId="Footer">
    <w:name w:val="footer"/>
    <w:basedOn w:val="Normal"/>
    <w:link w:val="FooterChar"/>
    <w:uiPriority w:val="99"/>
    <w:unhideWhenUsed/>
    <w:rsid w:val="001703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033A"/>
  </w:style>
  <w:style w:type="paragraph" w:styleId="NoSpacing">
    <w:name w:val="No Spacing"/>
    <w:uiPriority w:val="1"/>
    <w:qFormat/>
    <w:rsid w:val="00C9272F"/>
    <w:pPr>
      <w:spacing w:after="0" w:line="240" w:lineRule="auto"/>
    </w:pPr>
  </w:style>
  <w:style w:type="character" w:customStyle="1" w:styleId="a">
    <w:name w:val="_"/>
    <w:basedOn w:val="DefaultParagraphFont"/>
    <w:rsid w:val="0050534D"/>
  </w:style>
  <w:style w:type="character" w:customStyle="1" w:styleId="ls4">
    <w:name w:val="ls4"/>
    <w:basedOn w:val="DefaultParagraphFont"/>
    <w:rsid w:val="0050534D"/>
  </w:style>
  <w:style w:type="paragraph" w:styleId="FootnoteText">
    <w:name w:val="footnote text"/>
    <w:basedOn w:val="Normal"/>
    <w:link w:val="FootnoteTextChar"/>
    <w:uiPriority w:val="99"/>
    <w:unhideWhenUsed/>
    <w:rsid w:val="00A50866"/>
    <w:pPr>
      <w:spacing w:after="0" w:line="240" w:lineRule="auto"/>
    </w:pPr>
    <w:rPr>
      <w:sz w:val="20"/>
      <w:szCs w:val="20"/>
    </w:rPr>
  </w:style>
  <w:style w:type="character" w:customStyle="1" w:styleId="FootnoteTextChar">
    <w:name w:val="Footnote Text Char"/>
    <w:basedOn w:val="DefaultParagraphFont"/>
    <w:link w:val="FootnoteText"/>
    <w:uiPriority w:val="99"/>
    <w:rsid w:val="00A50866"/>
    <w:rPr>
      <w:sz w:val="20"/>
      <w:szCs w:val="20"/>
    </w:rPr>
  </w:style>
  <w:style w:type="character" w:styleId="FootnoteReference">
    <w:name w:val="footnote reference"/>
    <w:basedOn w:val="DefaultParagraphFont"/>
    <w:uiPriority w:val="99"/>
    <w:semiHidden/>
    <w:unhideWhenUsed/>
    <w:rsid w:val="00A50866"/>
    <w:rPr>
      <w:vertAlign w:val="superscript"/>
    </w:rPr>
  </w:style>
  <w:style w:type="character" w:customStyle="1" w:styleId="UnresolvedMention1">
    <w:name w:val="Unresolved Mention1"/>
    <w:basedOn w:val="DefaultParagraphFont"/>
    <w:uiPriority w:val="99"/>
    <w:semiHidden/>
    <w:unhideWhenUsed/>
    <w:rsid w:val="006B763A"/>
    <w:rPr>
      <w:color w:val="605E5C"/>
      <w:shd w:val="clear" w:color="auto" w:fill="E1DFDD"/>
    </w:rPr>
  </w:style>
  <w:style w:type="paragraph" w:customStyle="1" w:styleId="Default">
    <w:name w:val="Default"/>
    <w:rsid w:val="00492920"/>
    <w:pPr>
      <w:autoSpaceDE w:val="0"/>
      <w:autoSpaceDN w:val="0"/>
      <w:adjustRightInd w:val="0"/>
      <w:spacing w:after="0" w:line="240" w:lineRule="auto"/>
    </w:pPr>
    <w:rPr>
      <w:rFonts w:ascii="Times New Roman" w:hAnsi="Times New Roman" w:cs="Times New Roman"/>
      <w:color w:val="000000"/>
      <w:sz w:val="24"/>
      <w:szCs w:val="24"/>
      <w:lang w:val="en-US"/>
    </w:rPr>
  </w:style>
  <w:style w:type="table" w:styleId="TableGrid">
    <w:name w:val="Table Grid"/>
    <w:basedOn w:val="TableNormal"/>
    <w:uiPriority w:val="59"/>
    <w:rsid w:val="000E4F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364A64"/>
    <w:rPr>
      <w:i/>
      <w:iCs/>
    </w:rPr>
  </w:style>
  <w:style w:type="character" w:customStyle="1" w:styleId="UnresolvedMention">
    <w:name w:val="Unresolved Mention"/>
    <w:basedOn w:val="DefaultParagraphFont"/>
    <w:uiPriority w:val="99"/>
    <w:semiHidden/>
    <w:unhideWhenUsed/>
    <w:rsid w:val="008B7F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511274">
      <w:bodyDiv w:val="1"/>
      <w:marLeft w:val="0"/>
      <w:marRight w:val="0"/>
      <w:marTop w:val="0"/>
      <w:marBottom w:val="0"/>
      <w:divBdr>
        <w:top w:val="none" w:sz="0" w:space="0" w:color="auto"/>
        <w:left w:val="none" w:sz="0" w:space="0" w:color="auto"/>
        <w:bottom w:val="none" w:sz="0" w:space="0" w:color="auto"/>
        <w:right w:val="none" w:sz="0" w:space="0" w:color="auto"/>
      </w:divBdr>
    </w:div>
    <w:div w:id="304506829">
      <w:bodyDiv w:val="1"/>
      <w:marLeft w:val="0"/>
      <w:marRight w:val="0"/>
      <w:marTop w:val="0"/>
      <w:marBottom w:val="0"/>
      <w:divBdr>
        <w:top w:val="none" w:sz="0" w:space="0" w:color="auto"/>
        <w:left w:val="none" w:sz="0" w:space="0" w:color="auto"/>
        <w:bottom w:val="none" w:sz="0" w:space="0" w:color="auto"/>
        <w:right w:val="none" w:sz="0" w:space="0" w:color="auto"/>
      </w:divBdr>
      <w:divsChild>
        <w:div w:id="1212573608">
          <w:marLeft w:val="0"/>
          <w:marRight w:val="0"/>
          <w:marTop w:val="15"/>
          <w:marBottom w:val="0"/>
          <w:divBdr>
            <w:top w:val="single" w:sz="48" w:space="0" w:color="auto"/>
            <w:left w:val="single" w:sz="48" w:space="0" w:color="auto"/>
            <w:bottom w:val="single" w:sz="48" w:space="0" w:color="auto"/>
            <w:right w:val="single" w:sz="48" w:space="0" w:color="auto"/>
          </w:divBdr>
          <w:divsChild>
            <w:div w:id="449016512">
              <w:marLeft w:val="0"/>
              <w:marRight w:val="0"/>
              <w:marTop w:val="0"/>
              <w:marBottom w:val="0"/>
              <w:divBdr>
                <w:top w:val="none" w:sz="0" w:space="0" w:color="auto"/>
                <w:left w:val="none" w:sz="0" w:space="0" w:color="auto"/>
                <w:bottom w:val="none" w:sz="0" w:space="0" w:color="auto"/>
                <w:right w:val="none" w:sz="0" w:space="0" w:color="auto"/>
              </w:divBdr>
              <w:divsChild>
                <w:div w:id="2070113084">
                  <w:marLeft w:val="0"/>
                  <w:marRight w:val="0"/>
                  <w:marTop w:val="0"/>
                  <w:marBottom w:val="0"/>
                  <w:divBdr>
                    <w:top w:val="none" w:sz="0" w:space="0" w:color="auto"/>
                    <w:left w:val="none" w:sz="0" w:space="0" w:color="auto"/>
                    <w:bottom w:val="none" w:sz="0" w:space="0" w:color="auto"/>
                    <w:right w:val="none" w:sz="0" w:space="0" w:color="auto"/>
                  </w:divBdr>
                </w:div>
                <w:div w:id="285624741">
                  <w:marLeft w:val="0"/>
                  <w:marRight w:val="0"/>
                  <w:marTop w:val="0"/>
                  <w:marBottom w:val="0"/>
                  <w:divBdr>
                    <w:top w:val="none" w:sz="0" w:space="0" w:color="auto"/>
                    <w:left w:val="none" w:sz="0" w:space="0" w:color="auto"/>
                    <w:bottom w:val="none" w:sz="0" w:space="0" w:color="auto"/>
                    <w:right w:val="none" w:sz="0" w:space="0" w:color="auto"/>
                  </w:divBdr>
                </w:div>
                <w:div w:id="1406799361">
                  <w:marLeft w:val="0"/>
                  <w:marRight w:val="0"/>
                  <w:marTop w:val="0"/>
                  <w:marBottom w:val="0"/>
                  <w:divBdr>
                    <w:top w:val="none" w:sz="0" w:space="0" w:color="auto"/>
                    <w:left w:val="none" w:sz="0" w:space="0" w:color="auto"/>
                    <w:bottom w:val="none" w:sz="0" w:space="0" w:color="auto"/>
                    <w:right w:val="none" w:sz="0" w:space="0" w:color="auto"/>
                  </w:divBdr>
                </w:div>
                <w:div w:id="1485004666">
                  <w:marLeft w:val="0"/>
                  <w:marRight w:val="0"/>
                  <w:marTop w:val="0"/>
                  <w:marBottom w:val="0"/>
                  <w:divBdr>
                    <w:top w:val="none" w:sz="0" w:space="0" w:color="auto"/>
                    <w:left w:val="none" w:sz="0" w:space="0" w:color="auto"/>
                    <w:bottom w:val="none" w:sz="0" w:space="0" w:color="auto"/>
                    <w:right w:val="none" w:sz="0" w:space="0" w:color="auto"/>
                  </w:divBdr>
                </w:div>
                <w:div w:id="1753434071">
                  <w:marLeft w:val="0"/>
                  <w:marRight w:val="0"/>
                  <w:marTop w:val="0"/>
                  <w:marBottom w:val="0"/>
                  <w:divBdr>
                    <w:top w:val="none" w:sz="0" w:space="0" w:color="auto"/>
                    <w:left w:val="none" w:sz="0" w:space="0" w:color="auto"/>
                    <w:bottom w:val="none" w:sz="0" w:space="0" w:color="auto"/>
                    <w:right w:val="none" w:sz="0" w:space="0" w:color="auto"/>
                  </w:divBdr>
                </w:div>
                <w:div w:id="421684930">
                  <w:marLeft w:val="0"/>
                  <w:marRight w:val="0"/>
                  <w:marTop w:val="0"/>
                  <w:marBottom w:val="0"/>
                  <w:divBdr>
                    <w:top w:val="none" w:sz="0" w:space="0" w:color="auto"/>
                    <w:left w:val="none" w:sz="0" w:space="0" w:color="auto"/>
                    <w:bottom w:val="none" w:sz="0" w:space="0" w:color="auto"/>
                    <w:right w:val="none" w:sz="0" w:space="0" w:color="auto"/>
                  </w:divBdr>
                </w:div>
                <w:div w:id="1482624294">
                  <w:marLeft w:val="0"/>
                  <w:marRight w:val="0"/>
                  <w:marTop w:val="0"/>
                  <w:marBottom w:val="0"/>
                  <w:divBdr>
                    <w:top w:val="none" w:sz="0" w:space="0" w:color="auto"/>
                    <w:left w:val="none" w:sz="0" w:space="0" w:color="auto"/>
                    <w:bottom w:val="none" w:sz="0" w:space="0" w:color="auto"/>
                    <w:right w:val="none" w:sz="0" w:space="0" w:color="auto"/>
                  </w:divBdr>
                </w:div>
                <w:div w:id="2063945530">
                  <w:marLeft w:val="0"/>
                  <w:marRight w:val="0"/>
                  <w:marTop w:val="0"/>
                  <w:marBottom w:val="0"/>
                  <w:divBdr>
                    <w:top w:val="none" w:sz="0" w:space="0" w:color="auto"/>
                    <w:left w:val="none" w:sz="0" w:space="0" w:color="auto"/>
                    <w:bottom w:val="none" w:sz="0" w:space="0" w:color="auto"/>
                    <w:right w:val="none" w:sz="0" w:space="0" w:color="auto"/>
                  </w:divBdr>
                </w:div>
                <w:div w:id="1990017582">
                  <w:marLeft w:val="0"/>
                  <w:marRight w:val="0"/>
                  <w:marTop w:val="0"/>
                  <w:marBottom w:val="0"/>
                  <w:divBdr>
                    <w:top w:val="none" w:sz="0" w:space="0" w:color="auto"/>
                    <w:left w:val="none" w:sz="0" w:space="0" w:color="auto"/>
                    <w:bottom w:val="none" w:sz="0" w:space="0" w:color="auto"/>
                    <w:right w:val="none" w:sz="0" w:space="0" w:color="auto"/>
                  </w:divBdr>
                </w:div>
                <w:div w:id="1950776208">
                  <w:marLeft w:val="0"/>
                  <w:marRight w:val="0"/>
                  <w:marTop w:val="0"/>
                  <w:marBottom w:val="0"/>
                  <w:divBdr>
                    <w:top w:val="none" w:sz="0" w:space="0" w:color="auto"/>
                    <w:left w:val="none" w:sz="0" w:space="0" w:color="auto"/>
                    <w:bottom w:val="none" w:sz="0" w:space="0" w:color="auto"/>
                    <w:right w:val="none" w:sz="0" w:space="0" w:color="auto"/>
                  </w:divBdr>
                </w:div>
                <w:div w:id="1775009110">
                  <w:marLeft w:val="0"/>
                  <w:marRight w:val="0"/>
                  <w:marTop w:val="0"/>
                  <w:marBottom w:val="0"/>
                  <w:divBdr>
                    <w:top w:val="none" w:sz="0" w:space="0" w:color="auto"/>
                    <w:left w:val="none" w:sz="0" w:space="0" w:color="auto"/>
                    <w:bottom w:val="none" w:sz="0" w:space="0" w:color="auto"/>
                    <w:right w:val="none" w:sz="0" w:space="0" w:color="auto"/>
                  </w:divBdr>
                </w:div>
                <w:div w:id="2460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074944">
      <w:bodyDiv w:val="1"/>
      <w:marLeft w:val="0"/>
      <w:marRight w:val="0"/>
      <w:marTop w:val="0"/>
      <w:marBottom w:val="0"/>
      <w:divBdr>
        <w:top w:val="none" w:sz="0" w:space="0" w:color="auto"/>
        <w:left w:val="none" w:sz="0" w:space="0" w:color="auto"/>
        <w:bottom w:val="none" w:sz="0" w:space="0" w:color="auto"/>
        <w:right w:val="none" w:sz="0" w:space="0" w:color="auto"/>
      </w:divBdr>
      <w:divsChild>
        <w:div w:id="732044781">
          <w:marLeft w:val="0"/>
          <w:marRight w:val="0"/>
          <w:marTop w:val="0"/>
          <w:marBottom w:val="0"/>
          <w:divBdr>
            <w:top w:val="none" w:sz="0" w:space="0" w:color="auto"/>
            <w:left w:val="none" w:sz="0" w:space="0" w:color="auto"/>
            <w:bottom w:val="none" w:sz="0" w:space="0" w:color="auto"/>
            <w:right w:val="none" w:sz="0" w:space="0" w:color="auto"/>
          </w:divBdr>
        </w:div>
        <w:div w:id="781463760">
          <w:marLeft w:val="0"/>
          <w:marRight w:val="0"/>
          <w:marTop w:val="0"/>
          <w:marBottom w:val="0"/>
          <w:divBdr>
            <w:top w:val="none" w:sz="0" w:space="0" w:color="auto"/>
            <w:left w:val="none" w:sz="0" w:space="0" w:color="auto"/>
            <w:bottom w:val="none" w:sz="0" w:space="0" w:color="auto"/>
            <w:right w:val="none" w:sz="0" w:space="0" w:color="auto"/>
          </w:divBdr>
        </w:div>
        <w:div w:id="675040214">
          <w:marLeft w:val="0"/>
          <w:marRight w:val="0"/>
          <w:marTop w:val="0"/>
          <w:marBottom w:val="0"/>
          <w:divBdr>
            <w:top w:val="none" w:sz="0" w:space="0" w:color="auto"/>
            <w:left w:val="none" w:sz="0" w:space="0" w:color="auto"/>
            <w:bottom w:val="none" w:sz="0" w:space="0" w:color="auto"/>
            <w:right w:val="none" w:sz="0" w:space="0" w:color="auto"/>
          </w:divBdr>
        </w:div>
        <w:div w:id="1851872634">
          <w:marLeft w:val="0"/>
          <w:marRight w:val="0"/>
          <w:marTop w:val="0"/>
          <w:marBottom w:val="0"/>
          <w:divBdr>
            <w:top w:val="none" w:sz="0" w:space="0" w:color="auto"/>
            <w:left w:val="none" w:sz="0" w:space="0" w:color="auto"/>
            <w:bottom w:val="none" w:sz="0" w:space="0" w:color="auto"/>
            <w:right w:val="none" w:sz="0" w:space="0" w:color="auto"/>
          </w:divBdr>
        </w:div>
        <w:div w:id="1205606764">
          <w:marLeft w:val="0"/>
          <w:marRight w:val="0"/>
          <w:marTop w:val="0"/>
          <w:marBottom w:val="0"/>
          <w:divBdr>
            <w:top w:val="none" w:sz="0" w:space="0" w:color="auto"/>
            <w:left w:val="none" w:sz="0" w:space="0" w:color="auto"/>
            <w:bottom w:val="none" w:sz="0" w:space="0" w:color="auto"/>
            <w:right w:val="none" w:sz="0" w:space="0" w:color="auto"/>
          </w:divBdr>
        </w:div>
        <w:div w:id="1678581549">
          <w:marLeft w:val="0"/>
          <w:marRight w:val="0"/>
          <w:marTop w:val="0"/>
          <w:marBottom w:val="0"/>
          <w:divBdr>
            <w:top w:val="none" w:sz="0" w:space="0" w:color="auto"/>
            <w:left w:val="none" w:sz="0" w:space="0" w:color="auto"/>
            <w:bottom w:val="none" w:sz="0" w:space="0" w:color="auto"/>
            <w:right w:val="none" w:sz="0" w:space="0" w:color="auto"/>
          </w:divBdr>
        </w:div>
        <w:div w:id="81341424">
          <w:marLeft w:val="0"/>
          <w:marRight w:val="0"/>
          <w:marTop w:val="0"/>
          <w:marBottom w:val="0"/>
          <w:divBdr>
            <w:top w:val="none" w:sz="0" w:space="0" w:color="auto"/>
            <w:left w:val="none" w:sz="0" w:space="0" w:color="auto"/>
            <w:bottom w:val="none" w:sz="0" w:space="0" w:color="auto"/>
            <w:right w:val="none" w:sz="0" w:space="0" w:color="auto"/>
          </w:divBdr>
        </w:div>
        <w:div w:id="540627506">
          <w:marLeft w:val="0"/>
          <w:marRight w:val="0"/>
          <w:marTop w:val="0"/>
          <w:marBottom w:val="0"/>
          <w:divBdr>
            <w:top w:val="none" w:sz="0" w:space="0" w:color="auto"/>
            <w:left w:val="none" w:sz="0" w:space="0" w:color="auto"/>
            <w:bottom w:val="none" w:sz="0" w:space="0" w:color="auto"/>
            <w:right w:val="none" w:sz="0" w:space="0" w:color="auto"/>
          </w:divBdr>
        </w:div>
        <w:div w:id="1818255498">
          <w:marLeft w:val="0"/>
          <w:marRight w:val="0"/>
          <w:marTop w:val="0"/>
          <w:marBottom w:val="0"/>
          <w:divBdr>
            <w:top w:val="none" w:sz="0" w:space="0" w:color="auto"/>
            <w:left w:val="none" w:sz="0" w:space="0" w:color="auto"/>
            <w:bottom w:val="none" w:sz="0" w:space="0" w:color="auto"/>
            <w:right w:val="none" w:sz="0" w:space="0" w:color="auto"/>
          </w:divBdr>
        </w:div>
        <w:div w:id="637296552">
          <w:marLeft w:val="0"/>
          <w:marRight w:val="0"/>
          <w:marTop w:val="0"/>
          <w:marBottom w:val="0"/>
          <w:divBdr>
            <w:top w:val="none" w:sz="0" w:space="0" w:color="auto"/>
            <w:left w:val="none" w:sz="0" w:space="0" w:color="auto"/>
            <w:bottom w:val="none" w:sz="0" w:space="0" w:color="auto"/>
            <w:right w:val="none" w:sz="0" w:space="0" w:color="auto"/>
          </w:divBdr>
        </w:div>
        <w:div w:id="1568876016">
          <w:marLeft w:val="0"/>
          <w:marRight w:val="0"/>
          <w:marTop w:val="0"/>
          <w:marBottom w:val="0"/>
          <w:divBdr>
            <w:top w:val="none" w:sz="0" w:space="0" w:color="auto"/>
            <w:left w:val="none" w:sz="0" w:space="0" w:color="auto"/>
            <w:bottom w:val="none" w:sz="0" w:space="0" w:color="auto"/>
            <w:right w:val="none" w:sz="0" w:space="0" w:color="auto"/>
          </w:divBdr>
        </w:div>
        <w:div w:id="1985499357">
          <w:marLeft w:val="0"/>
          <w:marRight w:val="0"/>
          <w:marTop w:val="0"/>
          <w:marBottom w:val="0"/>
          <w:divBdr>
            <w:top w:val="none" w:sz="0" w:space="0" w:color="auto"/>
            <w:left w:val="none" w:sz="0" w:space="0" w:color="auto"/>
            <w:bottom w:val="none" w:sz="0" w:space="0" w:color="auto"/>
            <w:right w:val="none" w:sz="0" w:space="0" w:color="auto"/>
          </w:divBdr>
        </w:div>
        <w:div w:id="1121457462">
          <w:marLeft w:val="0"/>
          <w:marRight w:val="0"/>
          <w:marTop w:val="0"/>
          <w:marBottom w:val="0"/>
          <w:divBdr>
            <w:top w:val="none" w:sz="0" w:space="0" w:color="auto"/>
            <w:left w:val="none" w:sz="0" w:space="0" w:color="auto"/>
            <w:bottom w:val="none" w:sz="0" w:space="0" w:color="auto"/>
            <w:right w:val="none" w:sz="0" w:space="0" w:color="auto"/>
          </w:divBdr>
        </w:div>
        <w:div w:id="1211456600">
          <w:marLeft w:val="0"/>
          <w:marRight w:val="0"/>
          <w:marTop w:val="0"/>
          <w:marBottom w:val="0"/>
          <w:divBdr>
            <w:top w:val="none" w:sz="0" w:space="0" w:color="auto"/>
            <w:left w:val="none" w:sz="0" w:space="0" w:color="auto"/>
            <w:bottom w:val="none" w:sz="0" w:space="0" w:color="auto"/>
            <w:right w:val="none" w:sz="0" w:space="0" w:color="auto"/>
          </w:divBdr>
        </w:div>
        <w:div w:id="1329559142">
          <w:marLeft w:val="0"/>
          <w:marRight w:val="0"/>
          <w:marTop w:val="0"/>
          <w:marBottom w:val="0"/>
          <w:divBdr>
            <w:top w:val="none" w:sz="0" w:space="0" w:color="auto"/>
            <w:left w:val="none" w:sz="0" w:space="0" w:color="auto"/>
            <w:bottom w:val="none" w:sz="0" w:space="0" w:color="auto"/>
            <w:right w:val="none" w:sz="0" w:space="0" w:color="auto"/>
          </w:divBdr>
        </w:div>
        <w:div w:id="1105614971">
          <w:marLeft w:val="0"/>
          <w:marRight w:val="0"/>
          <w:marTop w:val="0"/>
          <w:marBottom w:val="0"/>
          <w:divBdr>
            <w:top w:val="none" w:sz="0" w:space="0" w:color="auto"/>
            <w:left w:val="none" w:sz="0" w:space="0" w:color="auto"/>
            <w:bottom w:val="none" w:sz="0" w:space="0" w:color="auto"/>
            <w:right w:val="none" w:sz="0" w:space="0" w:color="auto"/>
          </w:divBdr>
        </w:div>
      </w:divsChild>
    </w:div>
    <w:div w:id="373240769">
      <w:bodyDiv w:val="1"/>
      <w:marLeft w:val="0"/>
      <w:marRight w:val="0"/>
      <w:marTop w:val="0"/>
      <w:marBottom w:val="0"/>
      <w:divBdr>
        <w:top w:val="none" w:sz="0" w:space="0" w:color="auto"/>
        <w:left w:val="none" w:sz="0" w:space="0" w:color="auto"/>
        <w:bottom w:val="none" w:sz="0" w:space="0" w:color="auto"/>
        <w:right w:val="none" w:sz="0" w:space="0" w:color="auto"/>
      </w:divBdr>
      <w:divsChild>
        <w:div w:id="715474166">
          <w:marLeft w:val="0"/>
          <w:marRight w:val="0"/>
          <w:marTop w:val="0"/>
          <w:marBottom w:val="0"/>
          <w:divBdr>
            <w:top w:val="none" w:sz="0" w:space="0" w:color="auto"/>
            <w:left w:val="none" w:sz="0" w:space="0" w:color="auto"/>
            <w:bottom w:val="none" w:sz="0" w:space="0" w:color="auto"/>
            <w:right w:val="none" w:sz="0" w:space="0" w:color="auto"/>
          </w:divBdr>
        </w:div>
        <w:div w:id="1045759482">
          <w:marLeft w:val="0"/>
          <w:marRight w:val="0"/>
          <w:marTop w:val="0"/>
          <w:marBottom w:val="0"/>
          <w:divBdr>
            <w:top w:val="none" w:sz="0" w:space="0" w:color="auto"/>
            <w:left w:val="none" w:sz="0" w:space="0" w:color="auto"/>
            <w:bottom w:val="none" w:sz="0" w:space="0" w:color="auto"/>
            <w:right w:val="none" w:sz="0" w:space="0" w:color="auto"/>
          </w:divBdr>
        </w:div>
        <w:div w:id="1511724635">
          <w:marLeft w:val="0"/>
          <w:marRight w:val="0"/>
          <w:marTop w:val="0"/>
          <w:marBottom w:val="0"/>
          <w:divBdr>
            <w:top w:val="none" w:sz="0" w:space="0" w:color="auto"/>
            <w:left w:val="none" w:sz="0" w:space="0" w:color="auto"/>
            <w:bottom w:val="none" w:sz="0" w:space="0" w:color="auto"/>
            <w:right w:val="none" w:sz="0" w:space="0" w:color="auto"/>
          </w:divBdr>
        </w:div>
        <w:div w:id="1075711305">
          <w:marLeft w:val="0"/>
          <w:marRight w:val="0"/>
          <w:marTop w:val="0"/>
          <w:marBottom w:val="0"/>
          <w:divBdr>
            <w:top w:val="none" w:sz="0" w:space="0" w:color="auto"/>
            <w:left w:val="none" w:sz="0" w:space="0" w:color="auto"/>
            <w:bottom w:val="none" w:sz="0" w:space="0" w:color="auto"/>
            <w:right w:val="none" w:sz="0" w:space="0" w:color="auto"/>
          </w:divBdr>
        </w:div>
        <w:div w:id="704448466">
          <w:marLeft w:val="0"/>
          <w:marRight w:val="0"/>
          <w:marTop w:val="0"/>
          <w:marBottom w:val="0"/>
          <w:divBdr>
            <w:top w:val="none" w:sz="0" w:space="0" w:color="auto"/>
            <w:left w:val="none" w:sz="0" w:space="0" w:color="auto"/>
            <w:bottom w:val="none" w:sz="0" w:space="0" w:color="auto"/>
            <w:right w:val="none" w:sz="0" w:space="0" w:color="auto"/>
          </w:divBdr>
        </w:div>
        <w:div w:id="53814835">
          <w:marLeft w:val="0"/>
          <w:marRight w:val="0"/>
          <w:marTop w:val="0"/>
          <w:marBottom w:val="0"/>
          <w:divBdr>
            <w:top w:val="none" w:sz="0" w:space="0" w:color="auto"/>
            <w:left w:val="none" w:sz="0" w:space="0" w:color="auto"/>
            <w:bottom w:val="none" w:sz="0" w:space="0" w:color="auto"/>
            <w:right w:val="none" w:sz="0" w:space="0" w:color="auto"/>
          </w:divBdr>
        </w:div>
        <w:div w:id="2131362534">
          <w:marLeft w:val="0"/>
          <w:marRight w:val="0"/>
          <w:marTop w:val="0"/>
          <w:marBottom w:val="0"/>
          <w:divBdr>
            <w:top w:val="none" w:sz="0" w:space="0" w:color="auto"/>
            <w:left w:val="none" w:sz="0" w:space="0" w:color="auto"/>
            <w:bottom w:val="none" w:sz="0" w:space="0" w:color="auto"/>
            <w:right w:val="none" w:sz="0" w:space="0" w:color="auto"/>
          </w:divBdr>
        </w:div>
        <w:div w:id="1200432672">
          <w:marLeft w:val="0"/>
          <w:marRight w:val="0"/>
          <w:marTop w:val="0"/>
          <w:marBottom w:val="0"/>
          <w:divBdr>
            <w:top w:val="none" w:sz="0" w:space="0" w:color="auto"/>
            <w:left w:val="none" w:sz="0" w:space="0" w:color="auto"/>
            <w:bottom w:val="none" w:sz="0" w:space="0" w:color="auto"/>
            <w:right w:val="none" w:sz="0" w:space="0" w:color="auto"/>
          </w:divBdr>
        </w:div>
        <w:div w:id="666713862">
          <w:marLeft w:val="0"/>
          <w:marRight w:val="0"/>
          <w:marTop w:val="0"/>
          <w:marBottom w:val="0"/>
          <w:divBdr>
            <w:top w:val="none" w:sz="0" w:space="0" w:color="auto"/>
            <w:left w:val="none" w:sz="0" w:space="0" w:color="auto"/>
            <w:bottom w:val="none" w:sz="0" w:space="0" w:color="auto"/>
            <w:right w:val="none" w:sz="0" w:space="0" w:color="auto"/>
          </w:divBdr>
        </w:div>
        <w:div w:id="1527520099">
          <w:marLeft w:val="0"/>
          <w:marRight w:val="0"/>
          <w:marTop w:val="0"/>
          <w:marBottom w:val="0"/>
          <w:divBdr>
            <w:top w:val="none" w:sz="0" w:space="0" w:color="auto"/>
            <w:left w:val="none" w:sz="0" w:space="0" w:color="auto"/>
            <w:bottom w:val="none" w:sz="0" w:space="0" w:color="auto"/>
            <w:right w:val="none" w:sz="0" w:space="0" w:color="auto"/>
          </w:divBdr>
        </w:div>
        <w:div w:id="1002702660">
          <w:marLeft w:val="0"/>
          <w:marRight w:val="0"/>
          <w:marTop w:val="0"/>
          <w:marBottom w:val="0"/>
          <w:divBdr>
            <w:top w:val="none" w:sz="0" w:space="0" w:color="auto"/>
            <w:left w:val="none" w:sz="0" w:space="0" w:color="auto"/>
            <w:bottom w:val="none" w:sz="0" w:space="0" w:color="auto"/>
            <w:right w:val="none" w:sz="0" w:space="0" w:color="auto"/>
          </w:divBdr>
        </w:div>
        <w:div w:id="1468662058">
          <w:marLeft w:val="0"/>
          <w:marRight w:val="0"/>
          <w:marTop w:val="0"/>
          <w:marBottom w:val="0"/>
          <w:divBdr>
            <w:top w:val="none" w:sz="0" w:space="0" w:color="auto"/>
            <w:left w:val="none" w:sz="0" w:space="0" w:color="auto"/>
            <w:bottom w:val="none" w:sz="0" w:space="0" w:color="auto"/>
            <w:right w:val="none" w:sz="0" w:space="0" w:color="auto"/>
          </w:divBdr>
        </w:div>
        <w:div w:id="1134985199">
          <w:marLeft w:val="0"/>
          <w:marRight w:val="0"/>
          <w:marTop w:val="0"/>
          <w:marBottom w:val="0"/>
          <w:divBdr>
            <w:top w:val="none" w:sz="0" w:space="0" w:color="auto"/>
            <w:left w:val="none" w:sz="0" w:space="0" w:color="auto"/>
            <w:bottom w:val="none" w:sz="0" w:space="0" w:color="auto"/>
            <w:right w:val="none" w:sz="0" w:space="0" w:color="auto"/>
          </w:divBdr>
        </w:div>
        <w:div w:id="748696556">
          <w:marLeft w:val="0"/>
          <w:marRight w:val="0"/>
          <w:marTop w:val="0"/>
          <w:marBottom w:val="0"/>
          <w:divBdr>
            <w:top w:val="none" w:sz="0" w:space="0" w:color="auto"/>
            <w:left w:val="none" w:sz="0" w:space="0" w:color="auto"/>
            <w:bottom w:val="none" w:sz="0" w:space="0" w:color="auto"/>
            <w:right w:val="none" w:sz="0" w:space="0" w:color="auto"/>
          </w:divBdr>
        </w:div>
        <w:div w:id="2059894039">
          <w:marLeft w:val="0"/>
          <w:marRight w:val="0"/>
          <w:marTop w:val="0"/>
          <w:marBottom w:val="0"/>
          <w:divBdr>
            <w:top w:val="none" w:sz="0" w:space="0" w:color="auto"/>
            <w:left w:val="none" w:sz="0" w:space="0" w:color="auto"/>
            <w:bottom w:val="none" w:sz="0" w:space="0" w:color="auto"/>
            <w:right w:val="none" w:sz="0" w:space="0" w:color="auto"/>
          </w:divBdr>
        </w:div>
        <w:div w:id="280384155">
          <w:marLeft w:val="0"/>
          <w:marRight w:val="0"/>
          <w:marTop w:val="0"/>
          <w:marBottom w:val="0"/>
          <w:divBdr>
            <w:top w:val="none" w:sz="0" w:space="0" w:color="auto"/>
            <w:left w:val="none" w:sz="0" w:space="0" w:color="auto"/>
            <w:bottom w:val="none" w:sz="0" w:space="0" w:color="auto"/>
            <w:right w:val="none" w:sz="0" w:space="0" w:color="auto"/>
          </w:divBdr>
        </w:div>
        <w:div w:id="530218683">
          <w:marLeft w:val="0"/>
          <w:marRight w:val="0"/>
          <w:marTop w:val="0"/>
          <w:marBottom w:val="0"/>
          <w:divBdr>
            <w:top w:val="none" w:sz="0" w:space="0" w:color="auto"/>
            <w:left w:val="none" w:sz="0" w:space="0" w:color="auto"/>
            <w:bottom w:val="none" w:sz="0" w:space="0" w:color="auto"/>
            <w:right w:val="none" w:sz="0" w:space="0" w:color="auto"/>
          </w:divBdr>
        </w:div>
        <w:div w:id="161549417">
          <w:marLeft w:val="0"/>
          <w:marRight w:val="0"/>
          <w:marTop w:val="0"/>
          <w:marBottom w:val="0"/>
          <w:divBdr>
            <w:top w:val="none" w:sz="0" w:space="0" w:color="auto"/>
            <w:left w:val="none" w:sz="0" w:space="0" w:color="auto"/>
            <w:bottom w:val="none" w:sz="0" w:space="0" w:color="auto"/>
            <w:right w:val="none" w:sz="0" w:space="0" w:color="auto"/>
          </w:divBdr>
        </w:div>
        <w:div w:id="763575971">
          <w:marLeft w:val="0"/>
          <w:marRight w:val="0"/>
          <w:marTop w:val="0"/>
          <w:marBottom w:val="0"/>
          <w:divBdr>
            <w:top w:val="none" w:sz="0" w:space="0" w:color="auto"/>
            <w:left w:val="none" w:sz="0" w:space="0" w:color="auto"/>
            <w:bottom w:val="none" w:sz="0" w:space="0" w:color="auto"/>
            <w:right w:val="none" w:sz="0" w:space="0" w:color="auto"/>
          </w:divBdr>
        </w:div>
        <w:div w:id="378676968">
          <w:marLeft w:val="0"/>
          <w:marRight w:val="0"/>
          <w:marTop w:val="0"/>
          <w:marBottom w:val="0"/>
          <w:divBdr>
            <w:top w:val="none" w:sz="0" w:space="0" w:color="auto"/>
            <w:left w:val="none" w:sz="0" w:space="0" w:color="auto"/>
            <w:bottom w:val="none" w:sz="0" w:space="0" w:color="auto"/>
            <w:right w:val="none" w:sz="0" w:space="0" w:color="auto"/>
          </w:divBdr>
        </w:div>
        <w:div w:id="764039804">
          <w:marLeft w:val="0"/>
          <w:marRight w:val="0"/>
          <w:marTop w:val="0"/>
          <w:marBottom w:val="0"/>
          <w:divBdr>
            <w:top w:val="none" w:sz="0" w:space="0" w:color="auto"/>
            <w:left w:val="none" w:sz="0" w:space="0" w:color="auto"/>
            <w:bottom w:val="none" w:sz="0" w:space="0" w:color="auto"/>
            <w:right w:val="none" w:sz="0" w:space="0" w:color="auto"/>
          </w:divBdr>
        </w:div>
        <w:div w:id="278725149">
          <w:marLeft w:val="0"/>
          <w:marRight w:val="0"/>
          <w:marTop w:val="0"/>
          <w:marBottom w:val="0"/>
          <w:divBdr>
            <w:top w:val="none" w:sz="0" w:space="0" w:color="auto"/>
            <w:left w:val="none" w:sz="0" w:space="0" w:color="auto"/>
            <w:bottom w:val="none" w:sz="0" w:space="0" w:color="auto"/>
            <w:right w:val="none" w:sz="0" w:space="0" w:color="auto"/>
          </w:divBdr>
        </w:div>
        <w:div w:id="526529471">
          <w:marLeft w:val="0"/>
          <w:marRight w:val="0"/>
          <w:marTop w:val="0"/>
          <w:marBottom w:val="0"/>
          <w:divBdr>
            <w:top w:val="none" w:sz="0" w:space="0" w:color="auto"/>
            <w:left w:val="none" w:sz="0" w:space="0" w:color="auto"/>
            <w:bottom w:val="none" w:sz="0" w:space="0" w:color="auto"/>
            <w:right w:val="none" w:sz="0" w:space="0" w:color="auto"/>
          </w:divBdr>
        </w:div>
        <w:div w:id="932468381">
          <w:marLeft w:val="0"/>
          <w:marRight w:val="0"/>
          <w:marTop w:val="0"/>
          <w:marBottom w:val="0"/>
          <w:divBdr>
            <w:top w:val="none" w:sz="0" w:space="0" w:color="auto"/>
            <w:left w:val="none" w:sz="0" w:space="0" w:color="auto"/>
            <w:bottom w:val="none" w:sz="0" w:space="0" w:color="auto"/>
            <w:right w:val="none" w:sz="0" w:space="0" w:color="auto"/>
          </w:divBdr>
        </w:div>
        <w:div w:id="1405714387">
          <w:marLeft w:val="0"/>
          <w:marRight w:val="0"/>
          <w:marTop w:val="0"/>
          <w:marBottom w:val="0"/>
          <w:divBdr>
            <w:top w:val="none" w:sz="0" w:space="0" w:color="auto"/>
            <w:left w:val="none" w:sz="0" w:space="0" w:color="auto"/>
            <w:bottom w:val="none" w:sz="0" w:space="0" w:color="auto"/>
            <w:right w:val="none" w:sz="0" w:space="0" w:color="auto"/>
          </w:divBdr>
        </w:div>
        <w:div w:id="1966083028">
          <w:marLeft w:val="0"/>
          <w:marRight w:val="0"/>
          <w:marTop w:val="0"/>
          <w:marBottom w:val="0"/>
          <w:divBdr>
            <w:top w:val="none" w:sz="0" w:space="0" w:color="auto"/>
            <w:left w:val="none" w:sz="0" w:space="0" w:color="auto"/>
            <w:bottom w:val="none" w:sz="0" w:space="0" w:color="auto"/>
            <w:right w:val="none" w:sz="0" w:space="0" w:color="auto"/>
          </w:divBdr>
        </w:div>
        <w:div w:id="1125005750">
          <w:marLeft w:val="0"/>
          <w:marRight w:val="0"/>
          <w:marTop w:val="0"/>
          <w:marBottom w:val="0"/>
          <w:divBdr>
            <w:top w:val="none" w:sz="0" w:space="0" w:color="auto"/>
            <w:left w:val="none" w:sz="0" w:space="0" w:color="auto"/>
            <w:bottom w:val="none" w:sz="0" w:space="0" w:color="auto"/>
            <w:right w:val="none" w:sz="0" w:space="0" w:color="auto"/>
          </w:divBdr>
        </w:div>
        <w:div w:id="133722152">
          <w:marLeft w:val="0"/>
          <w:marRight w:val="0"/>
          <w:marTop w:val="0"/>
          <w:marBottom w:val="0"/>
          <w:divBdr>
            <w:top w:val="none" w:sz="0" w:space="0" w:color="auto"/>
            <w:left w:val="none" w:sz="0" w:space="0" w:color="auto"/>
            <w:bottom w:val="none" w:sz="0" w:space="0" w:color="auto"/>
            <w:right w:val="none" w:sz="0" w:space="0" w:color="auto"/>
          </w:divBdr>
        </w:div>
        <w:div w:id="1180192796">
          <w:marLeft w:val="0"/>
          <w:marRight w:val="0"/>
          <w:marTop w:val="0"/>
          <w:marBottom w:val="0"/>
          <w:divBdr>
            <w:top w:val="none" w:sz="0" w:space="0" w:color="auto"/>
            <w:left w:val="none" w:sz="0" w:space="0" w:color="auto"/>
            <w:bottom w:val="none" w:sz="0" w:space="0" w:color="auto"/>
            <w:right w:val="none" w:sz="0" w:space="0" w:color="auto"/>
          </w:divBdr>
        </w:div>
        <w:div w:id="1515342840">
          <w:marLeft w:val="0"/>
          <w:marRight w:val="0"/>
          <w:marTop w:val="0"/>
          <w:marBottom w:val="0"/>
          <w:divBdr>
            <w:top w:val="none" w:sz="0" w:space="0" w:color="auto"/>
            <w:left w:val="none" w:sz="0" w:space="0" w:color="auto"/>
            <w:bottom w:val="none" w:sz="0" w:space="0" w:color="auto"/>
            <w:right w:val="none" w:sz="0" w:space="0" w:color="auto"/>
          </w:divBdr>
        </w:div>
        <w:div w:id="238176278">
          <w:marLeft w:val="0"/>
          <w:marRight w:val="0"/>
          <w:marTop w:val="0"/>
          <w:marBottom w:val="0"/>
          <w:divBdr>
            <w:top w:val="none" w:sz="0" w:space="0" w:color="auto"/>
            <w:left w:val="none" w:sz="0" w:space="0" w:color="auto"/>
            <w:bottom w:val="none" w:sz="0" w:space="0" w:color="auto"/>
            <w:right w:val="none" w:sz="0" w:space="0" w:color="auto"/>
          </w:divBdr>
        </w:div>
        <w:div w:id="177012968">
          <w:marLeft w:val="0"/>
          <w:marRight w:val="0"/>
          <w:marTop w:val="0"/>
          <w:marBottom w:val="0"/>
          <w:divBdr>
            <w:top w:val="none" w:sz="0" w:space="0" w:color="auto"/>
            <w:left w:val="none" w:sz="0" w:space="0" w:color="auto"/>
            <w:bottom w:val="none" w:sz="0" w:space="0" w:color="auto"/>
            <w:right w:val="none" w:sz="0" w:space="0" w:color="auto"/>
          </w:divBdr>
        </w:div>
        <w:div w:id="1003701977">
          <w:marLeft w:val="0"/>
          <w:marRight w:val="0"/>
          <w:marTop w:val="0"/>
          <w:marBottom w:val="0"/>
          <w:divBdr>
            <w:top w:val="none" w:sz="0" w:space="0" w:color="auto"/>
            <w:left w:val="none" w:sz="0" w:space="0" w:color="auto"/>
            <w:bottom w:val="none" w:sz="0" w:space="0" w:color="auto"/>
            <w:right w:val="none" w:sz="0" w:space="0" w:color="auto"/>
          </w:divBdr>
        </w:div>
        <w:div w:id="509024880">
          <w:marLeft w:val="0"/>
          <w:marRight w:val="0"/>
          <w:marTop w:val="0"/>
          <w:marBottom w:val="0"/>
          <w:divBdr>
            <w:top w:val="none" w:sz="0" w:space="0" w:color="auto"/>
            <w:left w:val="none" w:sz="0" w:space="0" w:color="auto"/>
            <w:bottom w:val="none" w:sz="0" w:space="0" w:color="auto"/>
            <w:right w:val="none" w:sz="0" w:space="0" w:color="auto"/>
          </w:divBdr>
        </w:div>
        <w:div w:id="1299800004">
          <w:marLeft w:val="0"/>
          <w:marRight w:val="0"/>
          <w:marTop w:val="0"/>
          <w:marBottom w:val="0"/>
          <w:divBdr>
            <w:top w:val="none" w:sz="0" w:space="0" w:color="auto"/>
            <w:left w:val="none" w:sz="0" w:space="0" w:color="auto"/>
            <w:bottom w:val="none" w:sz="0" w:space="0" w:color="auto"/>
            <w:right w:val="none" w:sz="0" w:space="0" w:color="auto"/>
          </w:divBdr>
        </w:div>
        <w:div w:id="76364446">
          <w:marLeft w:val="0"/>
          <w:marRight w:val="0"/>
          <w:marTop w:val="0"/>
          <w:marBottom w:val="0"/>
          <w:divBdr>
            <w:top w:val="none" w:sz="0" w:space="0" w:color="auto"/>
            <w:left w:val="none" w:sz="0" w:space="0" w:color="auto"/>
            <w:bottom w:val="none" w:sz="0" w:space="0" w:color="auto"/>
            <w:right w:val="none" w:sz="0" w:space="0" w:color="auto"/>
          </w:divBdr>
        </w:div>
        <w:div w:id="1509901886">
          <w:marLeft w:val="0"/>
          <w:marRight w:val="0"/>
          <w:marTop w:val="0"/>
          <w:marBottom w:val="0"/>
          <w:divBdr>
            <w:top w:val="none" w:sz="0" w:space="0" w:color="auto"/>
            <w:left w:val="none" w:sz="0" w:space="0" w:color="auto"/>
            <w:bottom w:val="none" w:sz="0" w:space="0" w:color="auto"/>
            <w:right w:val="none" w:sz="0" w:space="0" w:color="auto"/>
          </w:divBdr>
        </w:div>
        <w:div w:id="1504200755">
          <w:marLeft w:val="0"/>
          <w:marRight w:val="0"/>
          <w:marTop w:val="0"/>
          <w:marBottom w:val="0"/>
          <w:divBdr>
            <w:top w:val="none" w:sz="0" w:space="0" w:color="auto"/>
            <w:left w:val="none" w:sz="0" w:space="0" w:color="auto"/>
            <w:bottom w:val="none" w:sz="0" w:space="0" w:color="auto"/>
            <w:right w:val="none" w:sz="0" w:space="0" w:color="auto"/>
          </w:divBdr>
        </w:div>
        <w:div w:id="1607887678">
          <w:marLeft w:val="0"/>
          <w:marRight w:val="0"/>
          <w:marTop w:val="0"/>
          <w:marBottom w:val="0"/>
          <w:divBdr>
            <w:top w:val="none" w:sz="0" w:space="0" w:color="auto"/>
            <w:left w:val="none" w:sz="0" w:space="0" w:color="auto"/>
            <w:bottom w:val="none" w:sz="0" w:space="0" w:color="auto"/>
            <w:right w:val="none" w:sz="0" w:space="0" w:color="auto"/>
          </w:divBdr>
        </w:div>
        <w:div w:id="1221793384">
          <w:marLeft w:val="0"/>
          <w:marRight w:val="0"/>
          <w:marTop w:val="0"/>
          <w:marBottom w:val="0"/>
          <w:divBdr>
            <w:top w:val="none" w:sz="0" w:space="0" w:color="auto"/>
            <w:left w:val="none" w:sz="0" w:space="0" w:color="auto"/>
            <w:bottom w:val="none" w:sz="0" w:space="0" w:color="auto"/>
            <w:right w:val="none" w:sz="0" w:space="0" w:color="auto"/>
          </w:divBdr>
        </w:div>
      </w:divsChild>
    </w:div>
    <w:div w:id="1213804697">
      <w:bodyDiv w:val="1"/>
      <w:marLeft w:val="0"/>
      <w:marRight w:val="0"/>
      <w:marTop w:val="0"/>
      <w:marBottom w:val="0"/>
      <w:divBdr>
        <w:top w:val="none" w:sz="0" w:space="0" w:color="auto"/>
        <w:left w:val="none" w:sz="0" w:space="0" w:color="auto"/>
        <w:bottom w:val="none" w:sz="0" w:space="0" w:color="auto"/>
        <w:right w:val="none" w:sz="0" w:space="0" w:color="auto"/>
      </w:divBdr>
    </w:div>
    <w:div w:id="1234244371">
      <w:bodyDiv w:val="1"/>
      <w:marLeft w:val="0"/>
      <w:marRight w:val="0"/>
      <w:marTop w:val="0"/>
      <w:marBottom w:val="0"/>
      <w:divBdr>
        <w:top w:val="none" w:sz="0" w:space="0" w:color="auto"/>
        <w:left w:val="none" w:sz="0" w:space="0" w:color="auto"/>
        <w:bottom w:val="none" w:sz="0" w:space="0" w:color="auto"/>
        <w:right w:val="none" w:sz="0" w:space="0" w:color="auto"/>
      </w:divBdr>
      <w:divsChild>
        <w:div w:id="1986813184">
          <w:marLeft w:val="0"/>
          <w:marRight w:val="0"/>
          <w:marTop w:val="0"/>
          <w:marBottom w:val="0"/>
          <w:divBdr>
            <w:top w:val="none" w:sz="0" w:space="0" w:color="auto"/>
            <w:left w:val="none" w:sz="0" w:space="0" w:color="auto"/>
            <w:bottom w:val="none" w:sz="0" w:space="0" w:color="auto"/>
            <w:right w:val="none" w:sz="0" w:space="0" w:color="auto"/>
          </w:divBdr>
        </w:div>
        <w:div w:id="1975913332">
          <w:marLeft w:val="0"/>
          <w:marRight w:val="0"/>
          <w:marTop w:val="0"/>
          <w:marBottom w:val="0"/>
          <w:divBdr>
            <w:top w:val="none" w:sz="0" w:space="0" w:color="auto"/>
            <w:left w:val="none" w:sz="0" w:space="0" w:color="auto"/>
            <w:bottom w:val="none" w:sz="0" w:space="0" w:color="auto"/>
            <w:right w:val="none" w:sz="0" w:space="0" w:color="auto"/>
          </w:divBdr>
        </w:div>
        <w:div w:id="1753047517">
          <w:marLeft w:val="0"/>
          <w:marRight w:val="0"/>
          <w:marTop w:val="0"/>
          <w:marBottom w:val="0"/>
          <w:divBdr>
            <w:top w:val="none" w:sz="0" w:space="0" w:color="auto"/>
            <w:left w:val="none" w:sz="0" w:space="0" w:color="auto"/>
            <w:bottom w:val="none" w:sz="0" w:space="0" w:color="auto"/>
            <w:right w:val="none" w:sz="0" w:space="0" w:color="auto"/>
          </w:divBdr>
        </w:div>
        <w:div w:id="1985741621">
          <w:marLeft w:val="0"/>
          <w:marRight w:val="0"/>
          <w:marTop w:val="0"/>
          <w:marBottom w:val="0"/>
          <w:divBdr>
            <w:top w:val="none" w:sz="0" w:space="0" w:color="auto"/>
            <w:left w:val="none" w:sz="0" w:space="0" w:color="auto"/>
            <w:bottom w:val="none" w:sz="0" w:space="0" w:color="auto"/>
            <w:right w:val="none" w:sz="0" w:space="0" w:color="auto"/>
          </w:divBdr>
        </w:div>
        <w:div w:id="331302795">
          <w:marLeft w:val="0"/>
          <w:marRight w:val="0"/>
          <w:marTop w:val="0"/>
          <w:marBottom w:val="0"/>
          <w:divBdr>
            <w:top w:val="none" w:sz="0" w:space="0" w:color="auto"/>
            <w:left w:val="none" w:sz="0" w:space="0" w:color="auto"/>
            <w:bottom w:val="none" w:sz="0" w:space="0" w:color="auto"/>
            <w:right w:val="none" w:sz="0" w:space="0" w:color="auto"/>
          </w:divBdr>
        </w:div>
        <w:div w:id="1328289919">
          <w:marLeft w:val="0"/>
          <w:marRight w:val="0"/>
          <w:marTop w:val="0"/>
          <w:marBottom w:val="0"/>
          <w:divBdr>
            <w:top w:val="none" w:sz="0" w:space="0" w:color="auto"/>
            <w:left w:val="none" w:sz="0" w:space="0" w:color="auto"/>
            <w:bottom w:val="none" w:sz="0" w:space="0" w:color="auto"/>
            <w:right w:val="none" w:sz="0" w:space="0" w:color="auto"/>
          </w:divBdr>
        </w:div>
        <w:div w:id="1183856040">
          <w:marLeft w:val="0"/>
          <w:marRight w:val="0"/>
          <w:marTop w:val="0"/>
          <w:marBottom w:val="0"/>
          <w:divBdr>
            <w:top w:val="none" w:sz="0" w:space="0" w:color="auto"/>
            <w:left w:val="none" w:sz="0" w:space="0" w:color="auto"/>
            <w:bottom w:val="none" w:sz="0" w:space="0" w:color="auto"/>
            <w:right w:val="none" w:sz="0" w:space="0" w:color="auto"/>
          </w:divBdr>
        </w:div>
        <w:div w:id="88157276">
          <w:marLeft w:val="0"/>
          <w:marRight w:val="0"/>
          <w:marTop w:val="0"/>
          <w:marBottom w:val="0"/>
          <w:divBdr>
            <w:top w:val="none" w:sz="0" w:space="0" w:color="auto"/>
            <w:left w:val="none" w:sz="0" w:space="0" w:color="auto"/>
            <w:bottom w:val="none" w:sz="0" w:space="0" w:color="auto"/>
            <w:right w:val="none" w:sz="0" w:space="0" w:color="auto"/>
          </w:divBdr>
        </w:div>
        <w:div w:id="1516842391">
          <w:marLeft w:val="0"/>
          <w:marRight w:val="0"/>
          <w:marTop w:val="0"/>
          <w:marBottom w:val="0"/>
          <w:divBdr>
            <w:top w:val="none" w:sz="0" w:space="0" w:color="auto"/>
            <w:left w:val="none" w:sz="0" w:space="0" w:color="auto"/>
            <w:bottom w:val="none" w:sz="0" w:space="0" w:color="auto"/>
            <w:right w:val="none" w:sz="0" w:space="0" w:color="auto"/>
          </w:divBdr>
        </w:div>
        <w:div w:id="572856871">
          <w:marLeft w:val="0"/>
          <w:marRight w:val="0"/>
          <w:marTop w:val="0"/>
          <w:marBottom w:val="0"/>
          <w:divBdr>
            <w:top w:val="none" w:sz="0" w:space="0" w:color="auto"/>
            <w:left w:val="none" w:sz="0" w:space="0" w:color="auto"/>
            <w:bottom w:val="none" w:sz="0" w:space="0" w:color="auto"/>
            <w:right w:val="none" w:sz="0" w:space="0" w:color="auto"/>
          </w:divBdr>
        </w:div>
        <w:div w:id="1334721773">
          <w:marLeft w:val="0"/>
          <w:marRight w:val="0"/>
          <w:marTop w:val="0"/>
          <w:marBottom w:val="0"/>
          <w:divBdr>
            <w:top w:val="none" w:sz="0" w:space="0" w:color="auto"/>
            <w:left w:val="none" w:sz="0" w:space="0" w:color="auto"/>
            <w:bottom w:val="none" w:sz="0" w:space="0" w:color="auto"/>
            <w:right w:val="none" w:sz="0" w:space="0" w:color="auto"/>
          </w:divBdr>
        </w:div>
        <w:div w:id="2016567249">
          <w:marLeft w:val="0"/>
          <w:marRight w:val="0"/>
          <w:marTop w:val="0"/>
          <w:marBottom w:val="0"/>
          <w:divBdr>
            <w:top w:val="none" w:sz="0" w:space="0" w:color="auto"/>
            <w:left w:val="none" w:sz="0" w:space="0" w:color="auto"/>
            <w:bottom w:val="none" w:sz="0" w:space="0" w:color="auto"/>
            <w:right w:val="none" w:sz="0" w:space="0" w:color="auto"/>
          </w:divBdr>
        </w:div>
        <w:div w:id="95949438">
          <w:marLeft w:val="0"/>
          <w:marRight w:val="0"/>
          <w:marTop w:val="0"/>
          <w:marBottom w:val="0"/>
          <w:divBdr>
            <w:top w:val="none" w:sz="0" w:space="0" w:color="auto"/>
            <w:left w:val="none" w:sz="0" w:space="0" w:color="auto"/>
            <w:bottom w:val="none" w:sz="0" w:space="0" w:color="auto"/>
            <w:right w:val="none" w:sz="0" w:space="0" w:color="auto"/>
          </w:divBdr>
        </w:div>
        <w:div w:id="1837961466">
          <w:marLeft w:val="0"/>
          <w:marRight w:val="0"/>
          <w:marTop w:val="0"/>
          <w:marBottom w:val="0"/>
          <w:divBdr>
            <w:top w:val="none" w:sz="0" w:space="0" w:color="auto"/>
            <w:left w:val="none" w:sz="0" w:space="0" w:color="auto"/>
            <w:bottom w:val="none" w:sz="0" w:space="0" w:color="auto"/>
            <w:right w:val="none" w:sz="0" w:space="0" w:color="auto"/>
          </w:divBdr>
        </w:div>
      </w:divsChild>
    </w:div>
    <w:div w:id="1284655781">
      <w:bodyDiv w:val="1"/>
      <w:marLeft w:val="0"/>
      <w:marRight w:val="0"/>
      <w:marTop w:val="0"/>
      <w:marBottom w:val="0"/>
      <w:divBdr>
        <w:top w:val="none" w:sz="0" w:space="0" w:color="auto"/>
        <w:left w:val="none" w:sz="0" w:space="0" w:color="auto"/>
        <w:bottom w:val="none" w:sz="0" w:space="0" w:color="auto"/>
        <w:right w:val="none" w:sz="0" w:space="0" w:color="auto"/>
      </w:divBdr>
      <w:divsChild>
        <w:div w:id="564031285">
          <w:marLeft w:val="0"/>
          <w:marRight w:val="0"/>
          <w:marTop w:val="0"/>
          <w:marBottom w:val="0"/>
          <w:divBdr>
            <w:top w:val="none" w:sz="0" w:space="0" w:color="auto"/>
            <w:left w:val="none" w:sz="0" w:space="0" w:color="auto"/>
            <w:bottom w:val="none" w:sz="0" w:space="0" w:color="auto"/>
            <w:right w:val="none" w:sz="0" w:space="0" w:color="auto"/>
          </w:divBdr>
        </w:div>
        <w:div w:id="1859389173">
          <w:marLeft w:val="0"/>
          <w:marRight w:val="0"/>
          <w:marTop w:val="0"/>
          <w:marBottom w:val="0"/>
          <w:divBdr>
            <w:top w:val="none" w:sz="0" w:space="0" w:color="auto"/>
            <w:left w:val="none" w:sz="0" w:space="0" w:color="auto"/>
            <w:bottom w:val="none" w:sz="0" w:space="0" w:color="auto"/>
            <w:right w:val="none" w:sz="0" w:space="0" w:color="auto"/>
          </w:divBdr>
        </w:div>
        <w:div w:id="1622496011">
          <w:marLeft w:val="0"/>
          <w:marRight w:val="0"/>
          <w:marTop w:val="0"/>
          <w:marBottom w:val="0"/>
          <w:divBdr>
            <w:top w:val="none" w:sz="0" w:space="0" w:color="auto"/>
            <w:left w:val="none" w:sz="0" w:space="0" w:color="auto"/>
            <w:bottom w:val="none" w:sz="0" w:space="0" w:color="auto"/>
            <w:right w:val="none" w:sz="0" w:space="0" w:color="auto"/>
          </w:divBdr>
        </w:div>
        <w:div w:id="1549338611">
          <w:marLeft w:val="0"/>
          <w:marRight w:val="0"/>
          <w:marTop w:val="0"/>
          <w:marBottom w:val="0"/>
          <w:divBdr>
            <w:top w:val="none" w:sz="0" w:space="0" w:color="auto"/>
            <w:left w:val="none" w:sz="0" w:space="0" w:color="auto"/>
            <w:bottom w:val="none" w:sz="0" w:space="0" w:color="auto"/>
            <w:right w:val="none" w:sz="0" w:space="0" w:color="auto"/>
          </w:divBdr>
        </w:div>
        <w:div w:id="1973289908">
          <w:marLeft w:val="0"/>
          <w:marRight w:val="0"/>
          <w:marTop w:val="0"/>
          <w:marBottom w:val="0"/>
          <w:divBdr>
            <w:top w:val="none" w:sz="0" w:space="0" w:color="auto"/>
            <w:left w:val="none" w:sz="0" w:space="0" w:color="auto"/>
            <w:bottom w:val="none" w:sz="0" w:space="0" w:color="auto"/>
            <w:right w:val="none" w:sz="0" w:space="0" w:color="auto"/>
          </w:divBdr>
        </w:div>
        <w:div w:id="309213148">
          <w:marLeft w:val="0"/>
          <w:marRight w:val="0"/>
          <w:marTop w:val="0"/>
          <w:marBottom w:val="0"/>
          <w:divBdr>
            <w:top w:val="none" w:sz="0" w:space="0" w:color="auto"/>
            <w:left w:val="none" w:sz="0" w:space="0" w:color="auto"/>
            <w:bottom w:val="none" w:sz="0" w:space="0" w:color="auto"/>
            <w:right w:val="none" w:sz="0" w:space="0" w:color="auto"/>
          </w:divBdr>
        </w:div>
        <w:div w:id="2145652785">
          <w:marLeft w:val="0"/>
          <w:marRight w:val="0"/>
          <w:marTop w:val="0"/>
          <w:marBottom w:val="0"/>
          <w:divBdr>
            <w:top w:val="none" w:sz="0" w:space="0" w:color="auto"/>
            <w:left w:val="none" w:sz="0" w:space="0" w:color="auto"/>
            <w:bottom w:val="none" w:sz="0" w:space="0" w:color="auto"/>
            <w:right w:val="none" w:sz="0" w:space="0" w:color="auto"/>
          </w:divBdr>
        </w:div>
        <w:div w:id="675772269">
          <w:marLeft w:val="0"/>
          <w:marRight w:val="0"/>
          <w:marTop w:val="0"/>
          <w:marBottom w:val="0"/>
          <w:divBdr>
            <w:top w:val="none" w:sz="0" w:space="0" w:color="auto"/>
            <w:left w:val="none" w:sz="0" w:space="0" w:color="auto"/>
            <w:bottom w:val="none" w:sz="0" w:space="0" w:color="auto"/>
            <w:right w:val="none" w:sz="0" w:space="0" w:color="auto"/>
          </w:divBdr>
        </w:div>
        <w:div w:id="972448446">
          <w:marLeft w:val="0"/>
          <w:marRight w:val="0"/>
          <w:marTop w:val="0"/>
          <w:marBottom w:val="0"/>
          <w:divBdr>
            <w:top w:val="none" w:sz="0" w:space="0" w:color="auto"/>
            <w:left w:val="none" w:sz="0" w:space="0" w:color="auto"/>
            <w:bottom w:val="none" w:sz="0" w:space="0" w:color="auto"/>
            <w:right w:val="none" w:sz="0" w:space="0" w:color="auto"/>
          </w:divBdr>
        </w:div>
        <w:div w:id="719742368">
          <w:marLeft w:val="0"/>
          <w:marRight w:val="0"/>
          <w:marTop w:val="0"/>
          <w:marBottom w:val="0"/>
          <w:divBdr>
            <w:top w:val="none" w:sz="0" w:space="0" w:color="auto"/>
            <w:left w:val="none" w:sz="0" w:space="0" w:color="auto"/>
            <w:bottom w:val="none" w:sz="0" w:space="0" w:color="auto"/>
            <w:right w:val="none" w:sz="0" w:space="0" w:color="auto"/>
          </w:divBdr>
        </w:div>
        <w:div w:id="1149178305">
          <w:marLeft w:val="0"/>
          <w:marRight w:val="0"/>
          <w:marTop w:val="0"/>
          <w:marBottom w:val="0"/>
          <w:divBdr>
            <w:top w:val="none" w:sz="0" w:space="0" w:color="auto"/>
            <w:left w:val="none" w:sz="0" w:space="0" w:color="auto"/>
            <w:bottom w:val="none" w:sz="0" w:space="0" w:color="auto"/>
            <w:right w:val="none" w:sz="0" w:space="0" w:color="auto"/>
          </w:divBdr>
        </w:div>
        <w:div w:id="734162634">
          <w:marLeft w:val="0"/>
          <w:marRight w:val="0"/>
          <w:marTop w:val="0"/>
          <w:marBottom w:val="0"/>
          <w:divBdr>
            <w:top w:val="none" w:sz="0" w:space="0" w:color="auto"/>
            <w:left w:val="none" w:sz="0" w:space="0" w:color="auto"/>
            <w:bottom w:val="none" w:sz="0" w:space="0" w:color="auto"/>
            <w:right w:val="none" w:sz="0" w:space="0" w:color="auto"/>
          </w:divBdr>
        </w:div>
        <w:div w:id="1957365596">
          <w:marLeft w:val="0"/>
          <w:marRight w:val="0"/>
          <w:marTop w:val="0"/>
          <w:marBottom w:val="0"/>
          <w:divBdr>
            <w:top w:val="none" w:sz="0" w:space="0" w:color="auto"/>
            <w:left w:val="none" w:sz="0" w:space="0" w:color="auto"/>
            <w:bottom w:val="none" w:sz="0" w:space="0" w:color="auto"/>
            <w:right w:val="none" w:sz="0" w:space="0" w:color="auto"/>
          </w:divBdr>
        </w:div>
        <w:div w:id="1694259888">
          <w:marLeft w:val="0"/>
          <w:marRight w:val="0"/>
          <w:marTop w:val="0"/>
          <w:marBottom w:val="0"/>
          <w:divBdr>
            <w:top w:val="none" w:sz="0" w:space="0" w:color="auto"/>
            <w:left w:val="none" w:sz="0" w:space="0" w:color="auto"/>
            <w:bottom w:val="none" w:sz="0" w:space="0" w:color="auto"/>
            <w:right w:val="none" w:sz="0" w:space="0" w:color="auto"/>
          </w:divBdr>
        </w:div>
        <w:div w:id="1145121638">
          <w:marLeft w:val="0"/>
          <w:marRight w:val="0"/>
          <w:marTop w:val="0"/>
          <w:marBottom w:val="0"/>
          <w:divBdr>
            <w:top w:val="none" w:sz="0" w:space="0" w:color="auto"/>
            <w:left w:val="none" w:sz="0" w:space="0" w:color="auto"/>
            <w:bottom w:val="none" w:sz="0" w:space="0" w:color="auto"/>
            <w:right w:val="none" w:sz="0" w:space="0" w:color="auto"/>
          </w:divBdr>
        </w:div>
        <w:div w:id="1846896804">
          <w:marLeft w:val="0"/>
          <w:marRight w:val="0"/>
          <w:marTop w:val="0"/>
          <w:marBottom w:val="0"/>
          <w:divBdr>
            <w:top w:val="none" w:sz="0" w:space="0" w:color="auto"/>
            <w:left w:val="none" w:sz="0" w:space="0" w:color="auto"/>
            <w:bottom w:val="none" w:sz="0" w:space="0" w:color="auto"/>
            <w:right w:val="none" w:sz="0" w:space="0" w:color="auto"/>
          </w:divBdr>
        </w:div>
        <w:div w:id="275139349">
          <w:marLeft w:val="0"/>
          <w:marRight w:val="0"/>
          <w:marTop w:val="0"/>
          <w:marBottom w:val="0"/>
          <w:divBdr>
            <w:top w:val="none" w:sz="0" w:space="0" w:color="auto"/>
            <w:left w:val="none" w:sz="0" w:space="0" w:color="auto"/>
            <w:bottom w:val="none" w:sz="0" w:space="0" w:color="auto"/>
            <w:right w:val="none" w:sz="0" w:space="0" w:color="auto"/>
          </w:divBdr>
        </w:div>
        <w:div w:id="1941327219">
          <w:marLeft w:val="0"/>
          <w:marRight w:val="0"/>
          <w:marTop w:val="0"/>
          <w:marBottom w:val="0"/>
          <w:divBdr>
            <w:top w:val="none" w:sz="0" w:space="0" w:color="auto"/>
            <w:left w:val="none" w:sz="0" w:space="0" w:color="auto"/>
            <w:bottom w:val="none" w:sz="0" w:space="0" w:color="auto"/>
            <w:right w:val="none" w:sz="0" w:space="0" w:color="auto"/>
          </w:divBdr>
        </w:div>
        <w:div w:id="1104499241">
          <w:marLeft w:val="0"/>
          <w:marRight w:val="0"/>
          <w:marTop w:val="0"/>
          <w:marBottom w:val="0"/>
          <w:divBdr>
            <w:top w:val="none" w:sz="0" w:space="0" w:color="auto"/>
            <w:left w:val="none" w:sz="0" w:space="0" w:color="auto"/>
            <w:bottom w:val="none" w:sz="0" w:space="0" w:color="auto"/>
            <w:right w:val="none" w:sz="0" w:space="0" w:color="auto"/>
          </w:divBdr>
        </w:div>
        <w:div w:id="7027288">
          <w:marLeft w:val="0"/>
          <w:marRight w:val="0"/>
          <w:marTop w:val="0"/>
          <w:marBottom w:val="0"/>
          <w:divBdr>
            <w:top w:val="none" w:sz="0" w:space="0" w:color="auto"/>
            <w:left w:val="none" w:sz="0" w:space="0" w:color="auto"/>
            <w:bottom w:val="none" w:sz="0" w:space="0" w:color="auto"/>
            <w:right w:val="none" w:sz="0" w:space="0" w:color="auto"/>
          </w:divBdr>
        </w:div>
        <w:div w:id="1596985299">
          <w:marLeft w:val="0"/>
          <w:marRight w:val="0"/>
          <w:marTop w:val="0"/>
          <w:marBottom w:val="0"/>
          <w:divBdr>
            <w:top w:val="none" w:sz="0" w:space="0" w:color="auto"/>
            <w:left w:val="none" w:sz="0" w:space="0" w:color="auto"/>
            <w:bottom w:val="none" w:sz="0" w:space="0" w:color="auto"/>
            <w:right w:val="none" w:sz="0" w:space="0" w:color="auto"/>
          </w:divBdr>
        </w:div>
        <w:div w:id="322511975">
          <w:marLeft w:val="0"/>
          <w:marRight w:val="0"/>
          <w:marTop w:val="0"/>
          <w:marBottom w:val="0"/>
          <w:divBdr>
            <w:top w:val="none" w:sz="0" w:space="0" w:color="auto"/>
            <w:left w:val="none" w:sz="0" w:space="0" w:color="auto"/>
            <w:bottom w:val="none" w:sz="0" w:space="0" w:color="auto"/>
            <w:right w:val="none" w:sz="0" w:space="0" w:color="auto"/>
          </w:divBdr>
        </w:div>
        <w:div w:id="409163402">
          <w:marLeft w:val="0"/>
          <w:marRight w:val="0"/>
          <w:marTop w:val="0"/>
          <w:marBottom w:val="0"/>
          <w:divBdr>
            <w:top w:val="none" w:sz="0" w:space="0" w:color="auto"/>
            <w:left w:val="none" w:sz="0" w:space="0" w:color="auto"/>
            <w:bottom w:val="none" w:sz="0" w:space="0" w:color="auto"/>
            <w:right w:val="none" w:sz="0" w:space="0" w:color="auto"/>
          </w:divBdr>
        </w:div>
        <w:div w:id="322858000">
          <w:marLeft w:val="0"/>
          <w:marRight w:val="0"/>
          <w:marTop w:val="0"/>
          <w:marBottom w:val="0"/>
          <w:divBdr>
            <w:top w:val="none" w:sz="0" w:space="0" w:color="auto"/>
            <w:left w:val="none" w:sz="0" w:space="0" w:color="auto"/>
            <w:bottom w:val="none" w:sz="0" w:space="0" w:color="auto"/>
            <w:right w:val="none" w:sz="0" w:space="0" w:color="auto"/>
          </w:divBdr>
        </w:div>
        <w:div w:id="1132794576">
          <w:marLeft w:val="0"/>
          <w:marRight w:val="0"/>
          <w:marTop w:val="0"/>
          <w:marBottom w:val="0"/>
          <w:divBdr>
            <w:top w:val="none" w:sz="0" w:space="0" w:color="auto"/>
            <w:left w:val="none" w:sz="0" w:space="0" w:color="auto"/>
            <w:bottom w:val="none" w:sz="0" w:space="0" w:color="auto"/>
            <w:right w:val="none" w:sz="0" w:space="0" w:color="auto"/>
          </w:divBdr>
        </w:div>
        <w:div w:id="1431119997">
          <w:marLeft w:val="0"/>
          <w:marRight w:val="0"/>
          <w:marTop w:val="0"/>
          <w:marBottom w:val="0"/>
          <w:divBdr>
            <w:top w:val="none" w:sz="0" w:space="0" w:color="auto"/>
            <w:left w:val="none" w:sz="0" w:space="0" w:color="auto"/>
            <w:bottom w:val="none" w:sz="0" w:space="0" w:color="auto"/>
            <w:right w:val="none" w:sz="0" w:space="0" w:color="auto"/>
          </w:divBdr>
        </w:div>
        <w:div w:id="1258439872">
          <w:marLeft w:val="0"/>
          <w:marRight w:val="0"/>
          <w:marTop w:val="0"/>
          <w:marBottom w:val="0"/>
          <w:divBdr>
            <w:top w:val="none" w:sz="0" w:space="0" w:color="auto"/>
            <w:left w:val="none" w:sz="0" w:space="0" w:color="auto"/>
            <w:bottom w:val="none" w:sz="0" w:space="0" w:color="auto"/>
            <w:right w:val="none" w:sz="0" w:space="0" w:color="auto"/>
          </w:divBdr>
        </w:div>
        <w:div w:id="410810078">
          <w:marLeft w:val="0"/>
          <w:marRight w:val="0"/>
          <w:marTop w:val="0"/>
          <w:marBottom w:val="0"/>
          <w:divBdr>
            <w:top w:val="none" w:sz="0" w:space="0" w:color="auto"/>
            <w:left w:val="none" w:sz="0" w:space="0" w:color="auto"/>
            <w:bottom w:val="none" w:sz="0" w:space="0" w:color="auto"/>
            <w:right w:val="none" w:sz="0" w:space="0" w:color="auto"/>
          </w:divBdr>
        </w:div>
        <w:div w:id="1330984040">
          <w:marLeft w:val="0"/>
          <w:marRight w:val="0"/>
          <w:marTop w:val="0"/>
          <w:marBottom w:val="0"/>
          <w:divBdr>
            <w:top w:val="none" w:sz="0" w:space="0" w:color="auto"/>
            <w:left w:val="none" w:sz="0" w:space="0" w:color="auto"/>
            <w:bottom w:val="none" w:sz="0" w:space="0" w:color="auto"/>
            <w:right w:val="none" w:sz="0" w:space="0" w:color="auto"/>
          </w:divBdr>
        </w:div>
        <w:div w:id="14162895">
          <w:marLeft w:val="0"/>
          <w:marRight w:val="0"/>
          <w:marTop w:val="0"/>
          <w:marBottom w:val="0"/>
          <w:divBdr>
            <w:top w:val="none" w:sz="0" w:space="0" w:color="auto"/>
            <w:left w:val="none" w:sz="0" w:space="0" w:color="auto"/>
            <w:bottom w:val="none" w:sz="0" w:space="0" w:color="auto"/>
            <w:right w:val="none" w:sz="0" w:space="0" w:color="auto"/>
          </w:divBdr>
        </w:div>
        <w:div w:id="1617520358">
          <w:marLeft w:val="0"/>
          <w:marRight w:val="0"/>
          <w:marTop w:val="0"/>
          <w:marBottom w:val="0"/>
          <w:divBdr>
            <w:top w:val="none" w:sz="0" w:space="0" w:color="auto"/>
            <w:left w:val="none" w:sz="0" w:space="0" w:color="auto"/>
            <w:bottom w:val="none" w:sz="0" w:space="0" w:color="auto"/>
            <w:right w:val="none" w:sz="0" w:space="0" w:color="auto"/>
          </w:divBdr>
        </w:div>
        <w:div w:id="510220000">
          <w:marLeft w:val="0"/>
          <w:marRight w:val="0"/>
          <w:marTop w:val="0"/>
          <w:marBottom w:val="0"/>
          <w:divBdr>
            <w:top w:val="none" w:sz="0" w:space="0" w:color="auto"/>
            <w:left w:val="none" w:sz="0" w:space="0" w:color="auto"/>
            <w:bottom w:val="none" w:sz="0" w:space="0" w:color="auto"/>
            <w:right w:val="none" w:sz="0" w:space="0" w:color="auto"/>
          </w:divBdr>
        </w:div>
        <w:div w:id="1844589039">
          <w:marLeft w:val="0"/>
          <w:marRight w:val="0"/>
          <w:marTop w:val="0"/>
          <w:marBottom w:val="0"/>
          <w:divBdr>
            <w:top w:val="none" w:sz="0" w:space="0" w:color="auto"/>
            <w:left w:val="none" w:sz="0" w:space="0" w:color="auto"/>
            <w:bottom w:val="none" w:sz="0" w:space="0" w:color="auto"/>
            <w:right w:val="none" w:sz="0" w:space="0" w:color="auto"/>
          </w:divBdr>
        </w:div>
        <w:div w:id="1120222475">
          <w:marLeft w:val="0"/>
          <w:marRight w:val="0"/>
          <w:marTop w:val="0"/>
          <w:marBottom w:val="0"/>
          <w:divBdr>
            <w:top w:val="none" w:sz="0" w:space="0" w:color="auto"/>
            <w:left w:val="none" w:sz="0" w:space="0" w:color="auto"/>
            <w:bottom w:val="none" w:sz="0" w:space="0" w:color="auto"/>
            <w:right w:val="none" w:sz="0" w:space="0" w:color="auto"/>
          </w:divBdr>
        </w:div>
        <w:div w:id="1854958557">
          <w:marLeft w:val="0"/>
          <w:marRight w:val="0"/>
          <w:marTop w:val="0"/>
          <w:marBottom w:val="0"/>
          <w:divBdr>
            <w:top w:val="none" w:sz="0" w:space="0" w:color="auto"/>
            <w:left w:val="none" w:sz="0" w:space="0" w:color="auto"/>
            <w:bottom w:val="none" w:sz="0" w:space="0" w:color="auto"/>
            <w:right w:val="none" w:sz="0" w:space="0" w:color="auto"/>
          </w:divBdr>
        </w:div>
        <w:div w:id="369956948">
          <w:marLeft w:val="0"/>
          <w:marRight w:val="0"/>
          <w:marTop w:val="0"/>
          <w:marBottom w:val="0"/>
          <w:divBdr>
            <w:top w:val="none" w:sz="0" w:space="0" w:color="auto"/>
            <w:left w:val="none" w:sz="0" w:space="0" w:color="auto"/>
            <w:bottom w:val="none" w:sz="0" w:space="0" w:color="auto"/>
            <w:right w:val="none" w:sz="0" w:space="0" w:color="auto"/>
          </w:divBdr>
        </w:div>
        <w:div w:id="1291983920">
          <w:marLeft w:val="0"/>
          <w:marRight w:val="0"/>
          <w:marTop w:val="0"/>
          <w:marBottom w:val="0"/>
          <w:divBdr>
            <w:top w:val="none" w:sz="0" w:space="0" w:color="auto"/>
            <w:left w:val="none" w:sz="0" w:space="0" w:color="auto"/>
            <w:bottom w:val="none" w:sz="0" w:space="0" w:color="auto"/>
            <w:right w:val="none" w:sz="0" w:space="0" w:color="auto"/>
          </w:divBdr>
        </w:div>
        <w:div w:id="1581713043">
          <w:marLeft w:val="0"/>
          <w:marRight w:val="0"/>
          <w:marTop w:val="0"/>
          <w:marBottom w:val="0"/>
          <w:divBdr>
            <w:top w:val="none" w:sz="0" w:space="0" w:color="auto"/>
            <w:left w:val="none" w:sz="0" w:space="0" w:color="auto"/>
            <w:bottom w:val="none" w:sz="0" w:space="0" w:color="auto"/>
            <w:right w:val="none" w:sz="0" w:space="0" w:color="auto"/>
          </w:divBdr>
        </w:div>
      </w:divsChild>
    </w:div>
    <w:div w:id="1346440004">
      <w:bodyDiv w:val="1"/>
      <w:marLeft w:val="0"/>
      <w:marRight w:val="0"/>
      <w:marTop w:val="0"/>
      <w:marBottom w:val="0"/>
      <w:divBdr>
        <w:top w:val="none" w:sz="0" w:space="0" w:color="auto"/>
        <w:left w:val="none" w:sz="0" w:space="0" w:color="auto"/>
        <w:bottom w:val="none" w:sz="0" w:space="0" w:color="auto"/>
        <w:right w:val="none" w:sz="0" w:space="0" w:color="auto"/>
      </w:divBdr>
    </w:div>
    <w:div w:id="1362971895">
      <w:bodyDiv w:val="1"/>
      <w:marLeft w:val="0"/>
      <w:marRight w:val="0"/>
      <w:marTop w:val="0"/>
      <w:marBottom w:val="0"/>
      <w:divBdr>
        <w:top w:val="none" w:sz="0" w:space="0" w:color="auto"/>
        <w:left w:val="none" w:sz="0" w:space="0" w:color="auto"/>
        <w:bottom w:val="none" w:sz="0" w:space="0" w:color="auto"/>
        <w:right w:val="none" w:sz="0" w:space="0" w:color="auto"/>
      </w:divBdr>
      <w:divsChild>
        <w:div w:id="1027023318">
          <w:marLeft w:val="0"/>
          <w:marRight w:val="0"/>
          <w:marTop w:val="0"/>
          <w:marBottom w:val="0"/>
          <w:divBdr>
            <w:top w:val="none" w:sz="0" w:space="0" w:color="auto"/>
            <w:left w:val="none" w:sz="0" w:space="0" w:color="auto"/>
            <w:bottom w:val="none" w:sz="0" w:space="0" w:color="auto"/>
            <w:right w:val="none" w:sz="0" w:space="0" w:color="auto"/>
          </w:divBdr>
        </w:div>
        <w:div w:id="615064010">
          <w:marLeft w:val="0"/>
          <w:marRight w:val="0"/>
          <w:marTop w:val="0"/>
          <w:marBottom w:val="0"/>
          <w:divBdr>
            <w:top w:val="none" w:sz="0" w:space="0" w:color="auto"/>
            <w:left w:val="none" w:sz="0" w:space="0" w:color="auto"/>
            <w:bottom w:val="none" w:sz="0" w:space="0" w:color="auto"/>
            <w:right w:val="none" w:sz="0" w:space="0" w:color="auto"/>
          </w:divBdr>
        </w:div>
        <w:div w:id="1670793457">
          <w:marLeft w:val="0"/>
          <w:marRight w:val="0"/>
          <w:marTop w:val="0"/>
          <w:marBottom w:val="0"/>
          <w:divBdr>
            <w:top w:val="none" w:sz="0" w:space="0" w:color="auto"/>
            <w:left w:val="none" w:sz="0" w:space="0" w:color="auto"/>
            <w:bottom w:val="none" w:sz="0" w:space="0" w:color="auto"/>
            <w:right w:val="none" w:sz="0" w:space="0" w:color="auto"/>
          </w:divBdr>
        </w:div>
        <w:div w:id="1751195160">
          <w:marLeft w:val="0"/>
          <w:marRight w:val="0"/>
          <w:marTop w:val="0"/>
          <w:marBottom w:val="0"/>
          <w:divBdr>
            <w:top w:val="none" w:sz="0" w:space="0" w:color="auto"/>
            <w:left w:val="none" w:sz="0" w:space="0" w:color="auto"/>
            <w:bottom w:val="none" w:sz="0" w:space="0" w:color="auto"/>
            <w:right w:val="none" w:sz="0" w:space="0" w:color="auto"/>
          </w:divBdr>
        </w:div>
        <w:div w:id="56169507">
          <w:marLeft w:val="0"/>
          <w:marRight w:val="0"/>
          <w:marTop w:val="0"/>
          <w:marBottom w:val="0"/>
          <w:divBdr>
            <w:top w:val="none" w:sz="0" w:space="0" w:color="auto"/>
            <w:left w:val="none" w:sz="0" w:space="0" w:color="auto"/>
            <w:bottom w:val="none" w:sz="0" w:space="0" w:color="auto"/>
            <w:right w:val="none" w:sz="0" w:space="0" w:color="auto"/>
          </w:divBdr>
        </w:div>
        <w:div w:id="207959678">
          <w:marLeft w:val="0"/>
          <w:marRight w:val="0"/>
          <w:marTop w:val="0"/>
          <w:marBottom w:val="0"/>
          <w:divBdr>
            <w:top w:val="none" w:sz="0" w:space="0" w:color="auto"/>
            <w:left w:val="none" w:sz="0" w:space="0" w:color="auto"/>
            <w:bottom w:val="none" w:sz="0" w:space="0" w:color="auto"/>
            <w:right w:val="none" w:sz="0" w:space="0" w:color="auto"/>
          </w:divBdr>
        </w:div>
        <w:div w:id="334571550">
          <w:marLeft w:val="0"/>
          <w:marRight w:val="0"/>
          <w:marTop w:val="0"/>
          <w:marBottom w:val="0"/>
          <w:divBdr>
            <w:top w:val="none" w:sz="0" w:space="0" w:color="auto"/>
            <w:left w:val="none" w:sz="0" w:space="0" w:color="auto"/>
            <w:bottom w:val="none" w:sz="0" w:space="0" w:color="auto"/>
            <w:right w:val="none" w:sz="0" w:space="0" w:color="auto"/>
          </w:divBdr>
        </w:div>
        <w:div w:id="687607044">
          <w:marLeft w:val="0"/>
          <w:marRight w:val="0"/>
          <w:marTop w:val="0"/>
          <w:marBottom w:val="0"/>
          <w:divBdr>
            <w:top w:val="none" w:sz="0" w:space="0" w:color="auto"/>
            <w:left w:val="none" w:sz="0" w:space="0" w:color="auto"/>
            <w:bottom w:val="none" w:sz="0" w:space="0" w:color="auto"/>
            <w:right w:val="none" w:sz="0" w:space="0" w:color="auto"/>
          </w:divBdr>
        </w:div>
        <w:div w:id="1751393427">
          <w:marLeft w:val="0"/>
          <w:marRight w:val="0"/>
          <w:marTop w:val="0"/>
          <w:marBottom w:val="0"/>
          <w:divBdr>
            <w:top w:val="none" w:sz="0" w:space="0" w:color="auto"/>
            <w:left w:val="none" w:sz="0" w:space="0" w:color="auto"/>
            <w:bottom w:val="none" w:sz="0" w:space="0" w:color="auto"/>
            <w:right w:val="none" w:sz="0" w:space="0" w:color="auto"/>
          </w:divBdr>
        </w:div>
        <w:div w:id="963464911">
          <w:marLeft w:val="0"/>
          <w:marRight w:val="0"/>
          <w:marTop w:val="0"/>
          <w:marBottom w:val="0"/>
          <w:divBdr>
            <w:top w:val="none" w:sz="0" w:space="0" w:color="auto"/>
            <w:left w:val="none" w:sz="0" w:space="0" w:color="auto"/>
            <w:bottom w:val="none" w:sz="0" w:space="0" w:color="auto"/>
            <w:right w:val="none" w:sz="0" w:space="0" w:color="auto"/>
          </w:divBdr>
        </w:div>
        <w:div w:id="15667228">
          <w:marLeft w:val="0"/>
          <w:marRight w:val="0"/>
          <w:marTop w:val="0"/>
          <w:marBottom w:val="0"/>
          <w:divBdr>
            <w:top w:val="none" w:sz="0" w:space="0" w:color="auto"/>
            <w:left w:val="none" w:sz="0" w:space="0" w:color="auto"/>
            <w:bottom w:val="none" w:sz="0" w:space="0" w:color="auto"/>
            <w:right w:val="none" w:sz="0" w:space="0" w:color="auto"/>
          </w:divBdr>
        </w:div>
        <w:div w:id="2081362563">
          <w:marLeft w:val="0"/>
          <w:marRight w:val="0"/>
          <w:marTop w:val="0"/>
          <w:marBottom w:val="0"/>
          <w:divBdr>
            <w:top w:val="none" w:sz="0" w:space="0" w:color="auto"/>
            <w:left w:val="none" w:sz="0" w:space="0" w:color="auto"/>
            <w:bottom w:val="none" w:sz="0" w:space="0" w:color="auto"/>
            <w:right w:val="none" w:sz="0" w:space="0" w:color="auto"/>
          </w:divBdr>
        </w:div>
        <w:div w:id="1106510122">
          <w:marLeft w:val="0"/>
          <w:marRight w:val="0"/>
          <w:marTop w:val="0"/>
          <w:marBottom w:val="0"/>
          <w:divBdr>
            <w:top w:val="none" w:sz="0" w:space="0" w:color="auto"/>
            <w:left w:val="none" w:sz="0" w:space="0" w:color="auto"/>
            <w:bottom w:val="none" w:sz="0" w:space="0" w:color="auto"/>
            <w:right w:val="none" w:sz="0" w:space="0" w:color="auto"/>
          </w:divBdr>
        </w:div>
        <w:div w:id="496311660">
          <w:marLeft w:val="0"/>
          <w:marRight w:val="0"/>
          <w:marTop w:val="0"/>
          <w:marBottom w:val="0"/>
          <w:divBdr>
            <w:top w:val="none" w:sz="0" w:space="0" w:color="auto"/>
            <w:left w:val="none" w:sz="0" w:space="0" w:color="auto"/>
            <w:bottom w:val="none" w:sz="0" w:space="0" w:color="auto"/>
            <w:right w:val="none" w:sz="0" w:space="0" w:color="auto"/>
          </w:divBdr>
        </w:div>
        <w:div w:id="1461649550">
          <w:marLeft w:val="0"/>
          <w:marRight w:val="0"/>
          <w:marTop w:val="0"/>
          <w:marBottom w:val="0"/>
          <w:divBdr>
            <w:top w:val="none" w:sz="0" w:space="0" w:color="auto"/>
            <w:left w:val="none" w:sz="0" w:space="0" w:color="auto"/>
            <w:bottom w:val="none" w:sz="0" w:space="0" w:color="auto"/>
            <w:right w:val="none" w:sz="0" w:space="0" w:color="auto"/>
          </w:divBdr>
        </w:div>
        <w:div w:id="1379695548">
          <w:marLeft w:val="0"/>
          <w:marRight w:val="0"/>
          <w:marTop w:val="0"/>
          <w:marBottom w:val="0"/>
          <w:divBdr>
            <w:top w:val="none" w:sz="0" w:space="0" w:color="auto"/>
            <w:left w:val="none" w:sz="0" w:space="0" w:color="auto"/>
            <w:bottom w:val="none" w:sz="0" w:space="0" w:color="auto"/>
            <w:right w:val="none" w:sz="0" w:space="0" w:color="auto"/>
          </w:divBdr>
        </w:div>
        <w:div w:id="45642450">
          <w:marLeft w:val="0"/>
          <w:marRight w:val="0"/>
          <w:marTop w:val="0"/>
          <w:marBottom w:val="0"/>
          <w:divBdr>
            <w:top w:val="none" w:sz="0" w:space="0" w:color="auto"/>
            <w:left w:val="none" w:sz="0" w:space="0" w:color="auto"/>
            <w:bottom w:val="none" w:sz="0" w:space="0" w:color="auto"/>
            <w:right w:val="none" w:sz="0" w:space="0" w:color="auto"/>
          </w:divBdr>
        </w:div>
        <w:div w:id="530922711">
          <w:marLeft w:val="0"/>
          <w:marRight w:val="0"/>
          <w:marTop w:val="0"/>
          <w:marBottom w:val="0"/>
          <w:divBdr>
            <w:top w:val="none" w:sz="0" w:space="0" w:color="auto"/>
            <w:left w:val="none" w:sz="0" w:space="0" w:color="auto"/>
            <w:bottom w:val="none" w:sz="0" w:space="0" w:color="auto"/>
            <w:right w:val="none" w:sz="0" w:space="0" w:color="auto"/>
          </w:divBdr>
        </w:div>
        <w:div w:id="187648377">
          <w:marLeft w:val="0"/>
          <w:marRight w:val="0"/>
          <w:marTop w:val="0"/>
          <w:marBottom w:val="0"/>
          <w:divBdr>
            <w:top w:val="none" w:sz="0" w:space="0" w:color="auto"/>
            <w:left w:val="none" w:sz="0" w:space="0" w:color="auto"/>
            <w:bottom w:val="none" w:sz="0" w:space="0" w:color="auto"/>
            <w:right w:val="none" w:sz="0" w:space="0" w:color="auto"/>
          </w:divBdr>
        </w:div>
        <w:div w:id="1343316272">
          <w:marLeft w:val="0"/>
          <w:marRight w:val="0"/>
          <w:marTop w:val="0"/>
          <w:marBottom w:val="0"/>
          <w:divBdr>
            <w:top w:val="none" w:sz="0" w:space="0" w:color="auto"/>
            <w:left w:val="none" w:sz="0" w:space="0" w:color="auto"/>
            <w:bottom w:val="none" w:sz="0" w:space="0" w:color="auto"/>
            <w:right w:val="none" w:sz="0" w:space="0" w:color="auto"/>
          </w:divBdr>
        </w:div>
        <w:div w:id="154609405">
          <w:marLeft w:val="0"/>
          <w:marRight w:val="0"/>
          <w:marTop w:val="0"/>
          <w:marBottom w:val="0"/>
          <w:divBdr>
            <w:top w:val="none" w:sz="0" w:space="0" w:color="auto"/>
            <w:left w:val="none" w:sz="0" w:space="0" w:color="auto"/>
            <w:bottom w:val="none" w:sz="0" w:space="0" w:color="auto"/>
            <w:right w:val="none" w:sz="0" w:space="0" w:color="auto"/>
          </w:divBdr>
        </w:div>
        <w:div w:id="1330404024">
          <w:marLeft w:val="0"/>
          <w:marRight w:val="0"/>
          <w:marTop w:val="0"/>
          <w:marBottom w:val="0"/>
          <w:divBdr>
            <w:top w:val="none" w:sz="0" w:space="0" w:color="auto"/>
            <w:left w:val="none" w:sz="0" w:space="0" w:color="auto"/>
            <w:bottom w:val="none" w:sz="0" w:space="0" w:color="auto"/>
            <w:right w:val="none" w:sz="0" w:space="0" w:color="auto"/>
          </w:divBdr>
        </w:div>
        <w:div w:id="1849565152">
          <w:marLeft w:val="0"/>
          <w:marRight w:val="0"/>
          <w:marTop w:val="0"/>
          <w:marBottom w:val="0"/>
          <w:divBdr>
            <w:top w:val="none" w:sz="0" w:space="0" w:color="auto"/>
            <w:left w:val="none" w:sz="0" w:space="0" w:color="auto"/>
            <w:bottom w:val="none" w:sz="0" w:space="0" w:color="auto"/>
            <w:right w:val="none" w:sz="0" w:space="0" w:color="auto"/>
          </w:divBdr>
        </w:div>
        <w:div w:id="1440876927">
          <w:marLeft w:val="0"/>
          <w:marRight w:val="0"/>
          <w:marTop w:val="0"/>
          <w:marBottom w:val="0"/>
          <w:divBdr>
            <w:top w:val="none" w:sz="0" w:space="0" w:color="auto"/>
            <w:left w:val="none" w:sz="0" w:space="0" w:color="auto"/>
            <w:bottom w:val="none" w:sz="0" w:space="0" w:color="auto"/>
            <w:right w:val="none" w:sz="0" w:space="0" w:color="auto"/>
          </w:divBdr>
        </w:div>
        <w:div w:id="1597446291">
          <w:marLeft w:val="0"/>
          <w:marRight w:val="0"/>
          <w:marTop w:val="0"/>
          <w:marBottom w:val="0"/>
          <w:divBdr>
            <w:top w:val="none" w:sz="0" w:space="0" w:color="auto"/>
            <w:left w:val="none" w:sz="0" w:space="0" w:color="auto"/>
            <w:bottom w:val="none" w:sz="0" w:space="0" w:color="auto"/>
            <w:right w:val="none" w:sz="0" w:space="0" w:color="auto"/>
          </w:divBdr>
        </w:div>
        <w:div w:id="1035039691">
          <w:marLeft w:val="0"/>
          <w:marRight w:val="0"/>
          <w:marTop w:val="0"/>
          <w:marBottom w:val="0"/>
          <w:divBdr>
            <w:top w:val="none" w:sz="0" w:space="0" w:color="auto"/>
            <w:left w:val="none" w:sz="0" w:space="0" w:color="auto"/>
            <w:bottom w:val="none" w:sz="0" w:space="0" w:color="auto"/>
            <w:right w:val="none" w:sz="0" w:space="0" w:color="auto"/>
          </w:divBdr>
        </w:div>
        <w:div w:id="1789007853">
          <w:marLeft w:val="0"/>
          <w:marRight w:val="0"/>
          <w:marTop w:val="0"/>
          <w:marBottom w:val="0"/>
          <w:divBdr>
            <w:top w:val="none" w:sz="0" w:space="0" w:color="auto"/>
            <w:left w:val="none" w:sz="0" w:space="0" w:color="auto"/>
            <w:bottom w:val="none" w:sz="0" w:space="0" w:color="auto"/>
            <w:right w:val="none" w:sz="0" w:space="0" w:color="auto"/>
          </w:divBdr>
        </w:div>
        <w:div w:id="1550679797">
          <w:marLeft w:val="0"/>
          <w:marRight w:val="0"/>
          <w:marTop w:val="0"/>
          <w:marBottom w:val="0"/>
          <w:divBdr>
            <w:top w:val="none" w:sz="0" w:space="0" w:color="auto"/>
            <w:left w:val="none" w:sz="0" w:space="0" w:color="auto"/>
            <w:bottom w:val="none" w:sz="0" w:space="0" w:color="auto"/>
            <w:right w:val="none" w:sz="0" w:space="0" w:color="auto"/>
          </w:divBdr>
        </w:div>
        <w:div w:id="752777430">
          <w:marLeft w:val="0"/>
          <w:marRight w:val="0"/>
          <w:marTop w:val="0"/>
          <w:marBottom w:val="0"/>
          <w:divBdr>
            <w:top w:val="none" w:sz="0" w:space="0" w:color="auto"/>
            <w:left w:val="none" w:sz="0" w:space="0" w:color="auto"/>
            <w:bottom w:val="none" w:sz="0" w:space="0" w:color="auto"/>
            <w:right w:val="none" w:sz="0" w:space="0" w:color="auto"/>
          </w:divBdr>
        </w:div>
      </w:divsChild>
    </w:div>
    <w:div w:id="1720661780">
      <w:bodyDiv w:val="1"/>
      <w:marLeft w:val="0"/>
      <w:marRight w:val="0"/>
      <w:marTop w:val="0"/>
      <w:marBottom w:val="0"/>
      <w:divBdr>
        <w:top w:val="none" w:sz="0" w:space="0" w:color="auto"/>
        <w:left w:val="none" w:sz="0" w:space="0" w:color="auto"/>
        <w:bottom w:val="none" w:sz="0" w:space="0" w:color="auto"/>
        <w:right w:val="none" w:sz="0" w:space="0" w:color="auto"/>
      </w:divBdr>
      <w:divsChild>
        <w:div w:id="329908750">
          <w:marLeft w:val="0"/>
          <w:marRight w:val="0"/>
          <w:marTop w:val="0"/>
          <w:marBottom w:val="150"/>
          <w:divBdr>
            <w:top w:val="none" w:sz="0" w:space="0" w:color="auto"/>
            <w:left w:val="none" w:sz="0" w:space="0" w:color="auto"/>
            <w:bottom w:val="none" w:sz="0" w:space="0" w:color="auto"/>
            <w:right w:val="none" w:sz="0" w:space="0" w:color="auto"/>
          </w:divBdr>
          <w:divsChild>
            <w:div w:id="1058938876">
              <w:marLeft w:val="0"/>
              <w:marRight w:val="0"/>
              <w:marTop w:val="0"/>
              <w:marBottom w:val="0"/>
              <w:divBdr>
                <w:top w:val="none" w:sz="0" w:space="0" w:color="auto"/>
                <w:left w:val="none" w:sz="0" w:space="0" w:color="auto"/>
                <w:bottom w:val="none" w:sz="0" w:space="0" w:color="auto"/>
                <w:right w:val="none" w:sz="0" w:space="0" w:color="auto"/>
              </w:divBdr>
              <w:divsChild>
                <w:div w:id="93231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03985">
      <w:bodyDiv w:val="1"/>
      <w:marLeft w:val="0"/>
      <w:marRight w:val="0"/>
      <w:marTop w:val="0"/>
      <w:marBottom w:val="0"/>
      <w:divBdr>
        <w:top w:val="none" w:sz="0" w:space="0" w:color="auto"/>
        <w:left w:val="none" w:sz="0" w:space="0" w:color="auto"/>
        <w:bottom w:val="none" w:sz="0" w:space="0" w:color="auto"/>
        <w:right w:val="none" w:sz="0" w:space="0" w:color="auto"/>
      </w:divBdr>
    </w:div>
    <w:div w:id="1793209596">
      <w:bodyDiv w:val="1"/>
      <w:marLeft w:val="0"/>
      <w:marRight w:val="0"/>
      <w:marTop w:val="0"/>
      <w:marBottom w:val="0"/>
      <w:divBdr>
        <w:top w:val="none" w:sz="0" w:space="0" w:color="auto"/>
        <w:left w:val="none" w:sz="0" w:space="0" w:color="auto"/>
        <w:bottom w:val="none" w:sz="0" w:space="0" w:color="auto"/>
        <w:right w:val="none" w:sz="0" w:space="0" w:color="auto"/>
      </w:divBdr>
      <w:divsChild>
        <w:div w:id="1377656344">
          <w:marLeft w:val="0"/>
          <w:marRight w:val="0"/>
          <w:marTop w:val="0"/>
          <w:marBottom w:val="0"/>
          <w:divBdr>
            <w:top w:val="none" w:sz="0" w:space="0" w:color="auto"/>
            <w:left w:val="none" w:sz="0" w:space="0" w:color="auto"/>
            <w:bottom w:val="none" w:sz="0" w:space="0" w:color="auto"/>
            <w:right w:val="none" w:sz="0" w:space="0" w:color="auto"/>
          </w:divBdr>
        </w:div>
        <w:div w:id="1858738369">
          <w:marLeft w:val="0"/>
          <w:marRight w:val="0"/>
          <w:marTop w:val="0"/>
          <w:marBottom w:val="0"/>
          <w:divBdr>
            <w:top w:val="none" w:sz="0" w:space="0" w:color="auto"/>
            <w:left w:val="none" w:sz="0" w:space="0" w:color="auto"/>
            <w:bottom w:val="none" w:sz="0" w:space="0" w:color="auto"/>
            <w:right w:val="none" w:sz="0" w:space="0" w:color="auto"/>
          </w:divBdr>
        </w:div>
        <w:div w:id="608124089">
          <w:marLeft w:val="0"/>
          <w:marRight w:val="0"/>
          <w:marTop w:val="0"/>
          <w:marBottom w:val="0"/>
          <w:divBdr>
            <w:top w:val="none" w:sz="0" w:space="0" w:color="auto"/>
            <w:left w:val="none" w:sz="0" w:space="0" w:color="auto"/>
            <w:bottom w:val="none" w:sz="0" w:space="0" w:color="auto"/>
            <w:right w:val="none" w:sz="0" w:space="0" w:color="auto"/>
          </w:divBdr>
        </w:div>
        <w:div w:id="638656531">
          <w:marLeft w:val="0"/>
          <w:marRight w:val="0"/>
          <w:marTop w:val="0"/>
          <w:marBottom w:val="0"/>
          <w:divBdr>
            <w:top w:val="none" w:sz="0" w:space="0" w:color="auto"/>
            <w:left w:val="none" w:sz="0" w:space="0" w:color="auto"/>
            <w:bottom w:val="none" w:sz="0" w:space="0" w:color="auto"/>
            <w:right w:val="none" w:sz="0" w:space="0" w:color="auto"/>
          </w:divBdr>
        </w:div>
        <w:div w:id="257566618">
          <w:marLeft w:val="0"/>
          <w:marRight w:val="0"/>
          <w:marTop w:val="0"/>
          <w:marBottom w:val="0"/>
          <w:divBdr>
            <w:top w:val="none" w:sz="0" w:space="0" w:color="auto"/>
            <w:left w:val="none" w:sz="0" w:space="0" w:color="auto"/>
            <w:bottom w:val="none" w:sz="0" w:space="0" w:color="auto"/>
            <w:right w:val="none" w:sz="0" w:space="0" w:color="auto"/>
          </w:divBdr>
        </w:div>
        <w:div w:id="1533759374">
          <w:marLeft w:val="0"/>
          <w:marRight w:val="0"/>
          <w:marTop w:val="0"/>
          <w:marBottom w:val="0"/>
          <w:divBdr>
            <w:top w:val="none" w:sz="0" w:space="0" w:color="auto"/>
            <w:left w:val="none" w:sz="0" w:space="0" w:color="auto"/>
            <w:bottom w:val="none" w:sz="0" w:space="0" w:color="auto"/>
            <w:right w:val="none" w:sz="0" w:space="0" w:color="auto"/>
          </w:divBdr>
        </w:div>
        <w:div w:id="564024554">
          <w:marLeft w:val="0"/>
          <w:marRight w:val="0"/>
          <w:marTop w:val="0"/>
          <w:marBottom w:val="0"/>
          <w:divBdr>
            <w:top w:val="none" w:sz="0" w:space="0" w:color="auto"/>
            <w:left w:val="none" w:sz="0" w:space="0" w:color="auto"/>
            <w:bottom w:val="none" w:sz="0" w:space="0" w:color="auto"/>
            <w:right w:val="none" w:sz="0" w:space="0" w:color="auto"/>
          </w:divBdr>
        </w:div>
        <w:div w:id="992559873">
          <w:marLeft w:val="0"/>
          <w:marRight w:val="0"/>
          <w:marTop w:val="0"/>
          <w:marBottom w:val="0"/>
          <w:divBdr>
            <w:top w:val="none" w:sz="0" w:space="0" w:color="auto"/>
            <w:left w:val="none" w:sz="0" w:space="0" w:color="auto"/>
            <w:bottom w:val="none" w:sz="0" w:space="0" w:color="auto"/>
            <w:right w:val="none" w:sz="0" w:space="0" w:color="auto"/>
          </w:divBdr>
        </w:div>
        <w:div w:id="526526479">
          <w:marLeft w:val="0"/>
          <w:marRight w:val="0"/>
          <w:marTop w:val="0"/>
          <w:marBottom w:val="0"/>
          <w:divBdr>
            <w:top w:val="none" w:sz="0" w:space="0" w:color="auto"/>
            <w:left w:val="none" w:sz="0" w:space="0" w:color="auto"/>
            <w:bottom w:val="none" w:sz="0" w:space="0" w:color="auto"/>
            <w:right w:val="none" w:sz="0" w:space="0" w:color="auto"/>
          </w:divBdr>
        </w:div>
        <w:div w:id="1491098562">
          <w:marLeft w:val="0"/>
          <w:marRight w:val="0"/>
          <w:marTop w:val="0"/>
          <w:marBottom w:val="0"/>
          <w:divBdr>
            <w:top w:val="none" w:sz="0" w:space="0" w:color="auto"/>
            <w:left w:val="none" w:sz="0" w:space="0" w:color="auto"/>
            <w:bottom w:val="none" w:sz="0" w:space="0" w:color="auto"/>
            <w:right w:val="none" w:sz="0" w:space="0" w:color="auto"/>
          </w:divBdr>
        </w:div>
        <w:div w:id="1160778295">
          <w:marLeft w:val="0"/>
          <w:marRight w:val="0"/>
          <w:marTop w:val="0"/>
          <w:marBottom w:val="0"/>
          <w:divBdr>
            <w:top w:val="none" w:sz="0" w:space="0" w:color="auto"/>
            <w:left w:val="none" w:sz="0" w:space="0" w:color="auto"/>
            <w:bottom w:val="none" w:sz="0" w:space="0" w:color="auto"/>
            <w:right w:val="none" w:sz="0" w:space="0" w:color="auto"/>
          </w:divBdr>
        </w:div>
        <w:div w:id="1474177754">
          <w:marLeft w:val="0"/>
          <w:marRight w:val="0"/>
          <w:marTop w:val="0"/>
          <w:marBottom w:val="0"/>
          <w:divBdr>
            <w:top w:val="none" w:sz="0" w:space="0" w:color="auto"/>
            <w:left w:val="none" w:sz="0" w:space="0" w:color="auto"/>
            <w:bottom w:val="none" w:sz="0" w:space="0" w:color="auto"/>
            <w:right w:val="none" w:sz="0" w:space="0" w:color="auto"/>
          </w:divBdr>
        </w:div>
        <w:div w:id="196968287">
          <w:marLeft w:val="0"/>
          <w:marRight w:val="0"/>
          <w:marTop w:val="0"/>
          <w:marBottom w:val="0"/>
          <w:divBdr>
            <w:top w:val="none" w:sz="0" w:space="0" w:color="auto"/>
            <w:left w:val="none" w:sz="0" w:space="0" w:color="auto"/>
            <w:bottom w:val="none" w:sz="0" w:space="0" w:color="auto"/>
            <w:right w:val="none" w:sz="0" w:space="0" w:color="auto"/>
          </w:divBdr>
        </w:div>
        <w:div w:id="59058729">
          <w:marLeft w:val="0"/>
          <w:marRight w:val="0"/>
          <w:marTop w:val="0"/>
          <w:marBottom w:val="0"/>
          <w:divBdr>
            <w:top w:val="none" w:sz="0" w:space="0" w:color="auto"/>
            <w:left w:val="none" w:sz="0" w:space="0" w:color="auto"/>
            <w:bottom w:val="none" w:sz="0" w:space="0" w:color="auto"/>
            <w:right w:val="none" w:sz="0" w:space="0" w:color="auto"/>
          </w:divBdr>
        </w:div>
        <w:div w:id="1996839501">
          <w:marLeft w:val="0"/>
          <w:marRight w:val="0"/>
          <w:marTop w:val="0"/>
          <w:marBottom w:val="0"/>
          <w:divBdr>
            <w:top w:val="none" w:sz="0" w:space="0" w:color="auto"/>
            <w:left w:val="none" w:sz="0" w:space="0" w:color="auto"/>
            <w:bottom w:val="none" w:sz="0" w:space="0" w:color="auto"/>
            <w:right w:val="none" w:sz="0" w:space="0" w:color="auto"/>
          </w:divBdr>
        </w:div>
      </w:divsChild>
    </w:div>
    <w:div w:id="2109422469">
      <w:bodyDiv w:val="1"/>
      <w:marLeft w:val="0"/>
      <w:marRight w:val="0"/>
      <w:marTop w:val="0"/>
      <w:marBottom w:val="0"/>
      <w:divBdr>
        <w:top w:val="none" w:sz="0" w:space="0" w:color="auto"/>
        <w:left w:val="none" w:sz="0" w:space="0" w:color="auto"/>
        <w:bottom w:val="none" w:sz="0" w:space="0" w:color="auto"/>
        <w:right w:val="none" w:sz="0" w:space="0" w:color="auto"/>
      </w:divBdr>
      <w:divsChild>
        <w:div w:id="1029329934">
          <w:marLeft w:val="0"/>
          <w:marRight w:val="0"/>
          <w:marTop w:val="0"/>
          <w:marBottom w:val="0"/>
          <w:divBdr>
            <w:top w:val="none" w:sz="0" w:space="0" w:color="auto"/>
            <w:left w:val="none" w:sz="0" w:space="0" w:color="auto"/>
            <w:bottom w:val="none" w:sz="0" w:space="0" w:color="auto"/>
            <w:right w:val="none" w:sz="0" w:space="0" w:color="auto"/>
          </w:divBdr>
        </w:div>
        <w:div w:id="783575500">
          <w:marLeft w:val="0"/>
          <w:marRight w:val="0"/>
          <w:marTop w:val="0"/>
          <w:marBottom w:val="0"/>
          <w:divBdr>
            <w:top w:val="none" w:sz="0" w:space="0" w:color="auto"/>
            <w:left w:val="none" w:sz="0" w:space="0" w:color="auto"/>
            <w:bottom w:val="none" w:sz="0" w:space="0" w:color="auto"/>
            <w:right w:val="none" w:sz="0" w:space="0" w:color="auto"/>
          </w:divBdr>
        </w:div>
        <w:div w:id="1366058386">
          <w:marLeft w:val="0"/>
          <w:marRight w:val="0"/>
          <w:marTop w:val="0"/>
          <w:marBottom w:val="0"/>
          <w:divBdr>
            <w:top w:val="none" w:sz="0" w:space="0" w:color="auto"/>
            <w:left w:val="none" w:sz="0" w:space="0" w:color="auto"/>
            <w:bottom w:val="none" w:sz="0" w:space="0" w:color="auto"/>
            <w:right w:val="none" w:sz="0" w:space="0" w:color="auto"/>
          </w:divBdr>
        </w:div>
        <w:div w:id="752319601">
          <w:marLeft w:val="0"/>
          <w:marRight w:val="0"/>
          <w:marTop w:val="0"/>
          <w:marBottom w:val="0"/>
          <w:divBdr>
            <w:top w:val="none" w:sz="0" w:space="0" w:color="auto"/>
            <w:left w:val="none" w:sz="0" w:space="0" w:color="auto"/>
            <w:bottom w:val="none" w:sz="0" w:space="0" w:color="auto"/>
            <w:right w:val="none" w:sz="0" w:space="0" w:color="auto"/>
          </w:divBdr>
        </w:div>
        <w:div w:id="395978011">
          <w:marLeft w:val="0"/>
          <w:marRight w:val="0"/>
          <w:marTop w:val="0"/>
          <w:marBottom w:val="0"/>
          <w:divBdr>
            <w:top w:val="none" w:sz="0" w:space="0" w:color="auto"/>
            <w:left w:val="none" w:sz="0" w:space="0" w:color="auto"/>
            <w:bottom w:val="none" w:sz="0" w:space="0" w:color="auto"/>
            <w:right w:val="none" w:sz="0" w:space="0" w:color="auto"/>
          </w:divBdr>
        </w:div>
        <w:div w:id="2136677597">
          <w:marLeft w:val="0"/>
          <w:marRight w:val="0"/>
          <w:marTop w:val="0"/>
          <w:marBottom w:val="0"/>
          <w:divBdr>
            <w:top w:val="none" w:sz="0" w:space="0" w:color="auto"/>
            <w:left w:val="none" w:sz="0" w:space="0" w:color="auto"/>
            <w:bottom w:val="none" w:sz="0" w:space="0" w:color="auto"/>
            <w:right w:val="none" w:sz="0" w:space="0" w:color="auto"/>
          </w:divBdr>
        </w:div>
        <w:div w:id="1679576091">
          <w:marLeft w:val="0"/>
          <w:marRight w:val="0"/>
          <w:marTop w:val="0"/>
          <w:marBottom w:val="0"/>
          <w:divBdr>
            <w:top w:val="none" w:sz="0" w:space="0" w:color="auto"/>
            <w:left w:val="none" w:sz="0" w:space="0" w:color="auto"/>
            <w:bottom w:val="none" w:sz="0" w:space="0" w:color="auto"/>
            <w:right w:val="none" w:sz="0" w:space="0" w:color="auto"/>
          </w:divBdr>
        </w:div>
        <w:div w:id="1215628660">
          <w:marLeft w:val="0"/>
          <w:marRight w:val="0"/>
          <w:marTop w:val="0"/>
          <w:marBottom w:val="0"/>
          <w:divBdr>
            <w:top w:val="none" w:sz="0" w:space="0" w:color="auto"/>
            <w:left w:val="none" w:sz="0" w:space="0" w:color="auto"/>
            <w:bottom w:val="none" w:sz="0" w:space="0" w:color="auto"/>
            <w:right w:val="none" w:sz="0" w:space="0" w:color="auto"/>
          </w:divBdr>
        </w:div>
        <w:div w:id="1251738119">
          <w:marLeft w:val="0"/>
          <w:marRight w:val="0"/>
          <w:marTop w:val="0"/>
          <w:marBottom w:val="0"/>
          <w:divBdr>
            <w:top w:val="none" w:sz="0" w:space="0" w:color="auto"/>
            <w:left w:val="none" w:sz="0" w:space="0" w:color="auto"/>
            <w:bottom w:val="none" w:sz="0" w:space="0" w:color="auto"/>
            <w:right w:val="none" w:sz="0" w:space="0" w:color="auto"/>
          </w:divBdr>
        </w:div>
        <w:div w:id="1455293676">
          <w:marLeft w:val="0"/>
          <w:marRight w:val="0"/>
          <w:marTop w:val="0"/>
          <w:marBottom w:val="0"/>
          <w:divBdr>
            <w:top w:val="none" w:sz="0" w:space="0" w:color="auto"/>
            <w:left w:val="none" w:sz="0" w:space="0" w:color="auto"/>
            <w:bottom w:val="none" w:sz="0" w:space="0" w:color="auto"/>
            <w:right w:val="none" w:sz="0" w:space="0" w:color="auto"/>
          </w:divBdr>
        </w:div>
        <w:div w:id="1754425836">
          <w:marLeft w:val="0"/>
          <w:marRight w:val="0"/>
          <w:marTop w:val="0"/>
          <w:marBottom w:val="0"/>
          <w:divBdr>
            <w:top w:val="none" w:sz="0" w:space="0" w:color="auto"/>
            <w:left w:val="none" w:sz="0" w:space="0" w:color="auto"/>
            <w:bottom w:val="none" w:sz="0" w:space="0" w:color="auto"/>
            <w:right w:val="none" w:sz="0" w:space="0" w:color="auto"/>
          </w:divBdr>
        </w:div>
        <w:div w:id="747268358">
          <w:marLeft w:val="0"/>
          <w:marRight w:val="0"/>
          <w:marTop w:val="0"/>
          <w:marBottom w:val="0"/>
          <w:divBdr>
            <w:top w:val="none" w:sz="0" w:space="0" w:color="auto"/>
            <w:left w:val="none" w:sz="0" w:space="0" w:color="auto"/>
            <w:bottom w:val="none" w:sz="0" w:space="0" w:color="auto"/>
            <w:right w:val="none" w:sz="0" w:space="0" w:color="auto"/>
          </w:divBdr>
        </w:div>
        <w:div w:id="1150443439">
          <w:marLeft w:val="0"/>
          <w:marRight w:val="0"/>
          <w:marTop w:val="0"/>
          <w:marBottom w:val="0"/>
          <w:divBdr>
            <w:top w:val="none" w:sz="0" w:space="0" w:color="auto"/>
            <w:left w:val="none" w:sz="0" w:space="0" w:color="auto"/>
            <w:bottom w:val="none" w:sz="0" w:space="0" w:color="auto"/>
            <w:right w:val="none" w:sz="0" w:space="0" w:color="auto"/>
          </w:divBdr>
        </w:div>
        <w:div w:id="1657299168">
          <w:marLeft w:val="0"/>
          <w:marRight w:val="0"/>
          <w:marTop w:val="0"/>
          <w:marBottom w:val="0"/>
          <w:divBdr>
            <w:top w:val="none" w:sz="0" w:space="0" w:color="auto"/>
            <w:left w:val="none" w:sz="0" w:space="0" w:color="auto"/>
            <w:bottom w:val="none" w:sz="0" w:space="0" w:color="auto"/>
            <w:right w:val="none" w:sz="0" w:space="0" w:color="auto"/>
          </w:divBdr>
        </w:div>
        <w:div w:id="364913557">
          <w:marLeft w:val="0"/>
          <w:marRight w:val="0"/>
          <w:marTop w:val="0"/>
          <w:marBottom w:val="0"/>
          <w:divBdr>
            <w:top w:val="none" w:sz="0" w:space="0" w:color="auto"/>
            <w:left w:val="none" w:sz="0" w:space="0" w:color="auto"/>
            <w:bottom w:val="none" w:sz="0" w:space="0" w:color="auto"/>
            <w:right w:val="none" w:sz="0" w:space="0" w:color="auto"/>
          </w:divBdr>
        </w:div>
        <w:div w:id="812451531">
          <w:marLeft w:val="0"/>
          <w:marRight w:val="0"/>
          <w:marTop w:val="0"/>
          <w:marBottom w:val="0"/>
          <w:divBdr>
            <w:top w:val="none" w:sz="0" w:space="0" w:color="auto"/>
            <w:left w:val="none" w:sz="0" w:space="0" w:color="auto"/>
            <w:bottom w:val="none" w:sz="0" w:space="0" w:color="auto"/>
            <w:right w:val="none" w:sz="0" w:space="0" w:color="auto"/>
          </w:divBdr>
        </w:div>
        <w:div w:id="554976166">
          <w:marLeft w:val="0"/>
          <w:marRight w:val="0"/>
          <w:marTop w:val="0"/>
          <w:marBottom w:val="0"/>
          <w:divBdr>
            <w:top w:val="none" w:sz="0" w:space="0" w:color="auto"/>
            <w:left w:val="none" w:sz="0" w:space="0" w:color="auto"/>
            <w:bottom w:val="none" w:sz="0" w:space="0" w:color="auto"/>
            <w:right w:val="none" w:sz="0" w:space="0" w:color="auto"/>
          </w:divBdr>
        </w:div>
        <w:div w:id="1425222866">
          <w:marLeft w:val="0"/>
          <w:marRight w:val="0"/>
          <w:marTop w:val="0"/>
          <w:marBottom w:val="0"/>
          <w:divBdr>
            <w:top w:val="none" w:sz="0" w:space="0" w:color="auto"/>
            <w:left w:val="none" w:sz="0" w:space="0" w:color="auto"/>
            <w:bottom w:val="none" w:sz="0" w:space="0" w:color="auto"/>
            <w:right w:val="none" w:sz="0" w:space="0" w:color="auto"/>
          </w:divBdr>
        </w:div>
        <w:div w:id="469791527">
          <w:marLeft w:val="0"/>
          <w:marRight w:val="0"/>
          <w:marTop w:val="0"/>
          <w:marBottom w:val="0"/>
          <w:divBdr>
            <w:top w:val="none" w:sz="0" w:space="0" w:color="auto"/>
            <w:left w:val="none" w:sz="0" w:space="0" w:color="auto"/>
            <w:bottom w:val="none" w:sz="0" w:space="0" w:color="auto"/>
            <w:right w:val="none" w:sz="0" w:space="0" w:color="auto"/>
          </w:divBdr>
        </w:div>
        <w:div w:id="1493371169">
          <w:marLeft w:val="0"/>
          <w:marRight w:val="0"/>
          <w:marTop w:val="0"/>
          <w:marBottom w:val="0"/>
          <w:divBdr>
            <w:top w:val="none" w:sz="0" w:space="0" w:color="auto"/>
            <w:left w:val="none" w:sz="0" w:space="0" w:color="auto"/>
            <w:bottom w:val="none" w:sz="0" w:space="0" w:color="auto"/>
            <w:right w:val="none" w:sz="0" w:space="0" w:color="auto"/>
          </w:divBdr>
        </w:div>
        <w:div w:id="1220433907">
          <w:marLeft w:val="0"/>
          <w:marRight w:val="0"/>
          <w:marTop w:val="0"/>
          <w:marBottom w:val="0"/>
          <w:divBdr>
            <w:top w:val="none" w:sz="0" w:space="0" w:color="auto"/>
            <w:left w:val="none" w:sz="0" w:space="0" w:color="auto"/>
            <w:bottom w:val="none" w:sz="0" w:space="0" w:color="auto"/>
            <w:right w:val="none" w:sz="0" w:space="0" w:color="auto"/>
          </w:divBdr>
        </w:div>
        <w:div w:id="447510175">
          <w:marLeft w:val="0"/>
          <w:marRight w:val="0"/>
          <w:marTop w:val="0"/>
          <w:marBottom w:val="0"/>
          <w:divBdr>
            <w:top w:val="none" w:sz="0" w:space="0" w:color="auto"/>
            <w:left w:val="none" w:sz="0" w:space="0" w:color="auto"/>
            <w:bottom w:val="none" w:sz="0" w:space="0" w:color="auto"/>
            <w:right w:val="none" w:sz="0" w:space="0" w:color="auto"/>
          </w:divBdr>
        </w:div>
        <w:div w:id="1707290394">
          <w:marLeft w:val="0"/>
          <w:marRight w:val="0"/>
          <w:marTop w:val="0"/>
          <w:marBottom w:val="0"/>
          <w:divBdr>
            <w:top w:val="none" w:sz="0" w:space="0" w:color="auto"/>
            <w:left w:val="none" w:sz="0" w:space="0" w:color="auto"/>
            <w:bottom w:val="none" w:sz="0" w:space="0" w:color="auto"/>
            <w:right w:val="none" w:sz="0" w:space="0" w:color="auto"/>
          </w:divBdr>
        </w:div>
        <w:div w:id="267394777">
          <w:marLeft w:val="0"/>
          <w:marRight w:val="0"/>
          <w:marTop w:val="0"/>
          <w:marBottom w:val="0"/>
          <w:divBdr>
            <w:top w:val="none" w:sz="0" w:space="0" w:color="auto"/>
            <w:left w:val="none" w:sz="0" w:space="0" w:color="auto"/>
            <w:bottom w:val="none" w:sz="0" w:space="0" w:color="auto"/>
            <w:right w:val="none" w:sz="0" w:space="0" w:color="auto"/>
          </w:divBdr>
        </w:div>
        <w:div w:id="1903371106">
          <w:marLeft w:val="0"/>
          <w:marRight w:val="0"/>
          <w:marTop w:val="0"/>
          <w:marBottom w:val="0"/>
          <w:divBdr>
            <w:top w:val="none" w:sz="0" w:space="0" w:color="auto"/>
            <w:left w:val="none" w:sz="0" w:space="0" w:color="auto"/>
            <w:bottom w:val="none" w:sz="0" w:space="0" w:color="auto"/>
            <w:right w:val="none" w:sz="0" w:space="0" w:color="auto"/>
          </w:divBdr>
        </w:div>
        <w:div w:id="2052878313">
          <w:marLeft w:val="0"/>
          <w:marRight w:val="0"/>
          <w:marTop w:val="0"/>
          <w:marBottom w:val="0"/>
          <w:divBdr>
            <w:top w:val="none" w:sz="0" w:space="0" w:color="auto"/>
            <w:left w:val="none" w:sz="0" w:space="0" w:color="auto"/>
            <w:bottom w:val="none" w:sz="0" w:space="0" w:color="auto"/>
            <w:right w:val="none" w:sz="0" w:space="0" w:color="auto"/>
          </w:divBdr>
        </w:div>
        <w:div w:id="1785270052">
          <w:marLeft w:val="0"/>
          <w:marRight w:val="0"/>
          <w:marTop w:val="0"/>
          <w:marBottom w:val="0"/>
          <w:divBdr>
            <w:top w:val="none" w:sz="0" w:space="0" w:color="auto"/>
            <w:left w:val="none" w:sz="0" w:space="0" w:color="auto"/>
            <w:bottom w:val="none" w:sz="0" w:space="0" w:color="auto"/>
            <w:right w:val="none" w:sz="0" w:space="0" w:color="auto"/>
          </w:divBdr>
        </w:div>
        <w:div w:id="1479373118">
          <w:marLeft w:val="0"/>
          <w:marRight w:val="0"/>
          <w:marTop w:val="0"/>
          <w:marBottom w:val="0"/>
          <w:divBdr>
            <w:top w:val="none" w:sz="0" w:space="0" w:color="auto"/>
            <w:left w:val="none" w:sz="0" w:space="0" w:color="auto"/>
            <w:bottom w:val="none" w:sz="0" w:space="0" w:color="auto"/>
            <w:right w:val="none" w:sz="0" w:space="0" w:color="auto"/>
          </w:divBdr>
        </w:div>
        <w:div w:id="2033416125">
          <w:marLeft w:val="0"/>
          <w:marRight w:val="0"/>
          <w:marTop w:val="0"/>
          <w:marBottom w:val="0"/>
          <w:divBdr>
            <w:top w:val="none" w:sz="0" w:space="0" w:color="auto"/>
            <w:left w:val="none" w:sz="0" w:space="0" w:color="auto"/>
            <w:bottom w:val="none" w:sz="0" w:space="0" w:color="auto"/>
            <w:right w:val="none" w:sz="0" w:space="0" w:color="auto"/>
          </w:divBdr>
        </w:div>
        <w:div w:id="1119449340">
          <w:marLeft w:val="0"/>
          <w:marRight w:val="0"/>
          <w:marTop w:val="0"/>
          <w:marBottom w:val="0"/>
          <w:divBdr>
            <w:top w:val="none" w:sz="0" w:space="0" w:color="auto"/>
            <w:left w:val="none" w:sz="0" w:space="0" w:color="auto"/>
            <w:bottom w:val="none" w:sz="0" w:space="0" w:color="auto"/>
            <w:right w:val="none" w:sz="0" w:space="0" w:color="auto"/>
          </w:divBdr>
        </w:div>
        <w:div w:id="661857335">
          <w:marLeft w:val="0"/>
          <w:marRight w:val="0"/>
          <w:marTop w:val="0"/>
          <w:marBottom w:val="0"/>
          <w:divBdr>
            <w:top w:val="none" w:sz="0" w:space="0" w:color="auto"/>
            <w:left w:val="none" w:sz="0" w:space="0" w:color="auto"/>
            <w:bottom w:val="none" w:sz="0" w:space="0" w:color="auto"/>
            <w:right w:val="none" w:sz="0" w:space="0" w:color="auto"/>
          </w:divBdr>
        </w:div>
        <w:div w:id="1449003492">
          <w:marLeft w:val="0"/>
          <w:marRight w:val="0"/>
          <w:marTop w:val="0"/>
          <w:marBottom w:val="0"/>
          <w:divBdr>
            <w:top w:val="none" w:sz="0" w:space="0" w:color="auto"/>
            <w:left w:val="none" w:sz="0" w:space="0" w:color="auto"/>
            <w:bottom w:val="none" w:sz="0" w:space="0" w:color="auto"/>
            <w:right w:val="none" w:sz="0" w:space="0" w:color="auto"/>
          </w:divBdr>
        </w:div>
        <w:div w:id="1854949453">
          <w:marLeft w:val="0"/>
          <w:marRight w:val="0"/>
          <w:marTop w:val="0"/>
          <w:marBottom w:val="0"/>
          <w:divBdr>
            <w:top w:val="none" w:sz="0" w:space="0" w:color="auto"/>
            <w:left w:val="none" w:sz="0" w:space="0" w:color="auto"/>
            <w:bottom w:val="none" w:sz="0" w:space="0" w:color="auto"/>
            <w:right w:val="none" w:sz="0" w:space="0" w:color="auto"/>
          </w:divBdr>
        </w:div>
        <w:div w:id="1392583568">
          <w:marLeft w:val="0"/>
          <w:marRight w:val="0"/>
          <w:marTop w:val="0"/>
          <w:marBottom w:val="0"/>
          <w:divBdr>
            <w:top w:val="none" w:sz="0" w:space="0" w:color="auto"/>
            <w:left w:val="none" w:sz="0" w:space="0" w:color="auto"/>
            <w:bottom w:val="none" w:sz="0" w:space="0" w:color="auto"/>
            <w:right w:val="none" w:sz="0" w:space="0" w:color="auto"/>
          </w:divBdr>
        </w:div>
        <w:div w:id="1365251958">
          <w:marLeft w:val="0"/>
          <w:marRight w:val="0"/>
          <w:marTop w:val="0"/>
          <w:marBottom w:val="0"/>
          <w:divBdr>
            <w:top w:val="none" w:sz="0" w:space="0" w:color="auto"/>
            <w:left w:val="none" w:sz="0" w:space="0" w:color="auto"/>
            <w:bottom w:val="none" w:sz="0" w:space="0" w:color="auto"/>
            <w:right w:val="none" w:sz="0" w:space="0" w:color="auto"/>
          </w:divBdr>
        </w:div>
        <w:div w:id="704329627">
          <w:marLeft w:val="0"/>
          <w:marRight w:val="0"/>
          <w:marTop w:val="0"/>
          <w:marBottom w:val="0"/>
          <w:divBdr>
            <w:top w:val="none" w:sz="0" w:space="0" w:color="auto"/>
            <w:left w:val="none" w:sz="0" w:space="0" w:color="auto"/>
            <w:bottom w:val="none" w:sz="0" w:space="0" w:color="auto"/>
            <w:right w:val="none" w:sz="0" w:space="0" w:color="auto"/>
          </w:divBdr>
        </w:div>
        <w:div w:id="1371614454">
          <w:marLeft w:val="0"/>
          <w:marRight w:val="0"/>
          <w:marTop w:val="0"/>
          <w:marBottom w:val="0"/>
          <w:divBdr>
            <w:top w:val="none" w:sz="0" w:space="0" w:color="auto"/>
            <w:left w:val="none" w:sz="0" w:space="0" w:color="auto"/>
            <w:bottom w:val="none" w:sz="0" w:space="0" w:color="auto"/>
            <w:right w:val="none" w:sz="0" w:space="0" w:color="auto"/>
          </w:divBdr>
        </w:div>
        <w:div w:id="2034990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96A17-B0FC-4240-BECE-6FD44B6A0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1637</Words>
  <Characters>9333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Windows User</cp:lastModifiedBy>
  <cp:revision>3</cp:revision>
  <cp:lastPrinted>2023-06-06T08:28:00Z</cp:lastPrinted>
  <dcterms:created xsi:type="dcterms:W3CDTF">2023-06-13T01:43:00Z</dcterms:created>
  <dcterms:modified xsi:type="dcterms:W3CDTF">2023-06-13T03:10:00Z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http://www.zotero.org/styles/universitas-negeri-yogyakarta-program-pascasarjana</vt:lpwstr>
  </property>
  <property fmtid="{D5CDD505-2E9C-101B-9397-08002B2CF9AE}" pid="21" name="Mendeley Recent Style Name 9_1">
    <vt:lpwstr>Universitas Negeri Yogyakarta - Program Pascasarjana (Indonesian)</vt:lpwstr>
  </property>
  <property fmtid="{D5CDD505-2E9C-101B-9397-08002B2CF9AE}" pid="22" name="Mendeley Document_1">
    <vt:lpwstr>True</vt:lpwstr>
  </property>
  <property fmtid="{D5CDD505-2E9C-101B-9397-08002B2CF9AE}" pid="23" name="Mendeley Unique User Id_1">
    <vt:lpwstr>66170ad7-ec5b-3b01-a88d-f60642430f56</vt:lpwstr>
  </property>
  <property fmtid="{D5CDD505-2E9C-101B-9397-08002B2CF9AE}" pid="24" name="Mendeley Citation Style_1">
    <vt:lpwstr>http://www.zotero.org/styles/apa</vt:lpwstr>
  </property>
</Properties>
</file>